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AEF3E" w14:textId="77777777" w:rsidR="002B62E6" w:rsidRDefault="002B62E6" w:rsidP="7D2C5EC4">
      <w:pPr>
        <w:tabs>
          <w:tab w:val="right" w:pos="9072"/>
        </w:tabs>
        <w:spacing w:after="0" w:line="360" w:lineRule="auto"/>
        <w:jc w:val="center"/>
        <w:rPr>
          <w:rFonts w:ascii="Arial Nova" w:eastAsia="Arial Nova" w:hAnsi="Arial Nova" w:cs="Arial Nova"/>
          <w:b/>
          <w:bCs/>
          <w:sz w:val="28"/>
          <w:szCs w:val="28"/>
          <w:lang w:val="en-GB"/>
        </w:rPr>
      </w:pPr>
    </w:p>
    <w:p w14:paraId="74CA7BCA" w14:textId="77777777" w:rsidR="00F714C3" w:rsidRDefault="00F714C3" w:rsidP="7D2C5EC4">
      <w:pPr>
        <w:tabs>
          <w:tab w:val="right" w:pos="9072"/>
        </w:tabs>
        <w:spacing w:after="0" w:line="360" w:lineRule="auto"/>
        <w:jc w:val="center"/>
        <w:rPr>
          <w:rFonts w:ascii="Arial Nova" w:eastAsia="Arial Nova" w:hAnsi="Arial Nova" w:cs="Arial Nova"/>
          <w:b/>
          <w:bCs/>
          <w:sz w:val="28"/>
          <w:szCs w:val="28"/>
          <w:lang w:val="en-GB"/>
        </w:rPr>
      </w:pPr>
    </w:p>
    <w:p w14:paraId="14123E29" w14:textId="77777777" w:rsidR="002B62E6" w:rsidRDefault="002B62E6" w:rsidP="7D2C5EC4">
      <w:pPr>
        <w:tabs>
          <w:tab w:val="right" w:pos="9072"/>
        </w:tabs>
        <w:spacing w:after="0" w:line="360" w:lineRule="auto"/>
        <w:jc w:val="center"/>
        <w:rPr>
          <w:rFonts w:ascii="Arial Nova" w:eastAsia="Arial Nova" w:hAnsi="Arial Nova" w:cs="Arial Nova"/>
          <w:b/>
          <w:bCs/>
          <w:sz w:val="28"/>
          <w:szCs w:val="28"/>
          <w:lang w:val="en-GB"/>
        </w:rPr>
      </w:pPr>
    </w:p>
    <w:p w14:paraId="6C84C720" w14:textId="5ED497DA" w:rsidR="002B62E6" w:rsidRDefault="002B62E6" w:rsidP="7D2C5EC4">
      <w:pPr>
        <w:tabs>
          <w:tab w:val="right" w:pos="9072"/>
        </w:tabs>
        <w:spacing w:after="0" w:line="360" w:lineRule="auto"/>
        <w:jc w:val="center"/>
        <w:rPr>
          <w:rFonts w:ascii="Arial Nova" w:eastAsia="Arial Nova" w:hAnsi="Arial Nova" w:cs="Arial Nova"/>
          <w:b/>
          <w:bCs/>
          <w:sz w:val="28"/>
          <w:szCs w:val="28"/>
          <w:lang w:val="en-GB"/>
        </w:rPr>
      </w:pPr>
    </w:p>
    <w:p w14:paraId="15AAB3DB" w14:textId="77777777" w:rsidR="00CA6C93" w:rsidRDefault="00CA6C93" w:rsidP="7D2C5EC4">
      <w:pPr>
        <w:tabs>
          <w:tab w:val="right" w:pos="9072"/>
        </w:tabs>
        <w:spacing w:after="0" w:line="360" w:lineRule="auto"/>
        <w:jc w:val="center"/>
        <w:rPr>
          <w:rFonts w:ascii="Arial Nova" w:eastAsia="Arial Nova" w:hAnsi="Arial Nova" w:cs="Arial Nova"/>
          <w:b/>
          <w:bCs/>
          <w:sz w:val="28"/>
          <w:szCs w:val="28"/>
          <w:lang w:val="en-GB"/>
        </w:rPr>
      </w:pPr>
    </w:p>
    <w:p w14:paraId="1FBB88E8" w14:textId="67B2E4B2" w:rsidR="00450A29" w:rsidRPr="00450A29" w:rsidRDefault="0EE3CBB0" w:rsidP="7D2C5EC4">
      <w:pPr>
        <w:tabs>
          <w:tab w:val="right" w:pos="9072"/>
        </w:tabs>
        <w:spacing w:after="0" w:line="360" w:lineRule="auto"/>
        <w:jc w:val="center"/>
        <w:rPr>
          <w:rFonts w:ascii="Arial Nova" w:eastAsia="Arial Nova" w:hAnsi="Arial Nova" w:cs="Arial Nova"/>
          <w:b/>
          <w:bCs/>
          <w:sz w:val="28"/>
          <w:szCs w:val="28"/>
          <w:lang w:val="en-GB"/>
        </w:rPr>
      </w:pPr>
      <w:r w:rsidRPr="76C5B67E">
        <w:rPr>
          <w:rFonts w:ascii="Arial Nova" w:eastAsia="Arial Nova" w:hAnsi="Arial Nova" w:cs="Arial Nova"/>
          <w:b/>
          <w:bCs/>
          <w:sz w:val="28"/>
          <w:szCs w:val="28"/>
          <w:lang w:val="en-GB"/>
        </w:rPr>
        <w:t>P</w:t>
      </w:r>
      <w:r w:rsidR="3927A18F" w:rsidRPr="76C5B67E">
        <w:rPr>
          <w:rFonts w:ascii="Arial Nova" w:eastAsia="Arial Nova" w:hAnsi="Arial Nova" w:cs="Arial Nova"/>
          <w:b/>
          <w:bCs/>
          <w:sz w:val="28"/>
          <w:szCs w:val="28"/>
          <w:lang w:val="en-GB"/>
        </w:rPr>
        <w:t xml:space="preserve">athways Towards </w:t>
      </w:r>
      <w:r w:rsidR="05D93C5F" w:rsidRPr="76C5B67E">
        <w:rPr>
          <w:rFonts w:ascii="Arial Nova" w:eastAsia="Arial Nova" w:hAnsi="Arial Nova" w:cs="Arial Nova"/>
          <w:b/>
          <w:bCs/>
          <w:sz w:val="28"/>
          <w:szCs w:val="28"/>
          <w:lang w:val="en-GB"/>
        </w:rPr>
        <w:t>Net</w:t>
      </w:r>
      <w:r w:rsidR="00B3630C">
        <w:rPr>
          <w:rFonts w:ascii="Arial Nova" w:eastAsia="Arial Nova" w:hAnsi="Arial Nova" w:cs="Arial Nova"/>
          <w:b/>
          <w:bCs/>
          <w:sz w:val="28"/>
          <w:szCs w:val="28"/>
          <w:lang w:val="en-GB"/>
        </w:rPr>
        <w:t>-Z</w:t>
      </w:r>
      <w:r w:rsidR="05D93C5F" w:rsidRPr="76C5B67E">
        <w:rPr>
          <w:rFonts w:ascii="Arial Nova" w:eastAsia="Arial Nova" w:hAnsi="Arial Nova" w:cs="Arial Nova"/>
          <w:b/>
          <w:bCs/>
          <w:sz w:val="28"/>
          <w:szCs w:val="28"/>
          <w:lang w:val="en-GB"/>
        </w:rPr>
        <w:t xml:space="preserve">ero </w:t>
      </w:r>
      <w:r w:rsidR="3EBAC286" w:rsidRPr="76C5B67E">
        <w:rPr>
          <w:rFonts w:ascii="Arial Nova" w:eastAsia="Arial Nova" w:hAnsi="Arial Nova" w:cs="Arial Nova"/>
          <w:b/>
          <w:bCs/>
          <w:sz w:val="28"/>
          <w:szCs w:val="28"/>
          <w:lang w:val="en-GB"/>
        </w:rPr>
        <w:t>and</w:t>
      </w:r>
      <w:r w:rsidR="05D93C5F" w:rsidRPr="76C5B67E">
        <w:rPr>
          <w:rFonts w:ascii="Arial Nova" w:eastAsia="Arial Nova" w:hAnsi="Arial Nova" w:cs="Arial Nova"/>
          <w:b/>
          <w:bCs/>
          <w:sz w:val="28"/>
          <w:szCs w:val="28"/>
          <w:lang w:val="en-GB"/>
        </w:rPr>
        <w:t xml:space="preserve"> Negative</w:t>
      </w:r>
      <w:r w:rsidR="005806C2">
        <w:rPr>
          <w:rFonts w:ascii="Arial Nova" w:eastAsia="Arial Nova" w:hAnsi="Arial Nova" w:cs="Arial Nova"/>
          <w:b/>
          <w:bCs/>
          <w:sz w:val="28"/>
          <w:szCs w:val="28"/>
          <w:lang w:val="en-GB"/>
        </w:rPr>
        <w:t>-</w:t>
      </w:r>
      <w:r w:rsidR="05D93C5F" w:rsidRPr="76C5B67E">
        <w:rPr>
          <w:rFonts w:ascii="Arial Nova" w:eastAsia="Arial Nova" w:hAnsi="Arial Nova" w:cs="Arial Nova"/>
          <w:b/>
          <w:bCs/>
          <w:sz w:val="28"/>
          <w:szCs w:val="28"/>
          <w:lang w:val="en-GB"/>
        </w:rPr>
        <w:t>Emission</w:t>
      </w:r>
      <w:r w:rsidR="466421C0" w:rsidRPr="76C5B67E">
        <w:rPr>
          <w:rFonts w:ascii="Arial Nova" w:eastAsia="Arial Nova" w:hAnsi="Arial Nova" w:cs="Arial Nova"/>
          <w:b/>
          <w:bCs/>
          <w:sz w:val="28"/>
          <w:szCs w:val="28"/>
          <w:lang w:val="en-GB"/>
        </w:rPr>
        <w:t xml:space="preserve"> </w:t>
      </w:r>
      <w:r w:rsidR="5FE33F80" w:rsidRPr="76C5B67E">
        <w:rPr>
          <w:rFonts w:ascii="Arial Nova" w:eastAsia="Arial Nova" w:hAnsi="Arial Nova" w:cs="Arial Nova"/>
          <w:b/>
          <w:bCs/>
          <w:sz w:val="28"/>
          <w:szCs w:val="28"/>
          <w:lang w:val="en-GB"/>
        </w:rPr>
        <w:t>Biorefineries</w:t>
      </w:r>
    </w:p>
    <w:p w14:paraId="5B7F20B3" w14:textId="646813A4" w:rsidR="00450A29" w:rsidRPr="004D7FEA" w:rsidRDefault="00450A29" w:rsidP="7D2C5EC4">
      <w:pPr>
        <w:tabs>
          <w:tab w:val="right" w:pos="9072"/>
        </w:tabs>
        <w:spacing w:after="0" w:line="360" w:lineRule="auto"/>
        <w:jc w:val="center"/>
        <w:rPr>
          <w:rFonts w:ascii="Arial Nova" w:eastAsia="Arial Nova" w:hAnsi="Arial Nova" w:cs="Arial Nova"/>
          <w:lang w:val="en-GB"/>
        </w:rPr>
      </w:pPr>
    </w:p>
    <w:p w14:paraId="48C3437A" w14:textId="33D39DDB" w:rsidR="00450A29" w:rsidRPr="004D7FEA" w:rsidRDefault="671625FC" w:rsidP="74600BA8">
      <w:pPr>
        <w:tabs>
          <w:tab w:val="right" w:pos="9072"/>
        </w:tabs>
        <w:spacing w:after="0" w:line="360" w:lineRule="auto"/>
        <w:jc w:val="center"/>
        <w:rPr>
          <w:rFonts w:ascii="Arial Nova" w:eastAsia="Arial Nova" w:hAnsi="Arial Nova" w:cs="Arial Nova"/>
          <w:sz w:val="28"/>
          <w:szCs w:val="28"/>
          <w:lang w:val="en-GB"/>
        </w:rPr>
      </w:pPr>
      <w:r w:rsidRPr="004D7FEA">
        <w:rPr>
          <w:rFonts w:ascii="Arial Nova" w:eastAsia="Arial Nova" w:hAnsi="Arial Nova" w:cs="Arial Nova"/>
          <w:lang w:val="en-GB"/>
        </w:rPr>
        <w:t xml:space="preserve">A </w:t>
      </w:r>
      <w:r w:rsidR="6ADC4597" w:rsidRPr="004D7FEA">
        <w:rPr>
          <w:rFonts w:ascii="Arial Nova" w:eastAsia="Arial Nova" w:hAnsi="Arial Nova" w:cs="Arial Nova"/>
          <w:lang w:val="en-GB"/>
        </w:rPr>
        <w:t>Perspective</w:t>
      </w:r>
    </w:p>
    <w:p w14:paraId="3564CBB3" w14:textId="13506136" w:rsidR="00450A29" w:rsidRPr="004D7FEA" w:rsidRDefault="004D7FEA" w:rsidP="74600BA8">
      <w:pPr>
        <w:tabs>
          <w:tab w:val="right" w:pos="9072"/>
        </w:tabs>
        <w:spacing w:after="0" w:line="360" w:lineRule="auto"/>
        <w:jc w:val="center"/>
        <w:rPr>
          <w:rFonts w:ascii="Arial Nova" w:eastAsia="Arial Nova" w:hAnsi="Arial Nova" w:cs="Arial Nova"/>
          <w:lang w:val="en-GB"/>
        </w:rPr>
      </w:pPr>
      <w:r>
        <w:rPr>
          <w:rFonts w:ascii="Arial Nova" w:eastAsia="Arial Nova" w:hAnsi="Arial Nova" w:cs="Arial Nova"/>
          <w:lang w:val="en-GB"/>
        </w:rPr>
        <w:t>v.</w:t>
      </w:r>
      <w:r w:rsidRPr="004D7FEA">
        <w:rPr>
          <w:rFonts w:ascii="Arial Nova" w:eastAsia="Arial Nova" w:hAnsi="Arial Nova" w:cs="Arial Nova"/>
          <w:lang w:val="en-GB"/>
        </w:rPr>
        <w:t>1</w:t>
      </w:r>
    </w:p>
    <w:p w14:paraId="32ABDEEB" w14:textId="5B287EBD" w:rsidR="00450A29" w:rsidRDefault="00450A29" w:rsidP="74600BA8">
      <w:pPr>
        <w:tabs>
          <w:tab w:val="right" w:pos="9072"/>
        </w:tabs>
        <w:spacing w:after="0" w:line="360" w:lineRule="auto"/>
        <w:jc w:val="center"/>
        <w:rPr>
          <w:rFonts w:ascii="Arial Nova" w:eastAsia="Arial Nova" w:hAnsi="Arial Nova" w:cs="Arial Nova"/>
          <w:sz w:val="22"/>
          <w:szCs w:val="22"/>
          <w:lang w:val="en-GB"/>
        </w:rPr>
      </w:pPr>
    </w:p>
    <w:p w14:paraId="0A0A2B66" w14:textId="77777777" w:rsidR="00CA6C93" w:rsidRPr="00450A29" w:rsidRDefault="00CA6C93" w:rsidP="74600BA8">
      <w:pPr>
        <w:tabs>
          <w:tab w:val="right" w:pos="9072"/>
        </w:tabs>
        <w:spacing w:after="0" w:line="360" w:lineRule="auto"/>
        <w:jc w:val="center"/>
        <w:rPr>
          <w:rFonts w:ascii="Arial Nova" w:eastAsia="Arial Nova" w:hAnsi="Arial Nova" w:cs="Arial Nova"/>
          <w:sz w:val="22"/>
          <w:szCs w:val="22"/>
          <w:lang w:val="en-GB"/>
        </w:rPr>
      </w:pPr>
    </w:p>
    <w:p w14:paraId="2024FB1D" w14:textId="59331A8C" w:rsidR="00450A29" w:rsidRPr="00450A29" w:rsidRDefault="1342D892" w:rsidP="74600BA8">
      <w:pPr>
        <w:tabs>
          <w:tab w:val="right" w:pos="9072"/>
        </w:tabs>
        <w:spacing w:after="0" w:line="360" w:lineRule="auto"/>
        <w:jc w:val="center"/>
        <w:rPr>
          <w:rFonts w:ascii="Arial Nova" w:eastAsia="Arial Nova" w:hAnsi="Arial Nova" w:cs="Arial Nova"/>
          <w:lang w:val="en-GB"/>
        </w:rPr>
      </w:pPr>
      <w:r w:rsidRPr="74600BA8">
        <w:rPr>
          <w:rFonts w:ascii="Arial Nova" w:eastAsia="Arial Nova" w:hAnsi="Arial Nova" w:cs="Arial Nova"/>
          <w:lang w:val="en-GB"/>
        </w:rPr>
        <w:t>IEA IETS Task 11</w:t>
      </w:r>
    </w:p>
    <w:p w14:paraId="1DDC4F55" w14:textId="460890F5" w:rsidR="12D4FE11" w:rsidRDefault="12D4FE11" w:rsidP="74600BA8">
      <w:pPr>
        <w:tabs>
          <w:tab w:val="right" w:pos="9072"/>
        </w:tabs>
        <w:spacing w:after="0" w:line="360" w:lineRule="auto"/>
        <w:jc w:val="center"/>
        <w:rPr>
          <w:rFonts w:ascii="Arial Nova" w:eastAsia="Arial Nova" w:hAnsi="Arial Nova" w:cs="Arial Nova"/>
          <w:lang w:val="en-GB"/>
        </w:rPr>
      </w:pPr>
      <w:r w:rsidRPr="74600BA8">
        <w:rPr>
          <w:rFonts w:ascii="Arial Nova" w:eastAsia="Arial Nova" w:hAnsi="Arial Nova" w:cs="Arial Nova"/>
          <w:lang w:val="en-GB"/>
        </w:rPr>
        <w:t>(</w:t>
      </w:r>
      <w:r w:rsidR="5B4A7CB4" w:rsidRPr="74600BA8">
        <w:rPr>
          <w:rFonts w:ascii="Arial Nova" w:eastAsia="Arial Nova" w:hAnsi="Arial Nova" w:cs="Arial Nova"/>
          <w:lang w:val="en-GB"/>
        </w:rPr>
        <w:t>Working Period 2022 – 2024</w:t>
      </w:r>
      <w:r w:rsidR="009262FE">
        <w:rPr>
          <w:rFonts w:ascii="Arial Nova" w:eastAsia="Arial Nova" w:hAnsi="Arial Nova" w:cs="Arial Nova"/>
          <w:lang w:val="en-GB"/>
        </w:rPr>
        <w:t>, Joint Subtask 2 Deliverable Document</w:t>
      </w:r>
      <w:r w:rsidR="7CC1F5BB" w:rsidRPr="74600BA8">
        <w:rPr>
          <w:rFonts w:ascii="Arial Nova" w:eastAsia="Arial Nova" w:hAnsi="Arial Nova" w:cs="Arial Nova"/>
          <w:lang w:val="en-GB"/>
        </w:rPr>
        <w:t>)</w:t>
      </w:r>
    </w:p>
    <w:p w14:paraId="2820DB49" w14:textId="03F866B9" w:rsidR="74600BA8" w:rsidRDefault="00E62899" w:rsidP="74600BA8">
      <w:pPr>
        <w:tabs>
          <w:tab w:val="right" w:pos="9072"/>
        </w:tabs>
        <w:spacing w:after="0" w:line="360" w:lineRule="auto"/>
        <w:rPr>
          <w:rFonts w:ascii="Arial Nova" w:eastAsia="Arial Nova" w:hAnsi="Arial Nova" w:cs="Arial Nova"/>
          <w:lang w:val="en-GB"/>
        </w:rPr>
      </w:pPr>
      <w:r>
        <w:rPr>
          <w:b/>
          <w:bCs/>
          <w:noProof/>
        </w:rPr>
        <w:drawing>
          <wp:anchor distT="0" distB="0" distL="114300" distR="114300" simplePos="0" relativeHeight="251658240" behindDoc="0" locked="0" layoutInCell="1" allowOverlap="1" wp14:anchorId="4DAB8607" wp14:editId="3D22EEB9">
            <wp:simplePos x="0" y="0"/>
            <wp:positionH relativeFrom="margin">
              <wp:posOffset>-899795</wp:posOffset>
            </wp:positionH>
            <wp:positionV relativeFrom="margin">
              <wp:posOffset>4524424</wp:posOffset>
            </wp:positionV>
            <wp:extent cx="7559675" cy="5264785"/>
            <wp:effectExtent l="0" t="0" r="3175" b="0"/>
            <wp:wrapNone/>
            <wp:docPr id="1186508401" name="Picture 3" descr="A collage of different typ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76065" name="Picture 3" descr="A collage of different types of plan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5264785"/>
                    </a:xfrm>
                    <a:prstGeom prst="rect">
                      <a:avLst/>
                    </a:prstGeom>
                  </pic:spPr>
                </pic:pic>
              </a:graphicData>
            </a:graphic>
            <wp14:sizeRelH relativeFrom="page">
              <wp14:pctWidth>0</wp14:pctWidth>
            </wp14:sizeRelH>
            <wp14:sizeRelV relativeFrom="page">
              <wp14:pctHeight>0</wp14:pctHeight>
            </wp14:sizeRelV>
          </wp:anchor>
        </w:drawing>
      </w:r>
    </w:p>
    <w:p w14:paraId="293E3BD4" w14:textId="7BCA035F" w:rsidR="00835A5D" w:rsidRDefault="00835A5D" w:rsidP="54C57E4C">
      <w:pPr>
        <w:tabs>
          <w:tab w:val="right" w:pos="9072"/>
        </w:tabs>
        <w:spacing w:after="0" w:line="360" w:lineRule="auto"/>
        <w:rPr>
          <w:rFonts w:ascii="Arial Nova" w:eastAsia="Arial Nova" w:hAnsi="Arial Nova" w:cs="Arial Nova"/>
          <w:sz w:val="22"/>
          <w:szCs w:val="22"/>
          <w:lang w:val="en-GB"/>
        </w:rPr>
        <w:sectPr w:rsidR="00835A5D" w:rsidSect="00B414B6">
          <w:headerReference w:type="default" r:id="rId12"/>
          <w:footerReference w:type="default" r:id="rId13"/>
          <w:headerReference w:type="first" r:id="rId14"/>
          <w:footerReference w:type="first" r:id="rId15"/>
          <w:pgSz w:w="11906" w:h="16838"/>
          <w:pgMar w:top="1417" w:right="1417" w:bottom="0" w:left="1417" w:header="708" w:footer="0" w:gutter="0"/>
          <w:pgNumType w:start="2"/>
          <w:cols w:space="708"/>
          <w:titlePg/>
          <w:docGrid w:linePitch="360"/>
        </w:sectPr>
      </w:pPr>
    </w:p>
    <w:p w14:paraId="17EAC0E2" w14:textId="7B92BE95" w:rsidR="009262FE" w:rsidRPr="009262FE" w:rsidRDefault="009262FE" w:rsidP="009262FE">
      <w:pPr>
        <w:tabs>
          <w:tab w:val="right" w:pos="9072"/>
        </w:tabs>
        <w:spacing w:after="0" w:line="360" w:lineRule="auto"/>
        <w:ind w:left="142"/>
        <w:rPr>
          <w:rFonts w:ascii="Arial Nova" w:eastAsia="Arial Nova" w:hAnsi="Arial Nova" w:cs="Arial Nova"/>
          <w:b/>
          <w:bCs/>
          <w:sz w:val="20"/>
          <w:szCs w:val="20"/>
          <w:lang w:val="en-US"/>
        </w:rPr>
      </w:pPr>
      <w:r>
        <w:rPr>
          <w:rFonts w:ascii="Arial Nova" w:eastAsia="Arial Nova" w:hAnsi="Arial Nova" w:cs="Arial Nova"/>
          <w:sz w:val="20"/>
          <w:szCs w:val="20"/>
          <w:lang w:val="en-GB"/>
        </w:rPr>
        <w:lastRenderedPageBreak/>
        <w:t>This document compiles all deliverables of IEA IETS Task 11 Subtask 2 “</w:t>
      </w:r>
      <w:r w:rsidRPr="009262FE">
        <w:rPr>
          <w:rFonts w:ascii="Arial Nova" w:eastAsia="Arial Nova" w:hAnsi="Arial Nova" w:cs="Arial Nova"/>
          <w:b/>
          <w:bCs/>
          <w:sz w:val="20"/>
          <w:szCs w:val="20"/>
          <w:lang w:val="en-US"/>
        </w:rPr>
        <w:t>Technology Pathways towards Negative and/or Net-Zero Emission Biorefineries</w:t>
      </w:r>
      <w:r>
        <w:rPr>
          <w:rFonts w:ascii="Arial Nova" w:eastAsia="Arial Nova" w:hAnsi="Arial Nova" w:cs="Arial Nova"/>
          <w:sz w:val="20"/>
          <w:szCs w:val="20"/>
          <w:lang w:val="en-GB"/>
        </w:rPr>
        <w:t xml:space="preserve">”. </w:t>
      </w:r>
    </w:p>
    <w:p w14:paraId="0C77BC3D" w14:textId="77777777" w:rsidR="009262FE" w:rsidRPr="009262FE" w:rsidRDefault="009262FE" w:rsidP="009262FE">
      <w:pPr>
        <w:numPr>
          <w:ilvl w:val="0"/>
          <w:numId w:val="33"/>
        </w:numPr>
        <w:tabs>
          <w:tab w:val="right" w:pos="9072"/>
        </w:tabs>
        <w:spacing w:after="0" w:line="360" w:lineRule="auto"/>
        <w:rPr>
          <w:rFonts w:ascii="Arial Nova" w:eastAsia="Arial Nova" w:hAnsi="Arial Nova" w:cs="Arial Nova"/>
          <w:sz w:val="20"/>
          <w:szCs w:val="20"/>
          <w:lang w:val="en-US"/>
        </w:rPr>
      </w:pPr>
      <w:r w:rsidRPr="009262FE">
        <w:rPr>
          <w:rFonts w:ascii="Arial Nova" w:eastAsia="Arial Nova" w:hAnsi="Arial Nova" w:cs="Arial Nova"/>
          <w:sz w:val="20"/>
          <w:szCs w:val="20"/>
          <w:lang w:val="en-US"/>
        </w:rPr>
        <w:t>Collection of studies evaluating the effects of emerging technologies on biorefinery GHG emissions</w:t>
      </w:r>
    </w:p>
    <w:p w14:paraId="687D329F" w14:textId="705F234B" w:rsidR="009262FE" w:rsidRPr="009262FE" w:rsidRDefault="009262FE" w:rsidP="009262FE">
      <w:pPr>
        <w:numPr>
          <w:ilvl w:val="0"/>
          <w:numId w:val="33"/>
        </w:numPr>
        <w:tabs>
          <w:tab w:val="right" w:pos="9072"/>
        </w:tabs>
        <w:spacing w:after="0" w:line="360" w:lineRule="auto"/>
        <w:rPr>
          <w:rFonts w:ascii="Arial Nova" w:eastAsia="Arial Nova" w:hAnsi="Arial Nova" w:cs="Arial Nova"/>
          <w:sz w:val="20"/>
          <w:szCs w:val="20"/>
          <w:lang w:val="en-US"/>
        </w:rPr>
      </w:pPr>
      <w:r w:rsidRPr="009262FE">
        <w:rPr>
          <w:rFonts w:ascii="Arial Nova" w:eastAsia="Arial Nova" w:hAnsi="Arial Nova" w:cs="Arial Nova"/>
          <w:sz w:val="20"/>
          <w:szCs w:val="20"/>
          <w:lang w:val="en-US"/>
        </w:rPr>
        <w:t>Overview on existing tools and methodologies for GHG emission reduction in biorefineries</w:t>
      </w:r>
    </w:p>
    <w:p w14:paraId="260BDC06" w14:textId="0CD9D98D" w:rsidR="009262FE" w:rsidRPr="009262FE" w:rsidRDefault="009262FE" w:rsidP="009262FE">
      <w:pPr>
        <w:numPr>
          <w:ilvl w:val="0"/>
          <w:numId w:val="33"/>
        </w:numPr>
        <w:tabs>
          <w:tab w:val="right" w:pos="9072"/>
        </w:tabs>
        <w:spacing w:after="0" w:line="360" w:lineRule="auto"/>
        <w:rPr>
          <w:rFonts w:ascii="Arial Nova" w:eastAsia="Arial Nova" w:hAnsi="Arial Nova" w:cs="Arial Nova"/>
          <w:sz w:val="20"/>
          <w:szCs w:val="20"/>
          <w:lang w:val="en-US"/>
        </w:rPr>
      </w:pPr>
      <w:r w:rsidRPr="009262FE">
        <w:rPr>
          <w:rFonts w:ascii="Arial Nova" w:eastAsia="Arial Nova" w:hAnsi="Arial Nova" w:cs="Arial Nova"/>
          <w:sz w:val="20"/>
          <w:szCs w:val="20"/>
          <w:lang w:val="en-US"/>
        </w:rPr>
        <w:t xml:space="preserve">Overview </w:t>
      </w:r>
      <w:proofErr w:type="gramStart"/>
      <w:r w:rsidRPr="009262FE">
        <w:rPr>
          <w:rFonts w:ascii="Arial Nova" w:eastAsia="Arial Nova" w:hAnsi="Arial Nova" w:cs="Arial Nova"/>
          <w:sz w:val="20"/>
          <w:szCs w:val="20"/>
          <w:lang w:val="en-US"/>
        </w:rPr>
        <w:t>on</w:t>
      </w:r>
      <w:proofErr w:type="gramEnd"/>
      <w:r w:rsidRPr="009262FE">
        <w:rPr>
          <w:rFonts w:ascii="Arial Nova" w:eastAsia="Arial Nova" w:hAnsi="Arial Nova" w:cs="Arial Nova"/>
          <w:sz w:val="20"/>
          <w:szCs w:val="20"/>
          <w:lang w:val="en-US"/>
        </w:rPr>
        <w:t xml:space="preserve"> renewable energy supply technologies suitable for the requirements of biorefineries</w:t>
      </w:r>
    </w:p>
    <w:p w14:paraId="300498FD" w14:textId="77777777" w:rsidR="009262FE" w:rsidRPr="009262FE" w:rsidRDefault="009262FE" w:rsidP="009262FE">
      <w:pPr>
        <w:numPr>
          <w:ilvl w:val="0"/>
          <w:numId w:val="33"/>
        </w:numPr>
        <w:tabs>
          <w:tab w:val="right" w:pos="9072"/>
        </w:tabs>
        <w:spacing w:after="0" w:line="360" w:lineRule="auto"/>
        <w:rPr>
          <w:rFonts w:ascii="Arial Nova" w:eastAsia="Arial Nova" w:hAnsi="Arial Nova" w:cs="Arial Nova"/>
          <w:sz w:val="20"/>
          <w:szCs w:val="20"/>
          <w:lang w:val="en-US"/>
        </w:rPr>
      </w:pPr>
      <w:r w:rsidRPr="009262FE">
        <w:rPr>
          <w:rFonts w:ascii="Arial Nova" w:eastAsia="Arial Nova" w:hAnsi="Arial Nova" w:cs="Arial Nova"/>
          <w:sz w:val="20"/>
          <w:szCs w:val="20"/>
          <w:lang w:val="en-US"/>
        </w:rPr>
        <w:t xml:space="preserve">Factsheets of case studies </w:t>
      </w:r>
    </w:p>
    <w:p w14:paraId="1C7BBFE1" w14:textId="3F52A1CE" w:rsidR="009262FE" w:rsidRPr="009262FE" w:rsidRDefault="009262FE" w:rsidP="009262FE">
      <w:pPr>
        <w:tabs>
          <w:tab w:val="right" w:pos="9072"/>
        </w:tabs>
        <w:spacing w:after="0" w:line="360" w:lineRule="auto"/>
        <w:rPr>
          <w:rFonts w:ascii="Arial Nova" w:eastAsia="Arial Nova" w:hAnsi="Arial Nova" w:cs="Arial Nova"/>
          <w:sz w:val="20"/>
          <w:szCs w:val="20"/>
          <w:lang w:val="en-US"/>
        </w:rPr>
      </w:pPr>
      <w:r>
        <w:rPr>
          <w:rFonts w:ascii="Arial Nova" w:eastAsia="Arial Nova" w:hAnsi="Arial Nova" w:cs="Arial Nova"/>
          <w:sz w:val="20"/>
          <w:szCs w:val="20"/>
          <w:lang w:val="en-US"/>
        </w:rPr>
        <w:t xml:space="preserve">This perspective article is a </w:t>
      </w:r>
      <w:r w:rsidRPr="009262FE">
        <w:rPr>
          <w:rFonts w:ascii="Arial Nova" w:eastAsia="Arial Nova" w:hAnsi="Arial Nova" w:cs="Arial Nova"/>
          <w:sz w:val="20"/>
          <w:szCs w:val="20"/>
          <w:lang w:val="en-US"/>
        </w:rPr>
        <w:t>collective publication of all Subtask 2 deliverables, which we aim to expand over the years.</w:t>
      </w:r>
      <w:r>
        <w:rPr>
          <w:rFonts w:ascii="Arial Nova" w:eastAsia="Arial Nova" w:hAnsi="Arial Nova" w:cs="Arial Nova"/>
          <w:sz w:val="20"/>
          <w:szCs w:val="20"/>
          <w:lang w:val="en-US"/>
        </w:rPr>
        <w:t xml:space="preserve"> The next edition is planned for 2026.</w:t>
      </w:r>
    </w:p>
    <w:p w14:paraId="6E1EFFF1" w14:textId="77777777" w:rsidR="009262FE" w:rsidRPr="009262FE" w:rsidRDefault="009262FE" w:rsidP="00BC536A">
      <w:pPr>
        <w:tabs>
          <w:tab w:val="right" w:pos="9072"/>
        </w:tabs>
        <w:spacing w:after="0" w:line="360" w:lineRule="auto"/>
        <w:ind w:left="142"/>
        <w:rPr>
          <w:rFonts w:ascii="Arial Nova" w:eastAsia="Arial Nova" w:hAnsi="Arial Nova" w:cs="Arial Nova"/>
          <w:sz w:val="20"/>
          <w:szCs w:val="20"/>
          <w:lang w:val="en-US"/>
        </w:rPr>
      </w:pPr>
    </w:p>
    <w:p w14:paraId="75B3E05C" w14:textId="51ADE9AF" w:rsidR="00BC536A" w:rsidRDefault="00BC536A" w:rsidP="00BC536A">
      <w:pPr>
        <w:tabs>
          <w:tab w:val="right" w:pos="9072"/>
        </w:tabs>
        <w:spacing w:after="0" w:line="360" w:lineRule="auto"/>
        <w:ind w:left="142"/>
        <w:rPr>
          <w:rFonts w:ascii="Arial Nova" w:eastAsia="Arial Nova" w:hAnsi="Arial Nova" w:cs="Arial Nova"/>
          <w:sz w:val="20"/>
          <w:szCs w:val="20"/>
          <w:lang w:val="en-GB"/>
        </w:rPr>
      </w:pPr>
      <w:r w:rsidRPr="54C57E4C">
        <w:rPr>
          <w:rFonts w:ascii="Arial Nova" w:eastAsia="Arial Nova" w:hAnsi="Arial Nova" w:cs="Arial Nova"/>
          <w:sz w:val="20"/>
          <w:szCs w:val="20"/>
          <w:lang w:val="en-GB"/>
        </w:rPr>
        <w:t>With contributions from the IEA IETS Task 11 network</w:t>
      </w:r>
      <w:r>
        <w:rPr>
          <w:rFonts w:ascii="Arial Nova" w:eastAsia="Arial Nova" w:hAnsi="Arial Nova" w:cs="Arial Nova"/>
          <w:sz w:val="20"/>
          <w:szCs w:val="20"/>
          <w:lang w:val="en-GB"/>
        </w:rPr>
        <w:t>.</w:t>
      </w:r>
    </w:p>
    <w:p w14:paraId="706B76DE" w14:textId="77777777" w:rsidR="00B118E6" w:rsidRDefault="00B118E6" w:rsidP="00BD50F5">
      <w:pPr>
        <w:tabs>
          <w:tab w:val="right" w:pos="9072"/>
        </w:tabs>
        <w:spacing w:after="0" w:line="360" w:lineRule="auto"/>
        <w:ind w:left="142"/>
        <w:rPr>
          <w:rFonts w:ascii="Arial Nova" w:eastAsia="Arial Nova" w:hAnsi="Arial Nova" w:cs="Arial Nova"/>
          <w:sz w:val="20"/>
          <w:szCs w:val="20"/>
          <w:lang w:val="en-GB"/>
        </w:rPr>
      </w:pPr>
    </w:p>
    <w:tbl>
      <w:tblPr>
        <w:tblStyle w:val="Tabellenraster"/>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3870"/>
        <w:gridCol w:w="5190"/>
      </w:tblGrid>
      <w:tr w:rsidR="54C57E4C" w14:paraId="0EEFE1AB" w14:textId="77777777" w:rsidTr="76196332">
        <w:trPr>
          <w:trHeight w:val="615"/>
        </w:trPr>
        <w:tc>
          <w:tcPr>
            <w:tcW w:w="3870" w:type="dxa"/>
            <w:vAlign w:val="center"/>
          </w:tcPr>
          <w:p w14:paraId="542F8681" w14:textId="5ACB2BF8" w:rsidR="4BA11DF6" w:rsidRPr="00BD50F5" w:rsidRDefault="00851DFE" w:rsidP="006B2927">
            <w:pPr>
              <w:rPr>
                <w:rFonts w:ascii="Arial Nova" w:eastAsia="Arial Nova" w:hAnsi="Arial Nova" w:cs="Arial Nova"/>
                <w:b/>
                <w:bCs/>
                <w:sz w:val="20"/>
                <w:szCs w:val="20"/>
                <w:lang w:val="en-GB"/>
              </w:rPr>
            </w:pPr>
            <w:r w:rsidRPr="00B118E6">
              <w:rPr>
                <w:rFonts w:ascii="Arial Nova" w:eastAsia="Arial Nova" w:hAnsi="Arial Nova" w:cs="Arial Nova"/>
                <w:b/>
                <w:bCs/>
                <w:lang w:val="en-GB"/>
              </w:rPr>
              <w:t>Authors</w:t>
            </w:r>
          </w:p>
        </w:tc>
        <w:tc>
          <w:tcPr>
            <w:tcW w:w="5190" w:type="dxa"/>
            <w:vAlign w:val="center"/>
          </w:tcPr>
          <w:p w14:paraId="550D1376" w14:textId="43C57850" w:rsidR="54C57E4C" w:rsidRDefault="54C57E4C" w:rsidP="00BD50F5">
            <w:pPr>
              <w:rPr>
                <w:rFonts w:ascii="Arial Nova" w:eastAsia="Arial Nova" w:hAnsi="Arial Nova" w:cs="Arial Nova"/>
                <w:sz w:val="20"/>
                <w:szCs w:val="20"/>
                <w:u w:val="single"/>
                <w:lang w:val="en-GB"/>
              </w:rPr>
            </w:pPr>
          </w:p>
        </w:tc>
      </w:tr>
      <w:tr w:rsidR="54C57E4C" w:rsidRPr="001C5414" w14:paraId="16838E3B" w14:textId="77777777" w:rsidTr="76C5B67E">
        <w:trPr>
          <w:trHeight w:val="300"/>
        </w:trPr>
        <w:tc>
          <w:tcPr>
            <w:tcW w:w="3870" w:type="dxa"/>
          </w:tcPr>
          <w:p w14:paraId="30E4CBB0" w14:textId="46EAAF09" w:rsidR="4BA11DF6" w:rsidRDefault="4BA11DF6" w:rsidP="00B118E6">
            <w:pPr>
              <w:spacing w:after="120"/>
              <w:rPr>
                <w:rFonts w:ascii="Arial Nova" w:eastAsia="Arial Nova" w:hAnsi="Arial Nova" w:cs="Arial Nova"/>
                <w:sz w:val="20"/>
                <w:szCs w:val="20"/>
                <w:lang w:val="en-GB"/>
              </w:rPr>
            </w:pPr>
            <w:r w:rsidRPr="54C57E4C">
              <w:rPr>
                <w:rFonts w:ascii="Arial Nova" w:eastAsia="Arial Nova" w:hAnsi="Arial Nova" w:cs="Arial Nova"/>
                <w:sz w:val="20"/>
                <w:szCs w:val="20"/>
                <w:lang w:val="en-GB"/>
              </w:rPr>
              <w:t>DI Dr. Bettina Muster-Slawitsch</w:t>
            </w:r>
          </w:p>
        </w:tc>
        <w:tc>
          <w:tcPr>
            <w:tcW w:w="5190" w:type="dxa"/>
            <w:vAlign w:val="center"/>
          </w:tcPr>
          <w:p w14:paraId="4C27FB8A" w14:textId="3C6CDDE6" w:rsidR="4BA11DF6" w:rsidRDefault="4BA11DF6" w:rsidP="00B118E6">
            <w:pPr>
              <w:spacing w:after="120"/>
              <w:jc w:val="right"/>
              <w:rPr>
                <w:rFonts w:ascii="Arial Nova" w:eastAsia="Arial Nova" w:hAnsi="Arial Nova" w:cs="Arial Nova"/>
                <w:sz w:val="20"/>
                <w:szCs w:val="20"/>
                <w:lang w:val="en-GB"/>
              </w:rPr>
            </w:pPr>
            <w:r w:rsidRPr="54C57E4C">
              <w:rPr>
                <w:rFonts w:ascii="Arial Nova" w:eastAsia="Arial Nova" w:hAnsi="Arial Nova" w:cs="Arial Nova"/>
                <w:sz w:val="20"/>
                <w:szCs w:val="20"/>
                <w:lang w:val="en-GB"/>
              </w:rPr>
              <w:t>AEE – Institute for Sustainable Technologies</w:t>
            </w:r>
          </w:p>
        </w:tc>
      </w:tr>
      <w:tr w:rsidR="00851DFE" w:rsidRPr="001C5414" w14:paraId="0BFD71F3" w14:textId="77777777" w:rsidTr="004A5A7B">
        <w:trPr>
          <w:trHeight w:val="300"/>
        </w:trPr>
        <w:tc>
          <w:tcPr>
            <w:tcW w:w="3870" w:type="dxa"/>
            <w:vAlign w:val="center"/>
          </w:tcPr>
          <w:p w14:paraId="4554CFD2" w14:textId="287FCFDD" w:rsidR="00851DFE" w:rsidRPr="002B62E6" w:rsidRDefault="00851DFE" w:rsidP="00B118E6">
            <w:pPr>
              <w:spacing w:after="120"/>
              <w:rPr>
                <w:rFonts w:ascii="Arial Nova" w:eastAsia="Arial Nova" w:hAnsi="Arial Nova" w:cs="Arial Nova"/>
                <w:sz w:val="20"/>
                <w:szCs w:val="20"/>
              </w:rPr>
            </w:pPr>
            <w:r w:rsidRPr="002B62E6">
              <w:rPr>
                <w:rFonts w:ascii="Arial Nova" w:eastAsia="Arial Nova" w:hAnsi="Arial Nova" w:cs="Arial Nova"/>
                <w:sz w:val="20"/>
                <w:szCs w:val="20"/>
              </w:rPr>
              <w:t>DI Philipp Petermeier, PhD</w:t>
            </w:r>
          </w:p>
        </w:tc>
        <w:tc>
          <w:tcPr>
            <w:tcW w:w="5190" w:type="dxa"/>
            <w:vAlign w:val="center"/>
          </w:tcPr>
          <w:p w14:paraId="61B586B3" w14:textId="50A4EFAC" w:rsidR="00851DFE" w:rsidRPr="54C57E4C" w:rsidRDefault="00851DFE" w:rsidP="00B118E6">
            <w:pPr>
              <w:spacing w:after="120"/>
              <w:jc w:val="right"/>
              <w:rPr>
                <w:rFonts w:ascii="Arial Nova" w:eastAsia="Arial Nova" w:hAnsi="Arial Nova" w:cs="Arial Nova"/>
                <w:sz w:val="20"/>
                <w:szCs w:val="20"/>
                <w:lang w:val="en-GB"/>
              </w:rPr>
            </w:pPr>
            <w:r w:rsidRPr="54C57E4C">
              <w:rPr>
                <w:rFonts w:ascii="Arial Nova" w:eastAsia="Arial Nova" w:hAnsi="Arial Nova" w:cs="Arial Nova"/>
                <w:sz w:val="20"/>
                <w:szCs w:val="20"/>
                <w:lang w:val="en-GB"/>
              </w:rPr>
              <w:t>AEE – Institute for Sustainable Technologies</w:t>
            </w:r>
          </w:p>
        </w:tc>
      </w:tr>
      <w:tr w:rsidR="00851DFE" w:rsidRPr="001C5414" w14:paraId="1EDABDA5" w14:textId="77777777" w:rsidTr="691B3871">
        <w:trPr>
          <w:trHeight w:val="375"/>
        </w:trPr>
        <w:tc>
          <w:tcPr>
            <w:tcW w:w="3870" w:type="dxa"/>
            <w:vAlign w:val="center"/>
          </w:tcPr>
          <w:p w14:paraId="41CA117A" w14:textId="2BB4A719" w:rsidR="00851DFE" w:rsidRDefault="00851DFE" w:rsidP="00B118E6">
            <w:pPr>
              <w:spacing w:after="120"/>
              <w:rPr>
                <w:rFonts w:ascii="Arial Nova" w:eastAsia="Arial Nova" w:hAnsi="Arial Nova" w:cs="Arial Nova"/>
                <w:sz w:val="20"/>
                <w:szCs w:val="20"/>
                <w:lang w:val="en-GB"/>
              </w:rPr>
            </w:pPr>
            <w:r w:rsidRPr="54C57E4C">
              <w:rPr>
                <w:rFonts w:ascii="Arial Nova" w:eastAsia="Arial Nova" w:hAnsi="Arial Nova" w:cs="Arial Nova"/>
                <w:sz w:val="20"/>
                <w:szCs w:val="20"/>
                <w:lang w:val="en-GB"/>
              </w:rPr>
              <w:t>DI (FH) Johannes Lindorfer</w:t>
            </w:r>
          </w:p>
        </w:tc>
        <w:tc>
          <w:tcPr>
            <w:tcW w:w="5190" w:type="dxa"/>
            <w:vAlign w:val="center"/>
          </w:tcPr>
          <w:p w14:paraId="5C9598A3" w14:textId="6F88E02A" w:rsidR="00851DFE" w:rsidRPr="00F47D07" w:rsidRDefault="74AC53EF" w:rsidP="00B118E6">
            <w:pPr>
              <w:spacing w:after="120"/>
              <w:jc w:val="right"/>
              <w:rPr>
                <w:rFonts w:ascii="Arial Nova" w:eastAsia="Arial Nova" w:hAnsi="Arial Nova" w:cs="Arial Nova"/>
                <w:sz w:val="20"/>
                <w:szCs w:val="20"/>
                <w:lang w:val="en-US"/>
              </w:rPr>
            </w:pPr>
            <w:r w:rsidRPr="00F47D07">
              <w:rPr>
                <w:rFonts w:ascii="Arial Nova" w:eastAsia="Arial Nova" w:hAnsi="Arial Nova" w:cs="Arial Nova"/>
                <w:sz w:val="20"/>
                <w:szCs w:val="20"/>
                <w:lang w:val="en-US"/>
              </w:rPr>
              <w:t>Energ</w:t>
            </w:r>
            <w:r w:rsidR="26901846" w:rsidRPr="00F47D07">
              <w:rPr>
                <w:rFonts w:ascii="Arial Nova" w:eastAsia="Arial Nova" w:hAnsi="Arial Nova" w:cs="Arial Nova"/>
                <w:sz w:val="20"/>
                <w:szCs w:val="20"/>
                <w:lang w:val="en-US"/>
              </w:rPr>
              <w:t>y I</w:t>
            </w:r>
            <w:r w:rsidRPr="00F47D07">
              <w:rPr>
                <w:rFonts w:ascii="Arial Nova" w:eastAsia="Arial Nova" w:hAnsi="Arial Nova" w:cs="Arial Nova"/>
                <w:sz w:val="20"/>
                <w:szCs w:val="20"/>
                <w:lang w:val="en-US"/>
              </w:rPr>
              <w:t>nstitut</w:t>
            </w:r>
            <w:r w:rsidR="4EF5231A" w:rsidRPr="00F47D07">
              <w:rPr>
                <w:rFonts w:ascii="Arial Nova" w:eastAsia="Arial Nova" w:hAnsi="Arial Nova" w:cs="Arial Nova"/>
                <w:sz w:val="20"/>
                <w:szCs w:val="20"/>
                <w:lang w:val="en-US"/>
              </w:rPr>
              <w:t>e at</w:t>
            </w:r>
            <w:r w:rsidR="00851DFE" w:rsidRPr="00F47D07">
              <w:rPr>
                <w:rFonts w:ascii="Arial Nova" w:eastAsia="Arial Nova" w:hAnsi="Arial Nova" w:cs="Arial Nova"/>
                <w:sz w:val="20"/>
                <w:szCs w:val="20"/>
                <w:lang w:val="en-US"/>
              </w:rPr>
              <w:t xml:space="preserve"> Johannes Kepler </w:t>
            </w:r>
            <w:r w:rsidRPr="00F47D07">
              <w:rPr>
                <w:rFonts w:ascii="Arial Nova" w:eastAsia="Arial Nova" w:hAnsi="Arial Nova" w:cs="Arial Nova"/>
                <w:sz w:val="20"/>
                <w:szCs w:val="20"/>
                <w:lang w:val="en-US"/>
              </w:rPr>
              <w:t>Universit</w:t>
            </w:r>
            <w:r w:rsidR="6BB8310F" w:rsidRPr="00F47D07">
              <w:rPr>
                <w:rFonts w:ascii="Arial Nova" w:eastAsia="Arial Nova" w:hAnsi="Arial Nova" w:cs="Arial Nova"/>
                <w:sz w:val="20"/>
                <w:szCs w:val="20"/>
                <w:lang w:val="en-US"/>
              </w:rPr>
              <w:t>y</w:t>
            </w:r>
            <w:r w:rsidR="00851DFE" w:rsidRPr="00F47D07">
              <w:rPr>
                <w:rFonts w:ascii="Arial Nova" w:eastAsia="Arial Nova" w:hAnsi="Arial Nova" w:cs="Arial Nova"/>
                <w:sz w:val="20"/>
                <w:szCs w:val="20"/>
                <w:lang w:val="en-US"/>
              </w:rPr>
              <w:t xml:space="preserve"> Linz</w:t>
            </w:r>
          </w:p>
        </w:tc>
      </w:tr>
      <w:tr w:rsidR="002B2A41" w14:paraId="31EC0F3B" w14:textId="77777777" w:rsidTr="76C5B67E">
        <w:trPr>
          <w:trHeight w:val="300"/>
        </w:trPr>
        <w:tc>
          <w:tcPr>
            <w:tcW w:w="3870" w:type="dxa"/>
            <w:vAlign w:val="center"/>
          </w:tcPr>
          <w:p w14:paraId="70245CEC" w14:textId="7263C6EB" w:rsidR="002B2A41" w:rsidRDefault="002B2A41" w:rsidP="002B2A41">
            <w:pPr>
              <w:spacing w:after="120"/>
              <w:rPr>
                <w:rFonts w:ascii="Arial Nova" w:eastAsia="Arial Nova" w:hAnsi="Arial Nova" w:cs="Arial Nova"/>
                <w:sz w:val="20"/>
                <w:szCs w:val="20"/>
                <w:lang w:val="en-GB"/>
              </w:rPr>
            </w:pPr>
            <w:r w:rsidRPr="76C5B67E">
              <w:rPr>
                <w:rFonts w:ascii="Arial Nova" w:eastAsia="Arial Nova" w:hAnsi="Arial Nova" w:cs="Arial Nova"/>
                <w:sz w:val="20"/>
                <w:szCs w:val="20"/>
              </w:rPr>
              <w:t xml:space="preserve">Paul Stuart, PhD </w:t>
            </w:r>
            <w:proofErr w:type="spellStart"/>
            <w:r w:rsidRPr="76C5B67E">
              <w:rPr>
                <w:rFonts w:ascii="Arial Nova" w:eastAsia="Arial Nova" w:hAnsi="Arial Nova" w:cs="Arial Nova"/>
                <w:sz w:val="20"/>
                <w:szCs w:val="20"/>
              </w:rPr>
              <w:t>M.Eng</w:t>
            </w:r>
            <w:proofErr w:type="spellEnd"/>
          </w:p>
        </w:tc>
        <w:tc>
          <w:tcPr>
            <w:tcW w:w="5190" w:type="dxa"/>
            <w:vAlign w:val="center"/>
          </w:tcPr>
          <w:p w14:paraId="3E0DC930" w14:textId="78D31190" w:rsidR="002B2A41" w:rsidRPr="529A2985" w:rsidRDefault="002B2A41" w:rsidP="002B2A41">
            <w:pPr>
              <w:spacing w:after="120"/>
              <w:jc w:val="right"/>
              <w:rPr>
                <w:rFonts w:ascii="Arial Nova" w:eastAsia="Arial Nova" w:hAnsi="Arial Nova" w:cs="Arial Nova"/>
                <w:sz w:val="20"/>
                <w:szCs w:val="20"/>
              </w:rPr>
            </w:pPr>
            <w:r w:rsidRPr="76C5B67E">
              <w:rPr>
                <w:rFonts w:ascii="Arial Nova" w:eastAsia="Arial Nova" w:hAnsi="Arial Nova" w:cs="Arial Nova"/>
                <w:sz w:val="20"/>
                <w:szCs w:val="20"/>
                <w:lang w:val="en-GB"/>
              </w:rPr>
              <w:t>Polytechnique Montréal</w:t>
            </w:r>
          </w:p>
        </w:tc>
      </w:tr>
      <w:tr w:rsidR="002B2A41" w14:paraId="1D1AF5AA" w14:textId="77777777" w:rsidTr="76C5B67E">
        <w:trPr>
          <w:trHeight w:val="300"/>
        </w:trPr>
        <w:tc>
          <w:tcPr>
            <w:tcW w:w="3870" w:type="dxa"/>
            <w:vAlign w:val="center"/>
          </w:tcPr>
          <w:p w14:paraId="2902F1A0" w14:textId="1F548926" w:rsidR="002B2A41" w:rsidRPr="54C57E4C" w:rsidRDefault="002B2A41" w:rsidP="002B2A41">
            <w:pPr>
              <w:spacing w:after="120"/>
              <w:rPr>
                <w:rFonts w:ascii="Arial Nova" w:eastAsia="Arial Nova" w:hAnsi="Arial Nova" w:cs="Arial Nova"/>
                <w:sz w:val="20"/>
                <w:szCs w:val="20"/>
                <w:lang w:val="en-GB"/>
              </w:rPr>
            </w:pPr>
            <w:r>
              <w:rPr>
                <w:rFonts w:ascii="Arial Nova" w:eastAsia="Arial Nova" w:hAnsi="Arial Nova" w:cs="Arial Nova"/>
                <w:sz w:val="20"/>
                <w:szCs w:val="20"/>
                <w:lang w:val="en-GB"/>
              </w:rPr>
              <w:t>Sebastian Serna-Loaiza, PhD</w:t>
            </w:r>
          </w:p>
        </w:tc>
        <w:tc>
          <w:tcPr>
            <w:tcW w:w="5190" w:type="dxa"/>
            <w:vAlign w:val="center"/>
          </w:tcPr>
          <w:p w14:paraId="70FC60D0" w14:textId="69E0A993" w:rsidR="002B2A41" w:rsidRPr="54C57E4C" w:rsidRDefault="002B2A41" w:rsidP="002B2A41">
            <w:pPr>
              <w:spacing w:after="120"/>
              <w:jc w:val="right"/>
              <w:rPr>
                <w:rFonts w:ascii="Arial Nova" w:eastAsia="Arial Nova" w:hAnsi="Arial Nova" w:cs="Arial Nova"/>
                <w:sz w:val="20"/>
                <w:szCs w:val="20"/>
              </w:rPr>
            </w:pPr>
            <w:r w:rsidRPr="529A2985">
              <w:rPr>
                <w:rFonts w:ascii="Arial Nova" w:eastAsia="Arial Nova" w:hAnsi="Arial Nova" w:cs="Arial Nova"/>
                <w:sz w:val="20"/>
                <w:szCs w:val="20"/>
              </w:rPr>
              <w:t xml:space="preserve">TU </w:t>
            </w:r>
            <w:r w:rsidRPr="1691B048">
              <w:rPr>
                <w:rFonts w:ascii="Arial Nova" w:eastAsia="Arial Nova" w:hAnsi="Arial Nova" w:cs="Arial Nova"/>
                <w:sz w:val="20"/>
                <w:szCs w:val="20"/>
              </w:rPr>
              <w:t>Vienna</w:t>
            </w:r>
          </w:p>
        </w:tc>
      </w:tr>
      <w:tr w:rsidR="002B2A41" w:rsidRPr="009D43EA" w14:paraId="3AA20BBD" w14:textId="77777777" w:rsidTr="76C5B67E">
        <w:trPr>
          <w:trHeight w:val="300"/>
        </w:trPr>
        <w:tc>
          <w:tcPr>
            <w:tcW w:w="3870" w:type="dxa"/>
            <w:vAlign w:val="center"/>
          </w:tcPr>
          <w:p w14:paraId="7194E6FC" w14:textId="092F118D" w:rsidR="002B2A41" w:rsidRPr="009D43EA" w:rsidRDefault="002B2A41" w:rsidP="002B2A41">
            <w:pPr>
              <w:spacing w:after="120"/>
              <w:rPr>
                <w:rFonts w:ascii="Arial Nova" w:eastAsia="Arial Nova" w:hAnsi="Arial Nova" w:cs="Arial Nova"/>
                <w:sz w:val="20"/>
                <w:szCs w:val="20"/>
              </w:rPr>
            </w:pPr>
            <w:r w:rsidRPr="009D43EA">
              <w:rPr>
                <w:rFonts w:ascii="Arial Nova" w:eastAsia="Arial Nova" w:hAnsi="Arial Nova" w:cs="Arial Nova"/>
                <w:sz w:val="20"/>
                <w:szCs w:val="20"/>
                <w:lang w:val="en-US"/>
              </w:rPr>
              <w:t xml:space="preserve">Univ.-Prof. </w:t>
            </w:r>
            <w:r w:rsidRPr="009D43EA">
              <w:rPr>
                <w:rFonts w:ascii="Arial Nova" w:eastAsia="Arial Nova" w:hAnsi="Arial Nova" w:cs="Arial Nova"/>
                <w:sz w:val="20"/>
                <w:szCs w:val="20"/>
              </w:rPr>
              <w:t xml:space="preserve">DI </w:t>
            </w:r>
            <w:proofErr w:type="gramStart"/>
            <w:r w:rsidRPr="009D43EA">
              <w:rPr>
                <w:rFonts w:ascii="Arial Nova" w:eastAsia="Arial Nova" w:hAnsi="Arial Nova" w:cs="Arial Nova"/>
                <w:sz w:val="20"/>
                <w:szCs w:val="20"/>
              </w:rPr>
              <w:t>Dr.techn</w:t>
            </w:r>
            <w:proofErr w:type="gramEnd"/>
            <w:r w:rsidRPr="009D43EA">
              <w:rPr>
                <w:rFonts w:ascii="Arial Nova" w:eastAsia="Arial Nova" w:hAnsi="Arial Nova" w:cs="Arial Nova"/>
                <w:sz w:val="20"/>
                <w:szCs w:val="20"/>
              </w:rPr>
              <w:t>. Michael H</w:t>
            </w:r>
            <w:r>
              <w:rPr>
                <w:rFonts w:ascii="Arial Nova" w:eastAsia="Arial Nova" w:hAnsi="Arial Nova" w:cs="Arial Nova"/>
                <w:sz w:val="20"/>
                <w:szCs w:val="20"/>
              </w:rPr>
              <w:t>arasek</w:t>
            </w:r>
          </w:p>
        </w:tc>
        <w:tc>
          <w:tcPr>
            <w:tcW w:w="5190" w:type="dxa"/>
            <w:vAlign w:val="center"/>
          </w:tcPr>
          <w:p w14:paraId="786E4D8D" w14:textId="02E0ACC8" w:rsidR="002B2A41" w:rsidRPr="76C5B67E" w:rsidRDefault="002B2A41" w:rsidP="002B2A41">
            <w:pPr>
              <w:spacing w:after="120"/>
              <w:jc w:val="right"/>
              <w:rPr>
                <w:rFonts w:ascii="Arial Nova" w:eastAsia="Arial Nova" w:hAnsi="Arial Nova" w:cs="Arial Nova"/>
                <w:sz w:val="20"/>
                <w:szCs w:val="20"/>
                <w:lang w:val="en-GB"/>
              </w:rPr>
            </w:pPr>
            <w:r>
              <w:rPr>
                <w:rFonts w:ascii="Arial Nova" w:eastAsia="Arial Nova" w:hAnsi="Arial Nova" w:cs="Arial Nova"/>
                <w:sz w:val="20"/>
                <w:szCs w:val="20"/>
                <w:lang w:val="en-GB"/>
              </w:rPr>
              <w:t>TU Vienna</w:t>
            </w:r>
          </w:p>
        </w:tc>
      </w:tr>
      <w:tr w:rsidR="002B2A41" w14:paraId="1B3ED227" w14:textId="77777777" w:rsidTr="76C5B67E">
        <w:trPr>
          <w:trHeight w:val="300"/>
        </w:trPr>
        <w:tc>
          <w:tcPr>
            <w:tcW w:w="3870" w:type="dxa"/>
            <w:vAlign w:val="center"/>
          </w:tcPr>
          <w:p w14:paraId="6B56C7EC" w14:textId="311EE94C" w:rsidR="002B2A41" w:rsidRDefault="002B2A41" w:rsidP="002B2A41">
            <w:pPr>
              <w:spacing w:after="120"/>
              <w:rPr>
                <w:rFonts w:ascii="Arial Nova" w:eastAsia="Arial Nova" w:hAnsi="Arial Nova" w:cs="Arial Nova"/>
                <w:sz w:val="20"/>
                <w:szCs w:val="20"/>
              </w:rPr>
            </w:pPr>
            <w:r>
              <w:rPr>
                <w:rFonts w:ascii="Arial Nova" w:eastAsia="Arial Nova" w:hAnsi="Arial Nova" w:cs="Arial Nova"/>
                <w:sz w:val="20"/>
                <w:szCs w:val="20"/>
              </w:rPr>
              <w:t>Jawad Elomari, PhD</w:t>
            </w:r>
          </w:p>
        </w:tc>
        <w:tc>
          <w:tcPr>
            <w:tcW w:w="5190" w:type="dxa"/>
            <w:vAlign w:val="center"/>
          </w:tcPr>
          <w:p w14:paraId="3CB46517" w14:textId="09E8C53B" w:rsidR="002B2A41" w:rsidRDefault="002B2A41" w:rsidP="002B2A41">
            <w:pPr>
              <w:spacing w:after="120"/>
              <w:jc w:val="right"/>
              <w:rPr>
                <w:rFonts w:ascii="Arial Nova" w:eastAsia="Arial Nova" w:hAnsi="Arial Nova" w:cs="Arial Nova"/>
                <w:sz w:val="20"/>
                <w:szCs w:val="20"/>
                <w:lang w:val="en-GB"/>
              </w:rPr>
            </w:pPr>
            <w:r>
              <w:rPr>
                <w:rFonts w:ascii="Arial Nova" w:eastAsia="Arial Nova" w:hAnsi="Arial Nova" w:cs="Arial Nova"/>
                <w:sz w:val="20"/>
                <w:szCs w:val="20"/>
                <w:lang w:val="en-US"/>
              </w:rPr>
              <w:t>SINTEF</w:t>
            </w:r>
          </w:p>
        </w:tc>
      </w:tr>
      <w:tr w:rsidR="002B2A41" w14:paraId="0F668B15" w14:textId="77777777" w:rsidTr="76C5B67E">
        <w:trPr>
          <w:trHeight w:val="300"/>
        </w:trPr>
        <w:tc>
          <w:tcPr>
            <w:tcW w:w="3870" w:type="dxa"/>
            <w:vAlign w:val="center"/>
          </w:tcPr>
          <w:p w14:paraId="01DB45AD" w14:textId="4064EECF" w:rsidR="002B2A41" w:rsidRDefault="002B2A41" w:rsidP="002B2A41">
            <w:pPr>
              <w:spacing w:after="120"/>
              <w:rPr>
                <w:rFonts w:ascii="Arial Nova" w:eastAsia="Arial Nova" w:hAnsi="Arial Nova" w:cs="Arial Nova"/>
                <w:sz w:val="20"/>
                <w:szCs w:val="20"/>
                <w:lang w:val="en-GB"/>
              </w:rPr>
            </w:pPr>
            <w:r w:rsidRPr="76C5B67E">
              <w:rPr>
                <w:rFonts w:ascii="Arial Nova" w:eastAsia="Arial Nova" w:hAnsi="Arial Nova" w:cs="Arial Nova"/>
                <w:sz w:val="20"/>
                <w:szCs w:val="20"/>
                <w:lang w:val="en-GB"/>
              </w:rPr>
              <w:t>Dr. Marzouk Benali</w:t>
            </w:r>
          </w:p>
        </w:tc>
        <w:tc>
          <w:tcPr>
            <w:tcW w:w="5190" w:type="dxa"/>
            <w:vAlign w:val="center"/>
          </w:tcPr>
          <w:p w14:paraId="4A5D38EE" w14:textId="216959AE" w:rsidR="002B2A41" w:rsidRDefault="002B2A41" w:rsidP="002B2A41">
            <w:pPr>
              <w:spacing w:after="120"/>
              <w:jc w:val="right"/>
              <w:rPr>
                <w:rFonts w:ascii="Arial Nova" w:eastAsia="Arial Nova" w:hAnsi="Arial Nova" w:cs="Arial Nova"/>
                <w:sz w:val="20"/>
                <w:szCs w:val="20"/>
              </w:rPr>
            </w:pPr>
            <w:r w:rsidRPr="76C5B67E">
              <w:rPr>
                <w:rFonts w:ascii="Arial Nova" w:eastAsia="Arial Nova" w:hAnsi="Arial Nova" w:cs="Arial Nova"/>
                <w:sz w:val="20"/>
                <w:szCs w:val="20"/>
              </w:rPr>
              <w:t>Natural Resources Canada (</w:t>
            </w:r>
            <w:proofErr w:type="spellStart"/>
            <w:r w:rsidRPr="76C5B67E">
              <w:rPr>
                <w:rFonts w:ascii="Arial Nova" w:eastAsia="Arial Nova" w:hAnsi="Arial Nova" w:cs="Arial Nova"/>
                <w:sz w:val="20"/>
                <w:szCs w:val="20"/>
              </w:rPr>
              <w:t>NRCan</w:t>
            </w:r>
            <w:proofErr w:type="spellEnd"/>
            <w:r w:rsidRPr="76C5B67E">
              <w:rPr>
                <w:rFonts w:ascii="Arial Nova" w:eastAsia="Arial Nova" w:hAnsi="Arial Nova" w:cs="Arial Nova"/>
                <w:sz w:val="20"/>
                <w:szCs w:val="20"/>
              </w:rPr>
              <w:t>)</w:t>
            </w:r>
          </w:p>
        </w:tc>
      </w:tr>
      <w:tr w:rsidR="002B2A41" w:rsidRPr="00F510F2" w14:paraId="305F3A1E" w14:textId="77777777" w:rsidTr="76C5B67E">
        <w:trPr>
          <w:trHeight w:val="300"/>
        </w:trPr>
        <w:tc>
          <w:tcPr>
            <w:tcW w:w="3870" w:type="dxa"/>
            <w:vAlign w:val="center"/>
          </w:tcPr>
          <w:p w14:paraId="11380BA8" w14:textId="61A22008" w:rsidR="002B2A41" w:rsidRPr="00284DEE" w:rsidRDefault="002B2A41" w:rsidP="002B2A41">
            <w:pPr>
              <w:spacing w:after="120"/>
              <w:rPr>
                <w:rFonts w:ascii="Arial Nova" w:eastAsia="Arial Nova" w:hAnsi="Arial Nova" w:cs="Arial Nova"/>
                <w:sz w:val="20"/>
                <w:szCs w:val="20"/>
              </w:rPr>
            </w:pPr>
          </w:p>
        </w:tc>
        <w:tc>
          <w:tcPr>
            <w:tcW w:w="5190" w:type="dxa"/>
            <w:vAlign w:val="center"/>
          </w:tcPr>
          <w:p w14:paraId="2E23D997" w14:textId="23B3B91C" w:rsidR="002B2A41" w:rsidRPr="00F510F2" w:rsidRDefault="002B2A41" w:rsidP="002B2A41">
            <w:pPr>
              <w:spacing w:after="120"/>
              <w:jc w:val="right"/>
              <w:rPr>
                <w:rFonts w:ascii="Arial Nova" w:eastAsia="Arial Nova" w:hAnsi="Arial Nova" w:cs="Arial Nova"/>
                <w:sz w:val="20"/>
                <w:szCs w:val="20"/>
                <w:lang w:val="en-US"/>
              </w:rPr>
            </w:pPr>
          </w:p>
        </w:tc>
      </w:tr>
      <w:tr w:rsidR="002B2A41" w:rsidRPr="00F510F2" w14:paraId="68E7CC18" w14:textId="77777777" w:rsidTr="76C5B67E">
        <w:trPr>
          <w:trHeight w:val="300"/>
        </w:trPr>
        <w:tc>
          <w:tcPr>
            <w:tcW w:w="3870" w:type="dxa"/>
            <w:vAlign w:val="center"/>
          </w:tcPr>
          <w:p w14:paraId="791DB1F4" w14:textId="7AAF1573" w:rsidR="002B2A41" w:rsidRDefault="002B2A41" w:rsidP="002B2A41">
            <w:pPr>
              <w:spacing w:after="120"/>
              <w:rPr>
                <w:rFonts w:ascii="Arial Nova" w:eastAsia="Arial Nova" w:hAnsi="Arial Nova" w:cs="Arial Nova"/>
                <w:sz w:val="20"/>
                <w:szCs w:val="20"/>
              </w:rPr>
            </w:pPr>
          </w:p>
        </w:tc>
        <w:tc>
          <w:tcPr>
            <w:tcW w:w="5190" w:type="dxa"/>
            <w:vAlign w:val="center"/>
          </w:tcPr>
          <w:p w14:paraId="0340D2E8" w14:textId="2480C26A" w:rsidR="002B2A41" w:rsidRDefault="002B2A41" w:rsidP="002B2A41">
            <w:pPr>
              <w:spacing w:after="120"/>
              <w:jc w:val="right"/>
              <w:rPr>
                <w:rFonts w:ascii="Arial Nova" w:eastAsia="Arial Nova" w:hAnsi="Arial Nova" w:cs="Arial Nova"/>
                <w:sz w:val="20"/>
                <w:szCs w:val="20"/>
                <w:lang w:val="en-US"/>
              </w:rPr>
            </w:pPr>
          </w:p>
        </w:tc>
      </w:tr>
    </w:tbl>
    <w:p w14:paraId="63B3D751" w14:textId="7F8FA5AC" w:rsidR="00835A5D" w:rsidRPr="00F510F2" w:rsidRDefault="00835A5D" w:rsidP="54C57E4C">
      <w:pPr>
        <w:spacing w:after="0" w:line="360" w:lineRule="auto"/>
        <w:rPr>
          <w:rFonts w:ascii="Arial Nova" w:eastAsia="Arial Nova" w:hAnsi="Arial Nova" w:cs="Arial Nova"/>
          <w:sz w:val="20"/>
          <w:szCs w:val="20"/>
          <w:lang w:val="en-US"/>
        </w:rPr>
        <w:sectPr w:rsidR="00835A5D" w:rsidRPr="00F510F2" w:rsidSect="000C4C43">
          <w:headerReference w:type="default" r:id="rId16"/>
          <w:footerReference w:type="default" r:id="rId17"/>
          <w:headerReference w:type="first" r:id="rId18"/>
          <w:footerReference w:type="first" r:id="rId19"/>
          <w:pgSz w:w="11906" w:h="16838"/>
          <w:pgMar w:top="1418" w:right="1418" w:bottom="1134" w:left="1418" w:header="709" w:footer="709" w:gutter="0"/>
          <w:pgNumType w:start="2"/>
          <w:cols w:space="708"/>
          <w:titlePg/>
          <w:docGrid w:linePitch="360"/>
        </w:sectPr>
      </w:pPr>
    </w:p>
    <w:p w14:paraId="698BCC5E" w14:textId="3D9FC590" w:rsidR="5906279E" w:rsidRDefault="00835A5D" w:rsidP="00835A5D">
      <w:pPr>
        <w:jc w:val="center"/>
        <w:rPr>
          <w:rFonts w:ascii="Arial Nova" w:eastAsia="Arial Nova" w:hAnsi="Arial Nova" w:cs="Arial Nova"/>
          <w:b/>
          <w:bCs/>
          <w:lang w:val="en-GB"/>
        </w:rPr>
      </w:pPr>
      <w:r w:rsidRPr="54C57E4C">
        <w:rPr>
          <w:rFonts w:ascii="Arial Nova" w:eastAsia="Arial Nova" w:hAnsi="Arial Nova" w:cs="Arial Nova"/>
          <w:b/>
          <w:bCs/>
          <w:lang w:val="en-GB"/>
        </w:rPr>
        <w:lastRenderedPageBreak/>
        <w:t>Co</w:t>
      </w:r>
      <w:r w:rsidR="5906279E" w:rsidRPr="54C57E4C">
        <w:rPr>
          <w:rFonts w:ascii="Arial Nova" w:eastAsia="Arial Nova" w:hAnsi="Arial Nova" w:cs="Arial Nova"/>
          <w:b/>
          <w:bCs/>
          <w:lang w:val="en-GB"/>
        </w:rPr>
        <w:t>ntent</w:t>
      </w:r>
    </w:p>
    <w:p w14:paraId="5A1510D1" w14:textId="61CDAD46" w:rsidR="7D2C5EC4" w:rsidRPr="006E1D30" w:rsidRDefault="7D2C5EC4" w:rsidP="7D2C5EC4">
      <w:pPr>
        <w:tabs>
          <w:tab w:val="right" w:pos="9072"/>
        </w:tabs>
        <w:spacing w:after="0" w:line="360" w:lineRule="auto"/>
        <w:jc w:val="center"/>
        <w:rPr>
          <w:rFonts w:ascii="Arial Nova" w:eastAsia="Arial Nova" w:hAnsi="Arial Nova" w:cs="Arial Nova"/>
          <w:sz w:val="20"/>
          <w:szCs w:val="20"/>
          <w:lang w:val="en-GB"/>
        </w:rPr>
      </w:pPr>
    </w:p>
    <w:sdt>
      <w:sdtPr>
        <w:rPr>
          <w:rStyle w:val="Hyperlink"/>
          <w:sz w:val="20"/>
          <w:szCs w:val="20"/>
        </w:rPr>
        <w:id w:val="1495363589"/>
        <w:docPartObj>
          <w:docPartGallery w:val="Table of Contents"/>
          <w:docPartUnique/>
        </w:docPartObj>
      </w:sdtPr>
      <w:sdtEndPr>
        <w:rPr>
          <w:rStyle w:val="Hyperlink"/>
          <w:sz w:val="21"/>
          <w:szCs w:val="21"/>
        </w:rPr>
      </w:sdtEndPr>
      <w:sdtContent>
        <w:p w14:paraId="2BE57134" w14:textId="039A70F6" w:rsidR="006E1D30" w:rsidRPr="006E1D30" w:rsidRDefault="74600BA8">
          <w:pPr>
            <w:pStyle w:val="Verzeichnis1"/>
            <w:rPr>
              <w:rFonts w:eastAsiaTheme="minorEastAsia" w:cstheme="minorBidi"/>
              <w:sz w:val="20"/>
              <w:szCs w:val="20"/>
              <w:lang w:val="de-AT" w:eastAsia="de-AT"/>
            </w:rPr>
          </w:pPr>
          <w:r w:rsidRPr="006E1D30">
            <w:rPr>
              <w:sz w:val="20"/>
              <w:szCs w:val="20"/>
            </w:rPr>
            <w:fldChar w:fldCharType="begin"/>
          </w:r>
          <w:r w:rsidRPr="006E1D30">
            <w:rPr>
              <w:sz w:val="20"/>
              <w:szCs w:val="20"/>
            </w:rPr>
            <w:instrText>TOC \o "1-9" \z \u \h</w:instrText>
          </w:r>
          <w:r w:rsidRPr="006E1D30">
            <w:rPr>
              <w:sz w:val="20"/>
              <w:szCs w:val="20"/>
            </w:rPr>
            <w:fldChar w:fldCharType="separate"/>
          </w:r>
          <w:hyperlink w:anchor="_Toc198704555" w:history="1">
            <w:r w:rsidR="006E1D30" w:rsidRPr="006E1D30">
              <w:rPr>
                <w:rStyle w:val="Hyperlink"/>
                <w:sz w:val="20"/>
                <w:szCs w:val="20"/>
                <w:lang w:val="en-GB"/>
              </w:rPr>
              <w:t>1. Introduction: Industrial Biorefineries</w:t>
            </w:r>
            <w:r w:rsidR="006E1D30" w:rsidRPr="006E1D30">
              <w:rPr>
                <w:webHidden/>
                <w:sz w:val="20"/>
                <w:szCs w:val="20"/>
              </w:rPr>
              <w:tab/>
            </w:r>
            <w:r w:rsidR="006E1D30" w:rsidRPr="006E1D30">
              <w:rPr>
                <w:webHidden/>
                <w:sz w:val="20"/>
                <w:szCs w:val="20"/>
              </w:rPr>
              <w:fldChar w:fldCharType="begin"/>
            </w:r>
            <w:r w:rsidR="006E1D30" w:rsidRPr="006E1D30">
              <w:rPr>
                <w:webHidden/>
                <w:sz w:val="20"/>
                <w:szCs w:val="20"/>
              </w:rPr>
              <w:instrText xml:space="preserve"> PAGEREF _Toc198704555 \h </w:instrText>
            </w:r>
            <w:r w:rsidR="006E1D30" w:rsidRPr="006E1D30">
              <w:rPr>
                <w:webHidden/>
                <w:sz w:val="20"/>
                <w:szCs w:val="20"/>
              </w:rPr>
            </w:r>
            <w:r w:rsidR="006E1D30" w:rsidRPr="006E1D30">
              <w:rPr>
                <w:webHidden/>
                <w:sz w:val="20"/>
                <w:szCs w:val="20"/>
              </w:rPr>
              <w:fldChar w:fldCharType="separate"/>
            </w:r>
            <w:r w:rsidR="006E1D30" w:rsidRPr="006E1D30">
              <w:rPr>
                <w:webHidden/>
                <w:sz w:val="20"/>
                <w:szCs w:val="20"/>
              </w:rPr>
              <w:t>1</w:t>
            </w:r>
            <w:r w:rsidR="006E1D30" w:rsidRPr="006E1D30">
              <w:rPr>
                <w:webHidden/>
                <w:sz w:val="20"/>
                <w:szCs w:val="20"/>
              </w:rPr>
              <w:fldChar w:fldCharType="end"/>
            </w:r>
          </w:hyperlink>
        </w:p>
        <w:p w14:paraId="1C349AF5" w14:textId="652E2C23" w:rsidR="006E1D30" w:rsidRPr="006E1D30" w:rsidRDefault="006E1D30">
          <w:pPr>
            <w:pStyle w:val="Verzeichnis1"/>
            <w:rPr>
              <w:rFonts w:eastAsiaTheme="minorEastAsia" w:cstheme="minorBidi"/>
              <w:sz w:val="20"/>
              <w:szCs w:val="20"/>
              <w:lang w:val="de-AT" w:eastAsia="de-AT"/>
            </w:rPr>
          </w:pPr>
          <w:hyperlink w:anchor="_Toc198704556" w:history="1">
            <w:r w:rsidRPr="006E1D30">
              <w:rPr>
                <w:rStyle w:val="Hyperlink"/>
                <w:sz w:val="20"/>
                <w:szCs w:val="20"/>
              </w:rPr>
              <w:t>2. GHG-Emissions and Biorefineries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_Toc198704556 \h </w:instrText>
            </w:r>
            <w:r w:rsidRPr="006E1D30">
              <w:rPr>
                <w:webHidden/>
                <w:sz w:val="20"/>
                <w:szCs w:val="20"/>
              </w:rPr>
            </w:r>
            <w:r w:rsidRPr="006E1D30">
              <w:rPr>
                <w:webHidden/>
                <w:sz w:val="20"/>
                <w:szCs w:val="20"/>
              </w:rPr>
              <w:fldChar w:fldCharType="separate"/>
            </w:r>
            <w:r w:rsidRPr="006E1D30">
              <w:rPr>
                <w:webHidden/>
                <w:sz w:val="20"/>
                <w:szCs w:val="20"/>
              </w:rPr>
              <w:t>3</w:t>
            </w:r>
            <w:r w:rsidRPr="006E1D30">
              <w:rPr>
                <w:webHidden/>
                <w:sz w:val="20"/>
                <w:szCs w:val="20"/>
              </w:rPr>
              <w:fldChar w:fldCharType="end"/>
            </w:r>
          </w:hyperlink>
        </w:p>
        <w:p w14:paraId="2929576C" w14:textId="19B565B2" w:rsidR="006E1D30" w:rsidRPr="006E1D30" w:rsidRDefault="006E1D30">
          <w:pPr>
            <w:pStyle w:val="Verzeichnis1"/>
            <w:rPr>
              <w:rFonts w:eastAsiaTheme="minorEastAsia" w:cstheme="minorBidi"/>
              <w:sz w:val="20"/>
              <w:szCs w:val="20"/>
              <w:lang w:val="de-AT" w:eastAsia="de-AT"/>
            </w:rPr>
          </w:pPr>
          <w:hyperlink w:anchor="_Toc198704557" w:history="1">
            <w:r w:rsidRPr="006E1D30">
              <w:rPr>
                <w:rStyle w:val="Hyperlink"/>
                <w:sz w:val="20"/>
                <w:szCs w:val="20"/>
              </w:rPr>
              <w:t>3. Evaluating Biorefinery Concepts towards Net Zero</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_Toc198704557 \h </w:instrText>
            </w:r>
            <w:r w:rsidRPr="006E1D30">
              <w:rPr>
                <w:webHidden/>
                <w:sz w:val="20"/>
                <w:szCs w:val="20"/>
              </w:rPr>
            </w:r>
            <w:r w:rsidRPr="006E1D30">
              <w:rPr>
                <w:webHidden/>
                <w:sz w:val="20"/>
                <w:szCs w:val="20"/>
              </w:rPr>
              <w:fldChar w:fldCharType="separate"/>
            </w:r>
            <w:r w:rsidRPr="006E1D30">
              <w:rPr>
                <w:webHidden/>
                <w:sz w:val="20"/>
                <w:szCs w:val="20"/>
              </w:rPr>
              <w:t>7</w:t>
            </w:r>
            <w:r w:rsidRPr="006E1D30">
              <w:rPr>
                <w:webHidden/>
                <w:sz w:val="20"/>
                <w:szCs w:val="20"/>
              </w:rPr>
              <w:fldChar w:fldCharType="end"/>
            </w:r>
          </w:hyperlink>
        </w:p>
        <w:p w14:paraId="320BA516" w14:textId="6DABACE1" w:rsidR="006E1D30" w:rsidRPr="006E1D30" w:rsidRDefault="006E1D30">
          <w:pPr>
            <w:pStyle w:val="Verzeichnis1"/>
            <w:rPr>
              <w:rFonts w:eastAsiaTheme="minorEastAsia" w:cstheme="minorBidi"/>
              <w:sz w:val="20"/>
              <w:szCs w:val="20"/>
              <w:lang w:val="de-AT" w:eastAsia="de-AT"/>
            </w:rPr>
          </w:pPr>
          <w:hyperlink w:anchor="_Toc198704558" w:history="1">
            <w:r w:rsidRPr="006E1D30">
              <w:rPr>
                <w:rStyle w:val="Hyperlink"/>
                <w:sz w:val="20"/>
                <w:szCs w:val="20"/>
              </w:rPr>
              <w:t>4. Life Cycle Assessment: An Essential Tool</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_Toc198704558 \h </w:instrText>
            </w:r>
            <w:r w:rsidRPr="006E1D30">
              <w:rPr>
                <w:webHidden/>
                <w:sz w:val="20"/>
                <w:szCs w:val="20"/>
              </w:rPr>
            </w:r>
            <w:r w:rsidRPr="006E1D30">
              <w:rPr>
                <w:webHidden/>
                <w:sz w:val="20"/>
                <w:szCs w:val="20"/>
              </w:rPr>
              <w:fldChar w:fldCharType="separate"/>
            </w:r>
            <w:r w:rsidRPr="006E1D30">
              <w:rPr>
                <w:webHidden/>
                <w:sz w:val="20"/>
                <w:szCs w:val="20"/>
              </w:rPr>
              <w:t>8</w:t>
            </w:r>
            <w:r w:rsidRPr="006E1D30">
              <w:rPr>
                <w:webHidden/>
                <w:sz w:val="20"/>
                <w:szCs w:val="20"/>
              </w:rPr>
              <w:fldChar w:fldCharType="end"/>
            </w:r>
          </w:hyperlink>
        </w:p>
        <w:p w14:paraId="03C90CD5" w14:textId="68FD9364"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59" w:history="1">
            <w:r w:rsidRPr="006E1D30">
              <w:rPr>
                <w:rStyle w:val="Hyperlink"/>
                <w:rFonts w:ascii="Arial Nova" w:eastAsia="Arial Nova" w:hAnsi="Arial Nova" w:cs="Arial Nova"/>
                <w:noProof/>
                <w:sz w:val="20"/>
                <w:szCs w:val="20"/>
                <w:lang w:val="en-US"/>
              </w:rPr>
              <w:t>4.1. Generalities of LCA</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_Toc198704559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8</w:t>
            </w:r>
            <w:r w:rsidRPr="006E1D30">
              <w:rPr>
                <w:rFonts w:ascii="Arial Nova" w:hAnsi="Arial Nova"/>
                <w:noProof/>
                <w:webHidden/>
                <w:sz w:val="20"/>
                <w:szCs w:val="20"/>
              </w:rPr>
              <w:fldChar w:fldCharType="end"/>
            </w:r>
          </w:hyperlink>
        </w:p>
        <w:p w14:paraId="52FDFC51" w14:textId="799F94E1"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0" w:history="1">
            <w:r w:rsidRPr="006E1D30">
              <w:rPr>
                <w:rStyle w:val="Hyperlink"/>
                <w:rFonts w:ascii="Arial Nova" w:eastAsia="Arial Nova" w:hAnsi="Arial Nova" w:cs="Arial Nova"/>
                <w:noProof/>
                <w:sz w:val="20"/>
                <w:szCs w:val="20"/>
                <w:lang w:val="en-US"/>
              </w:rPr>
              <w:t>4.2. Application of LCA in Technological Pathways Toward Net-Zero Emissions</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_Toc198704560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8</w:t>
            </w:r>
            <w:r w:rsidRPr="006E1D30">
              <w:rPr>
                <w:rFonts w:ascii="Arial Nova" w:hAnsi="Arial Nova"/>
                <w:noProof/>
                <w:webHidden/>
                <w:sz w:val="20"/>
                <w:szCs w:val="20"/>
              </w:rPr>
              <w:fldChar w:fldCharType="end"/>
            </w:r>
          </w:hyperlink>
        </w:p>
        <w:p w14:paraId="74C582B5" w14:textId="0578802B" w:rsidR="006E1D30" w:rsidRPr="006E1D30" w:rsidRDefault="006E1D30">
          <w:pPr>
            <w:pStyle w:val="Verzeichnis1"/>
            <w:rPr>
              <w:rFonts w:eastAsiaTheme="minorEastAsia" w:cstheme="minorBidi"/>
              <w:sz w:val="20"/>
              <w:szCs w:val="20"/>
              <w:lang w:val="de-AT" w:eastAsia="de-AT"/>
            </w:rPr>
          </w:pPr>
          <w:hyperlink w:anchor="_Toc198704561" w:history="1">
            <w:r w:rsidRPr="006E1D30">
              <w:rPr>
                <w:rStyle w:val="Hyperlink"/>
                <w:sz w:val="20"/>
                <w:szCs w:val="20"/>
              </w:rPr>
              <w:t>5. Pathways Towards Net-Zero and Negative Emissions in Industry</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_Toc198704561 \h </w:instrText>
            </w:r>
            <w:r w:rsidRPr="006E1D30">
              <w:rPr>
                <w:webHidden/>
                <w:sz w:val="20"/>
                <w:szCs w:val="20"/>
              </w:rPr>
            </w:r>
            <w:r w:rsidRPr="006E1D30">
              <w:rPr>
                <w:webHidden/>
                <w:sz w:val="20"/>
                <w:szCs w:val="20"/>
              </w:rPr>
              <w:fldChar w:fldCharType="separate"/>
            </w:r>
            <w:r w:rsidRPr="006E1D30">
              <w:rPr>
                <w:webHidden/>
                <w:sz w:val="20"/>
                <w:szCs w:val="20"/>
              </w:rPr>
              <w:t>11</w:t>
            </w:r>
            <w:r w:rsidRPr="006E1D30">
              <w:rPr>
                <w:webHidden/>
                <w:sz w:val="20"/>
                <w:szCs w:val="20"/>
              </w:rPr>
              <w:fldChar w:fldCharType="end"/>
            </w:r>
          </w:hyperlink>
        </w:p>
        <w:p w14:paraId="583442A7" w14:textId="2DE33401"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2" w:history="1">
            <w:r w:rsidRPr="006E1D30">
              <w:rPr>
                <w:rStyle w:val="Hyperlink"/>
                <w:rFonts w:ascii="Arial Nova" w:eastAsia="Arial Nova" w:hAnsi="Arial Nova" w:cs="Arial Nova"/>
                <w:noProof/>
                <w:sz w:val="20"/>
                <w:szCs w:val="20"/>
                <w:lang w:val="en-US"/>
              </w:rPr>
              <w:t>5.1. Point of Departure</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_Toc198704562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11</w:t>
            </w:r>
            <w:r w:rsidRPr="006E1D30">
              <w:rPr>
                <w:rFonts w:ascii="Arial Nova" w:hAnsi="Arial Nova"/>
                <w:noProof/>
                <w:webHidden/>
                <w:sz w:val="20"/>
                <w:szCs w:val="20"/>
              </w:rPr>
              <w:fldChar w:fldCharType="end"/>
            </w:r>
          </w:hyperlink>
        </w:p>
        <w:p w14:paraId="67EDE5E5" w14:textId="07528799"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3" w:history="1">
            <w:r w:rsidRPr="006E1D30">
              <w:rPr>
                <w:rStyle w:val="Hyperlink"/>
                <w:rFonts w:ascii="Arial Nova" w:eastAsia="Arial Nova" w:hAnsi="Arial Nova" w:cs="Arial Nova"/>
                <w:noProof/>
                <w:sz w:val="20"/>
                <w:szCs w:val="20"/>
                <w:lang w:val="en-US"/>
              </w:rPr>
              <w:t xml:space="preserve">5.2. Net Zero Strategy Investment: Risk </w:t>
            </w:r>
            <w:r w:rsidRPr="006E1D30">
              <w:rPr>
                <w:rStyle w:val="Hyperlink"/>
                <w:rFonts w:ascii="Arial Nova" w:eastAsia="Arial Nova" w:hAnsi="Arial Nova" w:cs="Arial Nova"/>
                <w:i/>
                <w:iCs/>
                <w:noProof/>
                <w:sz w:val="20"/>
                <w:szCs w:val="20"/>
                <w:lang w:val="en-US"/>
              </w:rPr>
              <w:t>vs</w:t>
            </w:r>
            <w:r w:rsidRPr="006E1D30">
              <w:rPr>
                <w:rStyle w:val="Hyperlink"/>
                <w:rFonts w:ascii="Arial Nova" w:eastAsia="Arial Nova" w:hAnsi="Arial Nova" w:cs="Arial Nova"/>
                <w:noProof/>
                <w:sz w:val="20"/>
                <w:szCs w:val="20"/>
                <w:lang w:val="en-US"/>
              </w:rPr>
              <w:t>. Return</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_Toc198704563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11</w:t>
            </w:r>
            <w:r w:rsidRPr="006E1D30">
              <w:rPr>
                <w:rFonts w:ascii="Arial Nova" w:hAnsi="Arial Nova"/>
                <w:noProof/>
                <w:webHidden/>
                <w:sz w:val="20"/>
                <w:szCs w:val="20"/>
              </w:rPr>
              <w:fldChar w:fldCharType="end"/>
            </w:r>
          </w:hyperlink>
        </w:p>
        <w:p w14:paraId="2C996B3E" w14:textId="6289170F"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4" w:history="1">
            <w:r w:rsidRPr="006E1D30">
              <w:rPr>
                <w:rStyle w:val="Hyperlink"/>
                <w:rFonts w:ascii="Arial Nova" w:eastAsia="Arial Nova" w:hAnsi="Arial Nova" w:cs="Arial Nova"/>
                <w:noProof/>
                <w:sz w:val="20"/>
                <w:szCs w:val="20"/>
                <w:lang w:val="en-US"/>
              </w:rPr>
              <w:t>5.3. Example: UPM as the Transformation Benchmark Towards Net Zero</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_Toc198704564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12</w:t>
            </w:r>
            <w:r w:rsidRPr="006E1D30">
              <w:rPr>
                <w:rFonts w:ascii="Arial Nova" w:hAnsi="Arial Nova"/>
                <w:noProof/>
                <w:webHidden/>
                <w:sz w:val="20"/>
                <w:szCs w:val="20"/>
              </w:rPr>
              <w:fldChar w:fldCharType="end"/>
            </w:r>
          </w:hyperlink>
        </w:p>
        <w:p w14:paraId="14B3F654" w14:textId="37573CF6"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5" w:history="1">
            <w:r w:rsidRPr="006E1D30">
              <w:rPr>
                <w:rStyle w:val="Hyperlink"/>
                <w:rFonts w:ascii="Arial Nova" w:eastAsia="Arial Nova" w:hAnsi="Arial Nova" w:cs="Arial Nova"/>
                <w:noProof/>
                <w:sz w:val="20"/>
                <w:szCs w:val="20"/>
                <w:lang w:val="en-US"/>
              </w:rPr>
              <w:t>5.4. Designing Net Zero Strategies: Mitigating Risk Through Phased Implementation</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_Toc198704565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13</w:t>
            </w:r>
            <w:r w:rsidRPr="006E1D30">
              <w:rPr>
                <w:rFonts w:ascii="Arial Nova" w:hAnsi="Arial Nova"/>
                <w:noProof/>
                <w:webHidden/>
                <w:sz w:val="20"/>
                <w:szCs w:val="20"/>
              </w:rPr>
              <w:fldChar w:fldCharType="end"/>
            </w:r>
          </w:hyperlink>
        </w:p>
        <w:p w14:paraId="56FDAEF5" w14:textId="7E40555D"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6" w:history="1">
            <w:r w:rsidRPr="006E1D30">
              <w:rPr>
                <w:rStyle w:val="Hyperlink"/>
                <w:rFonts w:ascii="Arial Nova" w:eastAsia="Arial Nova" w:hAnsi="Arial Nova" w:cs="Arial Nova"/>
                <w:noProof/>
                <w:sz w:val="20"/>
                <w:szCs w:val="20"/>
                <w:lang w:val="en-US"/>
              </w:rPr>
              <w:t>5.5. Take-Away Messages</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_Toc198704566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14</w:t>
            </w:r>
            <w:r w:rsidRPr="006E1D30">
              <w:rPr>
                <w:rFonts w:ascii="Arial Nova" w:hAnsi="Arial Nova"/>
                <w:noProof/>
                <w:webHidden/>
                <w:sz w:val="20"/>
                <w:szCs w:val="20"/>
              </w:rPr>
              <w:fldChar w:fldCharType="end"/>
            </w:r>
          </w:hyperlink>
        </w:p>
        <w:p w14:paraId="5D2DE0EB" w14:textId="5A70FF9B" w:rsidR="006E1D30" w:rsidRPr="006E1D30" w:rsidRDefault="006E1D30">
          <w:pPr>
            <w:pStyle w:val="Verzeichnis1"/>
            <w:rPr>
              <w:rFonts w:eastAsiaTheme="minorEastAsia" w:cstheme="minorBidi"/>
              <w:sz w:val="20"/>
              <w:szCs w:val="20"/>
              <w:lang w:val="de-AT" w:eastAsia="de-AT"/>
            </w:rPr>
          </w:pPr>
          <w:hyperlink w:anchor="_Toc198704567" w:history="1">
            <w:r w:rsidRPr="006E1D30">
              <w:rPr>
                <w:rStyle w:val="Hyperlink"/>
                <w:sz w:val="20"/>
                <w:szCs w:val="20"/>
              </w:rPr>
              <w:t>6. Impact of Emerging Technologies on Biorefineries and Emissions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_Toc198704567 \h </w:instrText>
            </w:r>
            <w:r w:rsidRPr="006E1D30">
              <w:rPr>
                <w:webHidden/>
                <w:sz w:val="20"/>
                <w:szCs w:val="20"/>
              </w:rPr>
            </w:r>
            <w:r w:rsidRPr="006E1D30">
              <w:rPr>
                <w:webHidden/>
                <w:sz w:val="20"/>
                <w:szCs w:val="20"/>
              </w:rPr>
              <w:fldChar w:fldCharType="separate"/>
            </w:r>
            <w:r w:rsidRPr="006E1D30">
              <w:rPr>
                <w:webHidden/>
                <w:sz w:val="20"/>
                <w:szCs w:val="20"/>
              </w:rPr>
              <w:t>15</w:t>
            </w:r>
            <w:r w:rsidRPr="006E1D30">
              <w:rPr>
                <w:webHidden/>
                <w:sz w:val="20"/>
                <w:szCs w:val="20"/>
              </w:rPr>
              <w:fldChar w:fldCharType="end"/>
            </w:r>
          </w:hyperlink>
        </w:p>
        <w:p w14:paraId="441A7123" w14:textId="371BD2C6"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8" w:history="1">
            <w:r w:rsidRPr="006E1D30">
              <w:rPr>
                <w:rStyle w:val="Hyperlink"/>
                <w:rFonts w:ascii="Arial Nova" w:eastAsia="Arial Nova" w:hAnsi="Arial Nova" w:cs="Arial Nova"/>
                <w:noProof/>
                <w:sz w:val="20"/>
                <w:szCs w:val="20"/>
                <w:lang w:val="en-US"/>
              </w:rPr>
              <w:t>6.1. Oscillatory Flow Bioreactors for Processing of Biogenic Slurries</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_Toc198704568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15</w:t>
            </w:r>
            <w:r w:rsidRPr="006E1D30">
              <w:rPr>
                <w:rFonts w:ascii="Arial Nova" w:hAnsi="Arial Nova"/>
                <w:noProof/>
                <w:webHidden/>
                <w:sz w:val="20"/>
                <w:szCs w:val="20"/>
              </w:rPr>
              <w:fldChar w:fldCharType="end"/>
            </w:r>
          </w:hyperlink>
        </w:p>
        <w:p w14:paraId="4573166B" w14:textId="0BDE921B" w:rsidR="006E1D30" w:rsidRPr="006E1D30" w:rsidRDefault="006E1D30">
          <w:pPr>
            <w:pStyle w:val="Verzeichnis2"/>
            <w:tabs>
              <w:tab w:val="right" w:pos="9062"/>
            </w:tabs>
            <w:rPr>
              <w:rFonts w:ascii="Arial Nova" w:eastAsiaTheme="minorEastAsia" w:hAnsi="Arial Nova"/>
              <w:noProof/>
              <w:sz w:val="20"/>
              <w:szCs w:val="20"/>
              <w:lang w:val="de-AT" w:eastAsia="de-AT"/>
            </w:rPr>
          </w:pPr>
          <w:hyperlink w:anchor="_Toc198704569" w:history="1">
            <w:r w:rsidRPr="006E1D30">
              <w:rPr>
                <w:rStyle w:val="Hyperlink"/>
                <w:rFonts w:ascii="Arial Nova" w:eastAsia="Arial Nova" w:hAnsi="Arial Nova" w:cs="Arial Nova"/>
                <w:noProof/>
                <w:sz w:val="20"/>
                <w:szCs w:val="20"/>
                <w:lang w:val="en-US"/>
              </w:rPr>
              <w:t>6.2. Outlook: Effects of New Technologies</w:t>
            </w:r>
            <w:r w:rsidRPr="006E1D30">
              <w:rPr>
                <w:rFonts w:ascii="Arial Nova" w:hAnsi="Arial Nova"/>
                <w:noProof/>
                <w:webHidden/>
                <w:sz w:val="20"/>
                <w:szCs w:val="20"/>
              </w:rPr>
              <w:tab/>
            </w:r>
            <w:r w:rsidRPr="006E1D30">
              <w:rPr>
                <w:rFonts w:ascii="Arial Nova" w:hAnsi="Arial Nova"/>
                <w:noProof/>
                <w:webHidden/>
                <w:sz w:val="20"/>
                <w:szCs w:val="20"/>
              </w:rPr>
              <w:fldChar w:fldCharType="begin"/>
            </w:r>
            <w:r w:rsidRPr="006E1D30">
              <w:rPr>
                <w:rFonts w:ascii="Arial Nova" w:hAnsi="Arial Nova"/>
                <w:noProof/>
                <w:webHidden/>
                <w:sz w:val="20"/>
                <w:szCs w:val="20"/>
              </w:rPr>
              <w:instrText xml:space="preserve"> PAGEREF _Toc198704569 \h </w:instrText>
            </w:r>
            <w:r w:rsidRPr="006E1D30">
              <w:rPr>
                <w:rFonts w:ascii="Arial Nova" w:hAnsi="Arial Nova"/>
                <w:noProof/>
                <w:webHidden/>
                <w:sz w:val="20"/>
                <w:szCs w:val="20"/>
              </w:rPr>
            </w:r>
            <w:r w:rsidRPr="006E1D30">
              <w:rPr>
                <w:rFonts w:ascii="Arial Nova" w:hAnsi="Arial Nova"/>
                <w:noProof/>
                <w:webHidden/>
                <w:sz w:val="20"/>
                <w:szCs w:val="20"/>
              </w:rPr>
              <w:fldChar w:fldCharType="separate"/>
            </w:r>
            <w:r w:rsidRPr="006E1D30">
              <w:rPr>
                <w:rFonts w:ascii="Arial Nova" w:hAnsi="Arial Nova"/>
                <w:noProof/>
                <w:webHidden/>
                <w:sz w:val="20"/>
                <w:szCs w:val="20"/>
              </w:rPr>
              <w:t>18</w:t>
            </w:r>
            <w:r w:rsidRPr="006E1D30">
              <w:rPr>
                <w:rFonts w:ascii="Arial Nova" w:hAnsi="Arial Nova"/>
                <w:noProof/>
                <w:webHidden/>
                <w:sz w:val="20"/>
                <w:szCs w:val="20"/>
              </w:rPr>
              <w:fldChar w:fldCharType="end"/>
            </w:r>
          </w:hyperlink>
        </w:p>
        <w:p w14:paraId="6B2FE461" w14:textId="4A3F2757" w:rsidR="006E1D30" w:rsidRPr="006E1D30" w:rsidRDefault="006E1D30">
          <w:pPr>
            <w:pStyle w:val="Verzeichnis1"/>
            <w:rPr>
              <w:rFonts w:eastAsiaTheme="minorEastAsia" w:cstheme="minorBidi"/>
              <w:sz w:val="20"/>
              <w:szCs w:val="20"/>
              <w:lang w:val="de-AT" w:eastAsia="de-AT"/>
            </w:rPr>
          </w:pPr>
          <w:hyperlink w:anchor="_Toc198704570" w:history="1">
            <w:r w:rsidRPr="006E1D30">
              <w:rPr>
                <w:rStyle w:val="Hyperlink"/>
                <w:sz w:val="20"/>
                <w:szCs w:val="20"/>
              </w:rPr>
              <w:t>7. Case Studies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_Toc198704570 \h </w:instrText>
            </w:r>
            <w:r w:rsidRPr="006E1D30">
              <w:rPr>
                <w:webHidden/>
                <w:sz w:val="20"/>
                <w:szCs w:val="20"/>
              </w:rPr>
            </w:r>
            <w:r w:rsidRPr="006E1D30">
              <w:rPr>
                <w:webHidden/>
                <w:sz w:val="20"/>
                <w:szCs w:val="20"/>
              </w:rPr>
              <w:fldChar w:fldCharType="separate"/>
            </w:r>
            <w:r w:rsidRPr="006E1D30">
              <w:rPr>
                <w:webHidden/>
                <w:sz w:val="20"/>
                <w:szCs w:val="20"/>
              </w:rPr>
              <w:t>19</w:t>
            </w:r>
            <w:r w:rsidRPr="006E1D30">
              <w:rPr>
                <w:webHidden/>
                <w:sz w:val="20"/>
                <w:szCs w:val="20"/>
              </w:rPr>
              <w:fldChar w:fldCharType="end"/>
            </w:r>
          </w:hyperlink>
        </w:p>
        <w:p w14:paraId="27595174" w14:textId="16BBF299" w:rsidR="006E1D30" w:rsidRPr="006E1D30" w:rsidRDefault="006E1D30">
          <w:pPr>
            <w:pStyle w:val="Verzeichnis1"/>
            <w:rPr>
              <w:rFonts w:eastAsiaTheme="minorEastAsia" w:cstheme="minorBidi"/>
              <w:sz w:val="20"/>
              <w:szCs w:val="20"/>
              <w:lang w:val="de-AT" w:eastAsia="de-AT"/>
            </w:rPr>
          </w:pPr>
          <w:hyperlink w:anchor="_Toc198704571" w:history="1">
            <w:r w:rsidRPr="006E1D30">
              <w:rPr>
                <w:rStyle w:val="Hyperlink"/>
                <w:sz w:val="20"/>
                <w:szCs w:val="20"/>
              </w:rPr>
              <w:t>8. Business Models and Financing</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_Toc198704571 \h </w:instrText>
            </w:r>
            <w:r w:rsidRPr="006E1D30">
              <w:rPr>
                <w:webHidden/>
                <w:sz w:val="20"/>
                <w:szCs w:val="20"/>
              </w:rPr>
            </w:r>
            <w:r w:rsidRPr="006E1D30">
              <w:rPr>
                <w:webHidden/>
                <w:sz w:val="20"/>
                <w:szCs w:val="20"/>
              </w:rPr>
              <w:fldChar w:fldCharType="separate"/>
            </w:r>
            <w:r w:rsidRPr="006E1D30">
              <w:rPr>
                <w:webHidden/>
                <w:sz w:val="20"/>
                <w:szCs w:val="20"/>
              </w:rPr>
              <w:t>30</w:t>
            </w:r>
            <w:r w:rsidRPr="006E1D30">
              <w:rPr>
                <w:webHidden/>
                <w:sz w:val="20"/>
                <w:szCs w:val="20"/>
              </w:rPr>
              <w:fldChar w:fldCharType="end"/>
            </w:r>
          </w:hyperlink>
        </w:p>
        <w:p w14:paraId="28969E7E" w14:textId="08AC1596" w:rsidR="006E1D30" w:rsidRPr="006E1D30" w:rsidRDefault="006E1D30">
          <w:pPr>
            <w:pStyle w:val="Verzeichnis1"/>
            <w:rPr>
              <w:rFonts w:eastAsiaTheme="minorEastAsia" w:cstheme="minorBidi"/>
              <w:sz w:val="20"/>
              <w:szCs w:val="20"/>
              <w:lang w:val="de-AT" w:eastAsia="de-AT"/>
            </w:rPr>
          </w:pPr>
          <w:hyperlink w:anchor="_Toc198704572" w:history="1">
            <w:r w:rsidRPr="006E1D30">
              <w:rPr>
                <w:rStyle w:val="Hyperlink"/>
                <w:sz w:val="20"/>
                <w:szCs w:val="20"/>
              </w:rPr>
              <w:t>9. Challenges and Obstacles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_Toc198704572 \h </w:instrText>
            </w:r>
            <w:r w:rsidRPr="006E1D30">
              <w:rPr>
                <w:webHidden/>
                <w:sz w:val="20"/>
                <w:szCs w:val="20"/>
              </w:rPr>
            </w:r>
            <w:r w:rsidRPr="006E1D30">
              <w:rPr>
                <w:webHidden/>
                <w:sz w:val="20"/>
                <w:szCs w:val="20"/>
              </w:rPr>
              <w:fldChar w:fldCharType="separate"/>
            </w:r>
            <w:r w:rsidRPr="006E1D30">
              <w:rPr>
                <w:webHidden/>
                <w:sz w:val="20"/>
                <w:szCs w:val="20"/>
              </w:rPr>
              <w:t>33</w:t>
            </w:r>
            <w:r w:rsidRPr="006E1D30">
              <w:rPr>
                <w:webHidden/>
                <w:sz w:val="20"/>
                <w:szCs w:val="20"/>
              </w:rPr>
              <w:fldChar w:fldCharType="end"/>
            </w:r>
          </w:hyperlink>
        </w:p>
        <w:p w14:paraId="354B08F6" w14:textId="4214DB27" w:rsidR="006E1D30" w:rsidRPr="006E1D30" w:rsidRDefault="006E1D30">
          <w:pPr>
            <w:pStyle w:val="Verzeichnis1"/>
            <w:rPr>
              <w:rFonts w:eastAsiaTheme="minorEastAsia" w:cstheme="minorBidi"/>
              <w:sz w:val="20"/>
              <w:szCs w:val="20"/>
              <w:lang w:val="de-AT" w:eastAsia="de-AT"/>
            </w:rPr>
          </w:pPr>
          <w:hyperlink w:anchor="_Toc198704573" w:history="1">
            <w:r w:rsidRPr="006E1D30">
              <w:rPr>
                <w:rStyle w:val="Hyperlink"/>
                <w:sz w:val="20"/>
                <w:szCs w:val="20"/>
              </w:rPr>
              <w:t>10. Future Developments and Trends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_Toc198704573 \h </w:instrText>
            </w:r>
            <w:r w:rsidRPr="006E1D30">
              <w:rPr>
                <w:webHidden/>
                <w:sz w:val="20"/>
                <w:szCs w:val="20"/>
              </w:rPr>
            </w:r>
            <w:r w:rsidRPr="006E1D30">
              <w:rPr>
                <w:webHidden/>
                <w:sz w:val="20"/>
                <w:szCs w:val="20"/>
              </w:rPr>
              <w:fldChar w:fldCharType="separate"/>
            </w:r>
            <w:r w:rsidRPr="006E1D30">
              <w:rPr>
                <w:webHidden/>
                <w:sz w:val="20"/>
                <w:szCs w:val="20"/>
              </w:rPr>
              <w:t>34</w:t>
            </w:r>
            <w:r w:rsidRPr="006E1D30">
              <w:rPr>
                <w:webHidden/>
                <w:sz w:val="20"/>
                <w:szCs w:val="20"/>
              </w:rPr>
              <w:fldChar w:fldCharType="end"/>
            </w:r>
          </w:hyperlink>
        </w:p>
        <w:p w14:paraId="1AA3A042" w14:textId="0A954834" w:rsidR="006E1D30" w:rsidRPr="006E1D30" w:rsidRDefault="006E1D30">
          <w:pPr>
            <w:pStyle w:val="Verzeichnis1"/>
            <w:rPr>
              <w:rFonts w:eastAsiaTheme="minorEastAsia" w:cstheme="minorBidi"/>
              <w:sz w:val="20"/>
              <w:szCs w:val="20"/>
              <w:lang w:val="de-AT" w:eastAsia="de-AT"/>
            </w:rPr>
          </w:pPr>
          <w:hyperlink w:anchor="_Toc198704574" w:history="1">
            <w:r w:rsidRPr="006E1D30">
              <w:rPr>
                <w:rStyle w:val="Hyperlink"/>
                <w:sz w:val="20"/>
                <w:szCs w:val="20"/>
              </w:rPr>
              <w:t>11. Conclusions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_Toc198704574 \h </w:instrText>
            </w:r>
            <w:r w:rsidRPr="006E1D30">
              <w:rPr>
                <w:webHidden/>
                <w:sz w:val="20"/>
                <w:szCs w:val="20"/>
              </w:rPr>
            </w:r>
            <w:r w:rsidRPr="006E1D30">
              <w:rPr>
                <w:webHidden/>
                <w:sz w:val="20"/>
                <w:szCs w:val="20"/>
              </w:rPr>
              <w:fldChar w:fldCharType="separate"/>
            </w:r>
            <w:r w:rsidRPr="006E1D30">
              <w:rPr>
                <w:webHidden/>
                <w:sz w:val="20"/>
                <w:szCs w:val="20"/>
              </w:rPr>
              <w:t>35</w:t>
            </w:r>
            <w:r w:rsidRPr="006E1D30">
              <w:rPr>
                <w:webHidden/>
                <w:sz w:val="20"/>
                <w:szCs w:val="20"/>
              </w:rPr>
              <w:fldChar w:fldCharType="end"/>
            </w:r>
          </w:hyperlink>
        </w:p>
        <w:p w14:paraId="1247C41E" w14:textId="73AADF76" w:rsidR="006E1D30" w:rsidRPr="006E1D30" w:rsidRDefault="006E1D30">
          <w:pPr>
            <w:pStyle w:val="Verzeichnis1"/>
            <w:rPr>
              <w:rFonts w:eastAsiaTheme="minorEastAsia" w:cstheme="minorBidi"/>
              <w:sz w:val="20"/>
              <w:szCs w:val="20"/>
              <w:lang w:val="de-AT" w:eastAsia="de-AT"/>
            </w:rPr>
          </w:pPr>
          <w:hyperlink w:anchor="_Toc198704575" w:history="1">
            <w:r w:rsidRPr="006E1D30">
              <w:rPr>
                <w:rStyle w:val="Hyperlink"/>
                <w:sz w:val="20"/>
                <w:szCs w:val="20"/>
                <w:lang w:val="en-GB"/>
              </w:rPr>
              <w:t>References</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_Toc198704575 \h </w:instrText>
            </w:r>
            <w:r w:rsidRPr="006E1D30">
              <w:rPr>
                <w:webHidden/>
                <w:sz w:val="20"/>
                <w:szCs w:val="20"/>
              </w:rPr>
            </w:r>
            <w:r w:rsidRPr="006E1D30">
              <w:rPr>
                <w:webHidden/>
                <w:sz w:val="20"/>
                <w:szCs w:val="20"/>
              </w:rPr>
              <w:fldChar w:fldCharType="separate"/>
            </w:r>
            <w:r w:rsidRPr="006E1D30">
              <w:rPr>
                <w:webHidden/>
                <w:sz w:val="20"/>
                <w:szCs w:val="20"/>
              </w:rPr>
              <w:t>36</w:t>
            </w:r>
            <w:r w:rsidRPr="006E1D30">
              <w:rPr>
                <w:webHidden/>
                <w:sz w:val="20"/>
                <w:szCs w:val="20"/>
              </w:rPr>
              <w:fldChar w:fldCharType="end"/>
            </w:r>
          </w:hyperlink>
        </w:p>
        <w:p w14:paraId="663B78F4" w14:textId="237D01AC" w:rsidR="006E1D30" w:rsidRPr="006E1D30" w:rsidRDefault="006E1D30">
          <w:pPr>
            <w:pStyle w:val="Verzeichnis1"/>
            <w:rPr>
              <w:rFonts w:eastAsiaTheme="minorEastAsia" w:cstheme="minorBidi"/>
              <w:sz w:val="20"/>
              <w:szCs w:val="20"/>
              <w:lang w:val="de-AT" w:eastAsia="de-AT"/>
            </w:rPr>
          </w:pPr>
          <w:hyperlink w:anchor="_Toc198704576" w:history="1">
            <w:r w:rsidRPr="006E1D30">
              <w:rPr>
                <w:rStyle w:val="Hyperlink"/>
                <w:sz w:val="20"/>
                <w:szCs w:val="20"/>
                <w:lang w:val="en-GB"/>
              </w:rPr>
              <w:t>Appendix</w:t>
            </w:r>
            <w:r w:rsidRPr="006E1D30">
              <w:rPr>
                <w:webHidden/>
                <w:sz w:val="20"/>
                <w:szCs w:val="20"/>
              </w:rPr>
              <w:tab/>
            </w:r>
            <w:r w:rsidRPr="006E1D30">
              <w:rPr>
                <w:webHidden/>
                <w:sz w:val="20"/>
                <w:szCs w:val="20"/>
              </w:rPr>
              <w:fldChar w:fldCharType="begin"/>
            </w:r>
            <w:r w:rsidRPr="006E1D30">
              <w:rPr>
                <w:webHidden/>
                <w:sz w:val="20"/>
                <w:szCs w:val="20"/>
              </w:rPr>
              <w:instrText xml:space="preserve"> PAGEREF _Toc198704576 \h </w:instrText>
            </w:r>
            <w:r w:rsidRPr="006E1D30">
              <w:rPr>
                <w:webHidden/>
                <w:sz w:val="20"/>
                <w:szCs w:val="20"/>
              </w:rPr>
            </w:r>
            <w:r w:rsidRPr="006E1D30">
              <w:rPr>
                <w:webHidden/>
                <w:sz w:val="20"/>
                <w:szCs w:val="20"/>
              </w:rPr>
              <w:fldChar w:fldCharType="separate"/>
            </w:r>
            <w:r w:rsidRPr="006E1D30">
              <w:rPr>
                <w:webHidden/>
                <w:sz w:val="20"/>
                <w:szCs w:val="20"/>
              </w:rPr>
              <w:t>40</w:t>
            </w:r>
            <w:r w:rsidRPr="006E1D30">
              <w:rPr>
                <w:webHidden/>
                <w:sz w:val="20"/>
                <w:szCs w:val="20"/>
              </w:rPr>
              <w:fldChar w:fldCharType="end"/>
            </w:r>
          </w:hyperlink>
        </w:p>
        <w:p w14:paraId="73968366" w14:textId="129C227A" w:rsidR="74600BA8" w:rsidRPr="00986D22" w:rsidRDefault="74600BA8" w:rsidP="00B81E2E">
          <w:pPr>
            <w:pStyle w:val="Verzeichnis1"/>
          </w:pPr>
          <w:r w:rsidRPr="006E1D30">
            <w:rPr>
              <w:sz w:val="20"/>
              <w:szCs w:val="20"/>
            </w:rPr>
            <w:fldChar w:fldCharType="end"/>
          </w:r>
        </w:p>
      </w:sdtContent>
    </w:sdt>
    <w:p w14:paraId="5DABC850" w14:textId="454578E9" w:rsidR="7D2C5EC4" w:rsidRDefault="7D2C5EC4">
      <w:r>
        <w:br w:type="page"/>
      </w:r>
    </w:p>
    <w:p w14:paraId="77C21970" w14:textId="170E24B3" w:rsidR="004861A3" w:rsidRPr="00CC4B9A" w:rsidRDefault="40464851" w:rsidP="00304B9C">
      <w:pPr>
        <w:tabs>
          <w:tab w:val="right" w:pos="9072"/>
        </w:tabs>
        <w:spacing w:after="120" w:line="360" w:lineRule="auto"/>
        <w:rPr>
          <w:rFonts w:ascii="Arial Nova" w:eastAsia="Arial Nova" w:hAnsi="Arial Nova" w:cs="Arial Nova"/>
          <w:b/>
          <w:bCs/>
          <w:sz w:val="28"/>
          <w:szCs w:val="28"/>
          <w:lang w:val="en-GB"/>
        </w:rPr>
      </w:pPr>
      <w:bookmarkStart w:id="0" w:name="_Toc137463008"/>
      <w:bookmarkStart w:id="1" w:name="_Toc641015081"/>
      <w:bookmarkStart w:id="2" w:name="_Toc1122764167"/>
      <w:bookmarkStart w:id="3" w:name="_Toc202004868"/>
      <w:bookmarkStart w:id="4" w:name="_Toc198704555"/>
      <w:bookmarkStart w:id="5" w:name="_Toc1999407340"/>
      <w:r w:rsidRPr="43668AE7">
        <w:rPr>
          <w:rStyle w:val="berschrift1Zchn"/>
          <w:rFonts w:ascii="Arial Nova" w:eastAsia="Arial Nova" w:hAnsi="Arial Nova" w:cs="Arial Nova"/>
          <w:color w:val="auto"/>
          <w:sz w:val="28"/>
          <w:szCs w:val="28"/>
          <w:lang w:val="en-GB"/>
        </w:rPr>
        <w:lastRenderedPageBreak/>
        <w:t xml:space="preserve">1. </w:t>
      </w:r>
      <w:r w:rsidR="660E1DDE" w:rsidRPr="43668AE7">
        <w:rPr>
          <w:rStyle w:val="berschrift1Zchn"/>
          <w:rFonts w:ascii="Arial Nova" w:eastAsia="Arial Nova" w:hAnsi="Arial Nova" w:cs="Arial Nova"/>
          <w:color w:val="auto"/>
          <w:sz w:val="28"/>
          <w:szCs w:val="28"/>
          <w:lang w:val="en-GB"/>
        </w:rPr>
        <w:t>In</w:t>
      </w:r>
      <w:r w:rsidR="6113F692" w:rsidRPr="43668AE7">
        <w:rPr>
          <w:rStyle w:val="berschrift1Zchn"/>
          <w:rFonts w:ascii="Arial Nova" w:eastAsia="Arial Nova" w:hAnsi="Arial Nova" w:cs="Arial Nova"/>
          <w:color w:val="auto"/>
          <w:sz w:val="28"/>
          <w:szCs w:val="28"/>
          <w:lang w:val="en-GB"/>
        </w:rPr>
        <w:t>troduction</w:t>
      </w:r>
      <w:r w:rsidR="6E5D396A" w:rsidRPr="43668AE7">
        <w:rPr>
          <w:rStyle w:val="berschrift1Zchn"/>
          <w:rFonts w:ascii="Arial Nova" w:eastAsia="Arial Nova" w:hAnsi="Arial Nova" w:cs="Arial Nova"/>
          <w:color w:val="auto"/>
          <w:sz w:val="28"/>
          <w:szCs w:val="28"/>
          <w:lang w:val="en-GB"/>
        </w:rPr>
        <w:t>:</w:t>
      </w:r>
      <w:r w:rsidR="6113F692" w:rsidRPr="43668AE7">
        <w:rPr>
          <w:rStyle w:val="berschrift1Zchn"/>
          <w:rFonts w:ascii="Arial Nova" w:eastAsia="Arial Nova" w:hAnsi="Arial Nova" w:cs="Arial Nova"/>
          <w:color w:val="auto"/>
          <w:sz w:val="28"/>
          <w:szCs w:val="28"/>
          <w:lang w:val="en-GB"/>
        </w:rPr>
        <w:t xml:space="preserve"> Industrial Biorefineries</w:t>
      </w:r>
      <w:bookmarkEnd w:id="0"/>
      <w:bookmarkEnd w:id="1"/>
      <w:bookmarkEnd w:id="2"/>
      <w:bookmarkEnd w:id="3"/>
      <w:bookmarkEnd w:id="4"/>
      <w:r w:rsidR="0497D83B" w:rsidRPr="0034566A">
        <w:rPr>
          <w:lang w:val="en-US"/>
        </w:rPr>
        <w:tab/>
      </w:r>
      <w:bookmarkEnd w:id="5"/>
    </w:p>
    <w:p w14:paraId="2ED2A175" w14:textId="72641154" w:rsidR="00A0388A" w:rsidRPr="003D3584" w:rsidRDefault="00F033D4" w:rsidP="002B7759">
      <w:pPr>
        <w:tabs>
          <w:tab w:val="right" w:pos="9072"/>
        </w:tabs>
        <w:spacing w:after="120" w:line="360" w:lineRule="auto"/>
        <w:jc w:val="both"/>
        <w:rPr>
          <w:rFonts w:ascii="Arial Nova" w:eastAsia="Arial Nova" w:hAnsi="Arial Nova" w:cs="Arial Nova"/>
          <w:sz w:val="20"/>
          <w:szCs w:val="20"/>
          <w:lang w:val="en-US"/>
        </w:rPr>
      </w:pPr>
      <w:r>
        <w:rPr>
          <w:rFonts w:ascii="Arial Nova" w:eastAsia="Arial Nova" w:hAnsi="Arial Nova" w:cs="Arial Nova"/>
          <w:sz w:val="20"/>
          <w:szCs w:val="20"/>
          <w:lang w:val="en-GB"/>
        </w:rPr>
        <w:t>As we move</w:t>
      </w:r>
      <w:r w:rsidR="00E649AB" w:rsidRPr="003D3584">
        <w:rPr>
          <w:rFonts w:ascii="Arial Nova" w:eastAsia="Arial Nova" w:hAnsi="Arial Nova" w:cs="Arial Nova"/>
          <w:sz w:val="20"/>
          <w:szCs w:val="20"/>
          <w:lang w:val="en-GB"/>
        </w:rPr>
        <w:t xml:space="preserve"> </w:t>
      </w:r>
      <w:r w:rsidR="05096AC7" w:rsidRPr="5390BDBD">
        <w:rPr>
          <w:rFonts w:ascii="Arial Nova" w:eastAsia="Arial Nova" w:hAnsi="Arial Nova" w:cs="Arial Nova"/>
          <w:sz w:val="20"/>
          <w:szCs w:val="20"/>
          <w:lang w:val="en-GB"/>
        </w:rPr>
        <w:t>to</w:t>
      </w:r>
      <w:r w:rsidR="27345D98" w:rsidRPr="5390BDBD">
        <w:rPr>
          <w:rFonts w:ascii="Arial Nova" w:eastAsia="Arial Nova" w:hAnsi="Arial Nova" w:cs="Arial Nova"/>
          <w:sz w:val="20"/>
          <w:szCs w:val="20"/>
          <w:lang w:val="en-GB"/>
        </w:rPr>
        <w:t>ward</w:t>
      </w:r>
      <w:r w:rsidR="3734D157" w:rsidRPr="5390BDBD">
        <w:rPr>
          <w:rFonts w:ascii="Arial Nova" w:eastAsia="Arial Nova" w:hAnsi="Arial Nova" w:cs="Arial Nova"/>
          <w:sz w:val="20"/>
          <w:szCs w:val="20"/>
          <w:lang w:val="en-GB"/>
        </w:rPr>
        <w:t>s</w:t>
      </w:r>
      <w:r w:rsidR="00A91961" w:rsidRPr="003D3584">
        <w:rPr>
          <w:rFonts w:ascii="Arial Nova" w:eastAsia="Arial Nova" w:hAnsi="Arial Nova" w:cs="Arial Nova"/>
          <w:sz w:val="20"/>
          <w:szCs w:val="20"/>
          <w:lang w:val="en-GB"/>
        </w:rPr>
        <w:t xml:space="preserve"> a</w:t>
      </w:r>
      <w:r w:rsidR="0070153A" w:rsidRPr="003D3584">
        <w:rPr>
          <w:rFonts w:ascii="Arial Nova" w:eastAsia="Arial Nova" w:hAnsi="Arial Nova" w:cs="Arial Nova"/>
          <w:sz w:val="20"/>
          <w:szCs w:val="20"/>
          <w:lang w:val="en-GB"/>
        </w:rPr>
        <w:t xml:space="preserve"> </w:t>
      </w:r>
      <w:r w:rsidR="002579E1" w:rsidRPr="003D3584">
        <w:rPr>
          <w:rFonts w:ascii="Arial Nova" w:eastAsia="Arial Nova" w:hAnsi="Arial Nova" w:cs="Arial Nova"/>
          <w:sz w:val="20"/>
          <w:szCs w:val="20"/>
          <w:lang w:val="en-GB"/>
        </w:rPr>
        <w:t>combined</w:t>
      </w:r>
      <w:r w:rsidR="00A91961" w:rsidRPr="003D3584">
        <w:rPr>
          <w:rFonts w:ascii="Arial Nova" w:eastAsia="Arial Nova" w:hAnsi="Arial Nova" w:cs="Arial Nova"/>
          <w:sz w:val="20"/>
          <w:szCs w:val="20"/>
          <w:lang w:val="en-GB"/>
        </w:rPr>
        <w:t xml:space="preserve"> </w:t>
      </w:r>
      <w:r w:rsidR="00EE2BC4" w:rsidRPr="003D3584">
        <w:rPr>
          <w:rFonts w:ascii="Arial Nova" w:eastAsia="Arial Nova" w:hAnsi="Arial Nova" w:cs="Arial Nova"/>
          <w:sz w:val="20"/>
          <w:szCs w:val="20"/>
          <w:lang w:val="en-GB"/>
        </w:rPr>
        <w:t>economic</w:t>
      </w:r>
      <w:r w:rsidR="00A91961" w:rsidRPr="003D3584">
        <w:rPr>
          <w:rFonts w:ascii="Arial Nova" w:eastAsia="Arial Nova" w:hAnsi="Arial Nova" w:cs="Arial Nova"/>
          <w:sz w:val="20"/>
          <w:szCs w:val="20"/>
          <w:lang w:val="en-GB"/>
        </w:rPr>
        <w:t>ally</w:t>
      </w:r>
      <w:r w:rsidR="00EE2BC4" w:rsidRPr="003D3584">
        <w:rPr>
          <w:rFonts w:ascii="Arial Nova" w:eastAsia="Arial Nova" w:hAnsi="Arial Nova" w:cs="Arial Nova"/>
          <w:sz w:val="20"/>
          <w:szCs w:val="20"/>
          <w:lang w:val="en-GB"/>
        </w:rPr>
        <w:t xml:space="preserve"> and environmental</w:t>
      </w:r>
      <w:r w:rsidR="00A91961" w:rsidRPr="003D3584">
        <w:rPr>
          <w:rFonts w:ascii="Arial Nova" w:eastAsia="Arial Nova" w:hAnsi="Arial Nova" w:cs="Arial Nova"/>
          <w:sz w:val="20"/>
          <w:szCs w:val="20"/>
          <w:lang w:val="en-GB"/>
        </w:rPr>
        <w:t>ly</w:t>
      </w:r>
      <w:r w:rsidR="00EE2BC4" w:rsidRPr="003D3584">
        <w:rPr>
          <w:rFonts w:ascii="Arial Nova" w:eastAsia="Arial Nova" w:hAnsi="Arial Nova" w:cs="Arial Nova"/>
          <w:sz w:val="20"/>
          <w:szCs w:val="20"/>
          <w:lang w:val="en-GB"/>
        </w:rPr>
        <w:t xml:space="preserve"> resilien</w:t>
      </w:r>
      <w:r w:rsidR="004B143D" w:rsidRPr="003D3584">
        <w:rPr>
          <w:rFonts w:ascii="Arial Nova" w:eastAsia="Arial Nova" w:hAnsi="Arial Nova" w:cs="Arial Nova"/>
          <w:sz w:val="20"/>
          <w:szCs w:val="20"/>
          <w:lang w:val="en-GB"/>
        </w:rPr>
        <w:t>t future</w:t>
      </w:r>
      <w:r w:rsidR="00EE2BC4" w:rsidRPr="003D3584">
        <w:rPr>
          <w:rFonts w:ascii="Arial Nova" w:eastAsia="Arial Nova" w:hAnsi="Arial Nova" w:cs="Arial Nova"/>
          <w:sz w:val="20"/>
          <w:szCs w:val="20"/>
          <w:lang w:val="en-GB"/>
        </w:rPr>
        <w:t xml:space="preserve">, it is </w:t>
      </w:r>
      <w:r w:rsidR="00A91961" w:rsidRPr="003D3584">
        <w:rPr>
          <w:rFonts w:ascii="Arial Nova" w:eastAsia="Arial Nova" w:hAnsi="Arial Nova" w:cs="Arial Nova"/>
          <w:sz w:val="20"/>
          <w:szCs w:val="20"/>
          <w:lang w:val="en-GB"/>
        </w:rPr>
        <w:t>essential</w:t>
      </w:r>
      <w:r w:rsidR="00EE2BC4" w:rsidRPr="003D3584">
        <w:rPr>
          <w:rFonts w:ascii="Arial Nova" w:eastAsia="Arial Nova" w:hAnsi="Arial Nova" w:cs="Arial Nova"/>
          <w:sz w:val="20"/>
          <w:szCs w:val="20"/>
          <w:lang w:val="en-GB"/>
        </w:rPr>
        <w:t xml:space="preserve"> to </w:t>
      </w:r>
      <w:r w:rsidR="00EC61EE">
        <w:rPr>
          <w:rFonts w:ascii="Arial Nova" w:eastAsia="Arial Nova" w:hAnsi="Arial Nova" w:cs="Arial Nova"/>
          <w:sz w:val="20"/>
          <w:szCs w:val="20"/>
          <w:lang w:val="en-GB"/>
        </w:rPr>
        <w:t>create</w:t>
      </w:r>
      <w:r w:rsidR="00EA35A9" w:rsidRPr="003D3584">
        <w:rPr>
          <w:rFonts w:ascii="Arial Nova" w:eastAsia="Arial Nova" w:hAnsi="Arial Nova" w:cs="Arial Nova"/>
          <w:sz w:val="20"/>
          <w:szCs w:val="20"/>
          <w:lang w:val="en-GB"/>
        </w:rPr>
        <w:t xml:space="preserve"> </w:t>
      </w:r>
      <w:r w:rsidR="00560C6F" w:rsidRPr="003D3584">
        <w:rPr>
          <w:rFonts w:ascii="Arial Nova" w:eastAsia="Arial Nova" w:hAnsi="Arial Nova" w:cs="Arial Nova"/>
          <w:sz w:val="20"/>
          <w:szCs w:val="20"/>
          <w:lang w:val="en-GB"/>
        </w:rPr>
        <w:t xml:space="preserve">systems that provide </w:t>
      </w:r>
      <w:r w:rsidR="002579E1" w:rsidRPr="003D3584">
        <w:rPr>
          <w:rFonts w:ascii="Arial Nova" w:eastAsia="Arial Nova" w:hAnsi="Arial Nova" w:cs="Arial Nova"/>
          <w:sz w:val="20"/>
          <w:szCs w:val="20"/>
          <w:lang w:val="en-GB"/>
        </w:rPr>
        <w:t xml:space="preserve">both </w:t>
      </w:r>
      <w:r w:rsidR="00560C6F" w:rsidRPr="003D3584">
        <w:rPr>
          <w:rFonts w:ascii="Arial Nova" w:eastAsia="Arial Nova" w:hAnsi="Arial Nova" w:cs="Arial Nova"/>
          <w:sz w:val="20"/>
          <w:szCs w:val="20"/>
          <w:lang w:val="en-GB"/>
        </w:rPr>
        <w:t>reliable and sustainable</w:t>
      </w:r>
      <w:r w:rsidR="002579E1" w:rsidRPr="003D3584">
        <w:rPr>
          <w:rFonts w:ascii="Arial Nova" w:eastAsia="Arial Nova" w:hAnsi="Arial Nova" w:cs="Arial Nova"/>
          <w:sz w:val="20"/>
          <w:szCs w:val="20"/>
          <w:lang w:val="en-GB"/>
        </w:rPr>
        <w:t xml:space="preserve"> </w:t>
      </w:r>
      <w:r w:rsidR="00025F51" w:rsidRPr="003D3584">
        <w:rPr>
          <w:rFonts w:ascii="Arial Nova" w:eastAsia="Arial Nova" w:hAnsi="Arial Nova" w:cs="Arial Nova"/>
          <w:sz w:val="20"/>
          <w:szCs w:val="20"/>
          <w:lang w:val="en-GB"/>
        </w:rPr>
        <w:t>sources of energy</w:t>
      </w:r>
      <w:r w:rsidR="0062331B" w:rsidRPr="003D3584">
        <w:rPr>
          <w:rFonts w:ascii="Arial Nova" w:eastAsia="Arial Nova" w:hAnsi="Arial Nova" w:cs="Arial Nova"/>
          <w:sz w:val="20"/>
          <w:szCs w:val="20"/>
          <w:lang w:val="en-GB"/>
        </w:rPr>
        <w:t xml:space="preserve">, </w:t>
      </w:r>
      <w:r w:rsidR="00025F51" w:rsidRPr="003D3584">
        <w:rPr>
          <w:rFonts w:ascii="Arial Nova" w:eastAsia="Arial Nova" w:hAnsi="Arial Nova" w:cs="Arial Nova"/>
          <w:sz w:val="20"/>
          <w:szCs w:val="20"/>
          <w:lang w:val="en-GB"/>
        </w:rPr>
        <w:t>raw materials</w:t>
      </w:r>
      <w:r w:rsidR="0062331B" w:rsidRPr="003D3584">
        <w:rPr>
          <w:rFonts w:ascii="Arial Nova" w:eastAsia="Arial Nova" w:hAnsi="Arial Nova" w:cs="Arial Nova"/>
          <w:sz w:val="20"/>
          <w:szCs w:val="20"/>
          <w:lang w:val="en-GB"/>
        </w:rPr>
        <w:t>, and products.</w:t>
      </w:r>
      <w:r w:rsidR="00025F51" w:rsidRPr="003D3584">
        <w:rPr>
          <w:rFonts w:ascii="Arial Nova" w:eastAsia="Arial Nova" w:hAnsi="Arial Nova" w:cs="Arial Nova"/>
          <w:sz w:val="20"/>
          <w:szCs w:val="20"/>
          <w:lang w:val="en-GB"/>
        </w:rPr>
        <w:t xml:space="preserve"> </w:t>
      </w:r>
      <w:r w:rsidR="008F0209" w:rsidRPr="003D3584">
        <w:rPr>
          <w:rFonts w:ascii="Arial Nova" w:eastAsia="Arial Nova" w:hAnsi="Arial Nova" w:cs="Arial Nova"/>
          <w:sz w:val="20"/>
          <w:szCs w:val="20"/>
          <w:lang w:val="en-GB"/>
        </w:rPr>
        <w:t>The</w:t>
      </w:r>
      <w:r w:rsidR="00E434A5" w:rsidRPr="003D3584">
        <w:rPr>
          <w:rFonts w:ascii="Arial Nova" w:eastAsia="Arial Nova" w:hAnsi="Arial Nova" w:cs="Arial Nova"/>
          <w:sz w:val="20"/>
          <w:szCs w:val="20"/>
          <w:lang w:val="en-GB"/>
        </w:rPr>
        <w:t xml:space="preserve"> transformation </w:t>
      </w:r>
      <w:r w:rsidR="00055E94">
        <w:rPr>
          <w:rFonts w:ascii="Arial Nova" w:eastAsia="Arial Nova" w:hAnsi="Arial Nova" w:cs="Arial Nova"/>
          <w:sz w:val="20"/>
          <w:szCs w:val="20"/>
          <w:lang w:val="en-GB"/>
        </w:rPr>
        <w:t>needed</w:t>
      </w:r>
      <w:r w:rsidR="00E434A5" w:rsidRPr="003D3584">
        <w:rPr>
          <w:rFonts w:ascii="Arial Nova" w:eastAsia="Arial Nova" w:hAnsi="Arial Nova" w:cs="Arial Nova"/>
          <w:sz w:val="20"/>
          <w:szCs w:val="20"/>
          <w:lang w:val="en-GB"/>
        </w:rPr>
        <w:t xml:space="preserve"> to </w:t>
      </w:r>
      <w:r w:rsidR="00C33417">
        <w:rPr>
          <w:rFonts w:ascii="Arial Nova" w:eastAsia="Arial Nova" w:hAnsi="Arial Nova" w:cs="Arial Nova"/>
          <w:sz w:val="20"/>
          <w:szCs w:val="20"/>
          <w:lang w:val="en-GB"/>
        </w:rPr>
        <w:t>address the</w:t>
      </w:r>
      <w:r w:rsidR="00E434A5" w:rsidRPr="003D3584">
        <w:rPr>
          <w:rFonts w:ascii="Arial Nova" w:eastAsia="Arial Nova" w:hAnsi="Arial Nova" w:cs="Arial Nova"/>
          <w:sz w:val="20"/>
          <w:szCs w:val="20"/>
          <w:lang w:val="en-GB"/>
        </w:rPr>
        <w:t xml:space="preserve"> current </w:t>
      </w:r>
      <w:r w:rsidR="00B57E3A" w:rsidRPr="003D3584">
        <w:rPr>
          <w:rFonts w:ascii="Arial Nova" w:eastAsia="Arial Nova" w:hAnsi="Arial Nova" w:cs="Arial Nova"/>
          <w:sz w:val="20"/>
          <w:szCs w:val="20"/>
          <w:lang w:val="en-GB"/>
        </w:rPr>
        <w:t xml:space="preserve">industrial </w:t>
      </w:r>
      <w:r w:rsidR="00055E94">
        <w:rPr>
          <w:rFonts w:ascii="Arial Nova" w:eastAsia="Arial Nova" w:hAnsi="Arial Nova" w:cs="Arial Nova"/>
          <w:sz w:val="20"/>
          <w:szCs w:val="20"/>
          <w:lang w:val="en-GB"/>
        </w:rPr>
        <w:t>impacts</w:t>
      </w:r>
      <w:r w:rsidR="00B57E3A" w:rsidRPr="003D3584">
        <w:rPr>
          <w:rFonts w:ascii="Arial Nova" w:eastAsia="Arial Nova" w:hAnsi="Arial Nova" w:cs="Arial Nova"/>
          <w:sz w:val="20"/>
          <w:szCs w:val="20"/>
          <w:lang w:val="en-GB"/>
        </w:rPr>
        <w:t xml:space="preserve"> on climate change </w:t>
      </w:r>
      <w:r w:rsidR="00055E94">
        <w:rPr>
          <w:rFonts w:ascii="Arial Nova" w:eastAsia="Arial Nova" w:hAnsi="Arial Nova" w:cs="Arial Nova"/>
          <w:sz w:val="20"/>
          <w:szCs w:val="20"/>
          <w:lang w:val="en-GB"/>
        </w:rPr>
        <w:t>requires</w:t>
      </w:r>
      <w:r w:rsidR="003F78EC" w:rsidRPr="003D3584">
        <w:rPr>
          <w:rFonts w:ascii="Arial Nova" w:eastAsia="Arial Nova" w:hAnsi="Arial Nova" w:cs="Arial Nova"/>
          <w:sz w:val="20"/>
          <w:szCs w:val="20"/>
          <w:lang w:val="en-GB"/>
        </w:rPr>
        <w:t xml:space="preserve"> a broader shift to a circular, bio-based economy</w:t>
      </w:r>
      <w:r w:rsidR="001D6195" w:rsidRPr="003D3584">
        <w:rPr>
          <w:rFonts w:ascii="Arial Nova" w:eastAsia="Arial Nova" w:hAnsi="Arial Nova" w:cs="Arial Nova"/>
          <w:sz w:val="20"/>
          <w:szCs w:val="20"/>
          <w:lang w:val="en-GB"/>
        </w:rPr>
        <w:t xml:space="preserve"> in which industrial biorefineries play </w:t>
      </w:r>
      <w:r w:rsidR="00483A79">
        <w:rPr>
          <w:rFonts w:ascii="Arial Nova" w:eastAsia="Arial Nova" w:hAnsi="Arial Nova" w:cs="Arial Nova"/>
          <w:sz w:val="20"/>
          <w:szCs w:val="20"/>
          <w:lang w:val="en-GB"/>
        </w:rPr>
        <w:t>a central</w:t>
      </w:r>
      <w:r w:rsidR="001D6195" w:rsidRPr="003D3584">
        <w:rPr>
          <w:rFonts w:ascii="Arial Nova" w:eastAsia="Arial Nova" w:hAnsi="Arial Nova" w:cs="Arial Nova"/>
          <w:sz w:val="20"/>
          <w:szCs w:val="20"/>
          <w:lang w:val="en-GB"/>
        </w:rPr>
        <w:t xml:space="preserve"> role.</w:t>
      </w:r>
      <w:r w:rsidR="00A0388A" w:rsidRPr="003D3584">
        <w:rPr>
          <w:rFonts w:ascii="Arial Nova" w:eastAsia="Arial Nova" w:hAnsi="Arial Nova" w:cs="Arial Nova"/>
          <w:sz w:val="20"/>
          <w:szCs w:val="20"/>
          <w:lang w:val="en-GB"/>
        </w:rPr>
        <w:t xml:space="preserve"> </w:t>
      </w:r>
      <w:r w:rsidR="008E7830" w:rsidRPr="003D3584">
        <w:rPr>
          <w:rFonts w:ascii="Arial Nova" w:eastAsia="Arial Nova" w:hAnsi="Arial Nova" w:cs="Arial Nova"/>
          <w:sz w:val="20"/>
          <w:szCs w:val="20"/>
          <w:lang w:val="en-GB"/>
        </w:rPr>
        <w:t>In this</w:t>
      </w:r>
      <w:r w:rsidR="00741A97" w:rsidRPr="003D3584">
        <w:rPr>
          <w:rFonts w:ascii="Arial Nova" w:eastAsia="Arial Nova" w:hAnsi="Arial Nova" w:cs="Arial Nova"/>
          <w:sz w:val="20"/>
          <w:szCs w:val="20"/>
          <w:lang w:val="en-GB"/>
        </w:rPr>
        <w:t xml:space="preserve"> approach</w:t>
      </w:r>
      <w:r w:rsidR="00FF6806" w:rsidRPr="003D3584">
        <w:rPr>
          <w:rFonts w:ascii="Arial Nova" w:eastAsia="Arial Nova" w:hAnsi="Arial Nova" w:cs="Arial Nova"/>
          <w:sz w:val="20"/>
          <w:szCs w:val="20"/>
          <w:lang w:val="en-GB"/>
        </w:rPr>
        <w:t>,</w:t>
      </w:r>
      <w:r w:rsidR="00A0388A" w:rsidRPr="003D3584">
        <w:rPr>
          <w:rFonts w:ascii="Arial Nova" w:eastAsia="Arial Nova" w:hAnsi="Arial Nova" w:cs="Arial Nova"/>
          <w:sz w:val="20"/>
          <w:szCs w:val="20"/>
          <w:lang w:val="en-US"/>
        </w:rPr>
        <w:t xml:space="preserve"> the use of</w:t>
      </w:r>
      <w:r w:rsidR="00F71367" w:rsidRPr="003D3584">
        <w:rPr>
          <w:rFonts w:ascii="Arial Nova" w:eastAsia="Arial Nova" w:hAnsi="Arial Nova" w:cs="Arial Nova"/>
          <w:sz w:val="20"/>
          <w:szCs w:val="20"/>
          <w:lang w:val="en-US"/>
        </w:rPr>
        <w:t xml:space="preserve"> locally available,</w:t>
      </w:r>
      <w:r w:rsidR="00A0388A" w:rsidRPr="003D3584">
        <w:rPr>
          <w:rFonts w:ascii="Arial Nova" w:eastAsia="Arial Nova" w:hAnsi="Arial Nova" w:cs="Arial Nova"/>
          <w:sz w:val="20"/>
          <w:szCs w:val="20"/>
          <w:lang w:val="en-US"/>
        </w:rPr>
        <w:t xml:space="preserve"> renewable resources</w:t>
      </w:r>
      <w:r w:rsidR="1CD5D005" w:rsidRPr="5390BDBD">
        <w:rPr>
          <w:rFonts w:ascii="Arial Nova" w:eastAsia="Arial Nova" w:hAnsi="Arial Nova" w:cs="Arial Nova"/>
          <w:sz w:val="20"/>
          <w:szCs w:val="20"/>
          <w:lang w:val="en-US"/>
        </w:rPr>
        <w:t>,</w:t>
      </w:r>
      <w:r w:rsidR="00A0388A" w:rsidRPr="003D3584">
        <w:rPr>
          <w:rFonts w:ascii="Arial Nova" w:eastAsia="Arial Nova" w:hAnsi="Arial Nova" w:cs="Arial Nova"/>
          <w:sz w:val="20"/>
          <w:szCs w:val="20"/>
          <w:lang w:val="en-US"/>
        </w:rPr>
        <w:t xml:space="preserve"> over finite fossil fuels</w:t>
      </w:r>
      <w:r w:rsidR="61E7B707" w:rsidRPr="5390BDBD">
        <w:rPr>
          <w:rFonts w:ascii="Arial Nova" w:eastAsia="Arial Nova" w:hAnsi="Arial Nova" w:cs="Arial Nova"/>
          <w:sz w:val="20"/>
          <w:szCs w:val="20"/>
          <w:lang w:val="en-US"/>
        </w:rPr>
        <w:t>,</w:t>
      </w:r>
      <w:r w:rsidR="001D0CAB" w:rsidRPr="003D3584">
        <w:rPr>
          <w:rFonts w:ascii="Arial Nova" w:eastAsia="Arial Nova" w:hAnsi="Arial Nova" w:cs="Arial Nova"/>
          <w:sz w:val="20"/>
          <w:szCs w:val="20"/>
          <w:lang w:val="en-US"/>
        </w:rPr>
        <w:t xml:space="preserve"> </w:t>
      </w:r>
      <w:r w:rsidR="00A0388A" w:rsidRPr="003D3584">
        <w:rPr>
          <w:rFonts w:ascii="Arial Nova" w:eastAsia="Arial Nova" w:hAnsi="Arial Nova" w:cs="Arial Nova"/>
          <w:sz w:val="20"/>
          <w:szCs w:val="20"/>
          <w:lang w:val="en-US"/>
        </w:rPr>
        <w:t>aim</w:t>
      </w:r>
      <w:r w:rsidR="001D0CAB" w:rsidRPr="003D3584">
        <w:rPr>
          <w:rFonts w:ascii="Arial Nova" w:eastAsia="Arial Nova" w:hAnsi="Arial Nova" w:cs="Arial Nova"/>
          <w:sz w:val="20"/>
          <w:szCs w:val="20"/>
          <w:lang w:val="en-US"/>
        </w:rPr>
        <w:t>s</w:t>
      </w:r>
      <w:r w:rsidR="00A0388A" w:rsidRPr="003D3584">
        <w:rPr>
          <w:rFonts w:ascii="Arial Nova" w:eastAsia="Arial Nova" w:hAnsi="Arial Nova" w:cs="Arial Nova"/>
          <w:sz w:val="20"/>
          <w:szCs w:val="20"/>
          <w:lang w:val="en-US"/>
        </w:rPr>
        <w:t xml:space="preserve"> to reduce greenhouse gas (GHG) emissions while supporting sustainable development. By integrating advanced technologies</w:t>
      </w:r>
      <w:r w:rsidR="004A080A" w:rsidRPr="003D3584">
        <w:rPr>
          <w:rFonts w:ascii="Arial Nova" w:eastAsia="Arial Nova" w:hAnsi="Arial Nova" w:cs="Arial Nova"/>
          <w:sz w:val="20"/>
          <w:szCs w:val="20"/>
          <w:lang w:val="en-US"/>
        </w:rPr>
        <w:t xml:space="preserve"> to</w:t>
      </w:r>
      <w:r w:rsidR="005D58D7" w:rsidRPr="003D3584">
        <w:rPr>
          <w:rFonts w:ascii="Arial Nova" w:eastAsia="Arial Nova" w:hAnsi="Arial Nova" w:cs="Arial Nova"/>
          <w:sz w:val="20"/>
          <w:szCs w:val="20"/>
          <w:lang w:val="en-US"/>
        </w:rPr>
        <w:t xml:space="preserve"> </w:t>
      </w:r>
      <w:r w:rsidR="00A0388A" w:rsidRPr="003D3584">
        <w:rPr>
          <w:rFonts w:ascii="Arial Nova" w:eastAsia="Arial Nova" w:hAnsi="Arial Nova" w:cs="Arial Nova"/>
          <w:sz w:val="20"/>
          <w:szCs w:val="20"/>
          <w:lang w:val="en-US"/>
        </w:rPr>
        <w:t>optimiz</w:t>
      </w:r>
      <w:r w:rsidR="004A080A" w:rsidRPr="003D3584">
        <w:rPr>
          <w:rFonts w:ascii="Arial Nova" w:eastAsia="Arial Nova" w:hAnsi="Arial Nova" w:cs="Arial Nova"/>
          <w:sz w:val="20"/>
          <w:szCs w:val="20"/>
          <w:lang w:val="en-US"/>
        </w:rPr>
        <w:t>e</w:t>
      </w:r>
      <w:r w:rsidR="00A0388A" w:rsidRPr="003D3584">
        <w:rPr>
          <w:rFonts w:ascii="Arial Nova" w:eastAsia="Arial Nova" w:hAnsi="Arial Nova" w:cs="Arial Nova"/>
          <w:sz w:val="20"/>
          <w:szCs w:val="20"/>
          <w:lang w:val="en-US"/>
        </w:rPr>
        <w:t xml:space="preserve"> resource </w:t>
      </w:r>
      <w:r w:rsidR="004A080A" w:rsidRPr="003D3584">
        <w:rPr>
          <w:rFonts w:ascii="Arial Nova" w:eastAsia="Arial Nova" w:hAnsi="Arial Nova" w:cs="Arial Nova"/>
          <w:sz w:val="20"/>
          <w:szCs w:val="20"/>
          <w:lang w:val="en-US"/>
        </w:rPr>
        <w:t>efficiency and limit energy</w:t>
      </w:r>
      <w:r w:rsidR="00737E73" w:rsidRPr="003D3584">
        <w:rPr>
          <w:rFonts w:ascii="Arial Nova" w:eastAsia="Arial Nova" w:hAnsi="Arial Nova" w:cs="Arial Nova"/>
          <w:sz w:val="20"/>
          <w:szCs w:val="20"/>
          <w:lang w:val="en-US"/>
        </w:rPr>
        <w:t xml:space="preserve"> demand</w:t>
      </w:r>
      <w:r w:rsidR="00A0388A" w:rsidRPr="003D3584">
        <w:rPr>
          <w:rFonts w:ascii="Arial Nova" w:eastAsia="Arial Nova" w:hAnsi="Arial Nova" w:cs="Arial Nova"/>
          <w:sz w:val="20"/>
          <w:szCs w:val="20"/>
          <w:lang w:val="en-US"/>
        </w:rPr>
        <w:t>,</w:t>
      </w:r>
      <w:r w:rsidR="00842B39" w:rsidRPr="003D3584">
        <w:rPr>
          <w:rFonts w:ascii="Arial Nova" w:eastAsia="Arial Nova" w:hAnsi="Arial Nova" w:cs="Arial Nova"/>
          <w:sz w:val="20"/>
          <w:szCs w:val="20"/>
          <w:lang w:val="en-US"/>
        </w:rPr>
        <w:t xml:space="preserve"> </w:t>
      </w:r>
      <w:r w:rsidR="00A0388A" w:rsidRPr="003D3584">
        <w:rPr>
          <w:rFonts w:ascii="Arial Nova" w:eastAsia="Arial Nova" w:hAnsi="Arial Nova" w:cs="Arial Nova"/>
          <w:sz w:val="20"/>
          <w:szCs w:val="20"/>
          <w:lang w:val="en-US"/>
        </w:rPr>
        <w:t>biorefineries</w:t>
      </w:r>
      <w:r w:rsidR="002846A6" w:rsidRPr="003D3584">
        <w:rPr>
          <w:rFonts w:ascii="Arial Nova" w:eastAsia="Arial Nova" w:hAnsi="Arial Nova" w:cs="Arial Nova"/>
          <w:sz w:val="20"/>
          <w:szCs w:val="20"/>
          <w:lang w:val="en-US"/>
        </w:rPr>
        <w:t xml:space="preserve"> </w:t>
      </w:r>
      <w:r w:rsidR="00737E73" w:rsidRPr="003D3584">
        <w:rPr>
          <w:rFonts w:ascii="Arial Nova" w:eastAsia="Arial Nova" w:hAnsi="Arial Nova" w:cs="Arial Nova"/>
          <w:sz w:val="20"/>
          <w:szCs w:val="20"/>
          <w:lang w:val="en-US"/>
        </w:rPr>
        <w:t xml:space="preserve">are </w:t>
      </w:r>
      <w:r w:rsidR="0088038C" w:rsidRPr="003D3584">
        <w:rPr>
          <w:rFonts w:ascii="Arial Nova" w:eastAsia="Arial Nova" w:hAnsi="Arial Nova" w:cs="Arial Nova"/>
          <w:sz w:val="20"/>
          <w:szCs w:val="20"/>
          <w:lang w:val="en-US"/>
        </w:rPr>
        <w:t xml:space="preserve">being </w:t>
      </w:r>
      <w:r w:rsidR="007B1DC7">
        <w:rPr>
          <w:rFonts w:ascii="Arial Nova" w:eastAsia="Arial Nova" w:hAnsi="Arial Nova" w:cs="Arial Nova"/>
          <w:sz w:val="20"/>
          <w:szCs w:val="20"/>
          <w:lang w:val="en-US"/>
        </w:rPr>
        <w:t>designed to</w:t>
      </w:r>
      <w:r w:rsidR="00737E73" w:rsidRPr="003D3584">
        <w:rPr>
          <w:rFonts w:ascii="Arial Nova" w:eastAsia="Arial Nova" w:hAnsi="Arial Nova" w:cs="Arial Nova"/>
          <w:sz w:val="20"/>
          <w:szCs w:val="20"/>
          <w:lang w:val="en-US"/>
        </w:rPr>
        <w:t xml:space="preserve"> </w:t>
      </w:r>
      <w:r w:rsidR="00C34C92">
        <w:rPr>
          <w:rFonts w:ascii="Arial Nova" w:eastAsia="Arial Nova" w:hAnsi="Arial Nova" w:cs="Arial Nova"/>
          <w:sz w:val="20"/>
          <w:szCs w:val="20"/>
          <w:lang w:val="en-US"/>
        </w:rPr>
        <w:t>respond to</w:t>
      </w:r>
      <w:r w:rsidR="003E6CE4" w:rsidRPr="003D3584">
        <w:rPr>
          <w:rFonts w:ascii="Arial Nova" w:eastAsia="Arial Nova" w:hAnsi="Arial Nova" w:cs="Arial Nova"/>
          <w:sz w:val="20"/>
          <w:szCs w:val="20"/>
          <w:lang w:val="en-US"/>
        </w:rPr>
        <w:t xml:space="preserve"> critical</w:t>
      </w:r>
      <w:r w:rsidR="00A0388A" w:rsidRPr="003D3584">
        <w:rPr>
          <w:rFonts w:ascii="Arial Nova" w:eastAsia="Arial Nova" w:hAnsi="Arial Nova" w:cs="Arial Nova"/>
          <w:sz w:val="20"/>
          <w:szCs w:val="20"/>
          <w:lang w:val="en-US"/>
        </w:rPr>
        <w:t xml:space="preserve"> environmental challenges and contribute to economic growth.</w:t>
      </w:r>
    </w:p>
    <w:p w14:paraId="0D0194BB" w14:textId="398A7397" w:rsidR="00293C84" w:rsidRPr="003D3584" w:rsidRDefault="005A478D" w:rsidP="0036064F">
      <w:pPr>
        <w:tabs>
          <w:tab w:val="right" w:pos="9072"/>
        </w:tabs>
        <w:spacing w:after="120" w:line="360" w:lineRule="auto"/>
        <w:jc w:val="both"/>
        <w:rPr>
          <w:rFonts w:ascii="Arial Nova" w:eastAsia="Arial Nova" w:hAnsi="Arial Nova" w:cs="Arial Nova"/>
          <w:noProof/>
          <w:sz w:val="20"/>
          <w:szCs w:val="20"/>
          <w:lang w:val="en-GB"/>
        </w:rPr>
      </w:pPr>
      <w:r>
        <w:rPr>
          <w:rFonts w:ascii="Arial Nova" w:eastAsia="Arial Nova" w:hAnsi="Arial Nova" w:cs="Arial Nova"/>
          <w:noProof/>
          <w:sz w:val="20"/>
          <w:szCs w:val="20"/>
          <w:lang w:val="en-GB"/>
        </w:rPr>
        <w:drawing>
          <wp:anchor distT="0" distB="0" distL="114300" distR="114300" simplePos="0" relativeHeight="251658245" behindDoc="0" locked="0" layoutInCell="1" allowOverlap="1" wp14:anchorId="5168F09C" wp14:editId="0F8139E8">
            <wp:simplePos x="0" y="0"/>
            <wp:positionH relativeFrom="margin">
              <wp:posOffset>721360</wp:posOffset>
            </wp:positionH>
            <wp:positionV relativeFrom="paragraph">
              <wp:posOffset>1969770</wp:posOffset>
            </wp:positionV>
            <wp:extent cx="4319270" cy="2295525"/>
            <wp:effectExtent l="19050" t="19050" r="24130" b="28575"/>
            <wp:wrapTopAndBottom/>
            <wp:docPr id="157701670" name="Picture 3"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1670" name="Picture 3" descr="A diagram of a factory&#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10" t="6991" r="1354" b="9927"/>
                    <a:stretch/>
                  </pic:blipFill>
                  <pic:spPr bwMode="auto">
                    <a:xfrm>
                      <a:off x="0" y="0"/>
                      <a:ext cx="4319270" cy="2295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742" w:rsidRPr="003D3584">
        <w:rPr>
          <w:rFonts w:ascii="Arial Nova" w:eastAsia="Arial Nova" w:hAnsi="Arial Nova" w:cs="Arial Nova"/>
          <w:sz w:val="20"/>
          <w:szCs w:val="20"/>
          <w:lang w:val="en-GB"/>
        </w:rPr>
        <w:t>I</w:t>
      </w:r>
      <w:r w:rsidR="00BC20EF" w:rsidRPr="003D3584">
        <w:rPr>
          <w:rFonts w:ascii="Arial Nova" w:eastAsia="Arial Nova" w:hAnsi="Arial Nova" w:cs="Arial Nova"/>
          <w:sz w:val="20"/>
          <w:szCs w:val="20"/>
          <w:lang w:val="en-GB"/>
        </w:rPr>
        <w:t>n</w:t>
      </w:r>
      <w:r w:rsidR="002B7759" w:rsidRPr="003D3584">
        <w:rPr>
          <w:rFonts w:ascii="Arial Nova" w:eastAsia="Arial Nova" w:hAnsi="Arial Nova" w:cs="Arial Nova"/>
          <w:sz w:val="20"/>
          <w:szCs w:val="20"/>
          <w:lang w:val="en-GB"/>
        </w:rPr>
        <w:t xml:space="preserve">dustrial biorefineries </w:t>
      </w:r>
      <w:r w:rsidR="00244742" w:rsidRPr="003D3584">
        <w:rPr>
          <w:rFonts w:ascii="Arial Nova" w:eastAsia="Arial Nova" w:hAnsi="Arial Nova" w:cs="Arial Nova"/>
          <w:sz w:val="20"/>
          <w:szCs w:val="20"/>
          <w:lang w:val="en-GB"/>
        </w:rPr>
        <w:t>are</w:t>
      </w:r>
      <w:r w:rsidR="002B7759" w:rsidRPr="003D3584">
        <w:rPr>
          <w:rFonts w:ascii="Arial Nova" w:eastAsia="Arial Nova" w:hAnsi="Arial Nova" w:cs="Arial Nova"/>
          <w:sz w:val="20"/>
          <w:szCs w:val="20"/>
          <w:lang w:val="en-GB"/>
        </w:rPr>
        <w:t xml:space="preserve"> advanced facilities that convert biomass into a </w:t>
      </w:r>
      <w:r w:rsidR="00E429A0">
        <w:rPr>
          <w:rFonts w:ascii="Arial Nova" w:eastAsia="Arial Nova" w:hAnsi="Arial Nova" w:cs="Arial Nova"/>
          <w:sz w:val="20"/>
          <w:szCs w:val="20"/>
          <w:lang w:val="en-GB"/>
        </w:rPr>
        <w:t xml:space="preserve">wide </w:t>
      </w:r>
      <w:r w:rsidR="009C66BF">
        <w:rPr>
          <w:rFonts w:ascii="Arial Nova" w:eastAsia="Arial Nova" w:hAnsi="Arial Nova" w:cs="Arial Nova"/>
          <w:sz w:val="20"/>
          <w:szCs w:val="20"/>
          <w:lang w:val="en-GB"/>
        </w:rPr>
        <w:t xml:space="preserve">range </w:t>
      </w:r>
      <w:r w:rsidR="002B7759" w:rsidRPr="003D3584">
        <w:rPr>
          <w:rFonts w:ascii="Arial Nova" w:eastAsia="Arial Nova" w:hAnsi="Arial Nova" w:cs="Arial Nova"/>
          <w:sz w:val="20"/>
          <w:szCs w:val="20"/>
          <w:lang w:val="en-GB"/>
        </w:rPr>
        <w:t>of bio-based products, including biofuels, biochemicals, electricity, and heat</w:t>
      </w:r>
      <w:r w:rsidR="009C66BF">
        <w:rPr>
          <w:rFonts w:ascii="Arial Nova" w:eastAsia="Arial Nova" w:hAnsi="Arial Nova" w:cs="Arial Nova"/>
          <w:sz w:val="20"/>
          <w:szCs w:val="20"/>
          <w:lang w:val="en-GB"/>
        </w:rPr>
        <w:t>,</w:t>
      </w:r>
      <w:r w:rsidR="00B90D38" w:rsidRPr="003D3584">
        <w:rPr>
          <w:rFonts w:ascii="Arial Nova" w:eastAsia="Arial Nova" w:hAnsi="Arial Nova" w:cs="Arial Nova"/>
          <w:sz w:val="20"/>
          <w:szCs w:val="20"/>
          <w:lang w:val="en-GB"/>
        </w:rPr>
        <w:t xml:space="preserve"> on </w:t>
      </w:r>
      <w:r w:rsidR="007D6F80" w:rsidRPr="003D3584">
        <w:rPr>
          <w:rFonts w:ascii="Arial Nova" w:eastAsia="Arial Nova" w:hAnsi="Arial Nova" w:cs="Arial Nova"/>
          <w:sz w:val="20"/>
          <w:szCs w:val="20"/>
          <w:lang w:val="en-GB"/>
        </w:rPr>
        <w:t>a commercial scale</w:t>
      </w:r>
      <w:r w:rsidR="002B7759" w:rsidRPr="003D3584">
        <w:rPr>
          <w:rFonts w:ascii="Arial Nova" w:eastAsia="Arial Nova" w:hAnsi="Arial Nova" w:cs="Arial Nova"/>
          <w:sz w:val="20"/>
          <w:szCs w:val="20"/>
          <w:lang w:val="en-GB"/>
        </w:rPr>
        <w:t xml:space="preserve">. </w:t>
      </w:r>
      <w:r w:rsidR="0069603A">
        <w:rPr>
          <w:rFonts w:ascii="Arial Nova" w:eastAsia="Arial Nova" w:hAnsi="Arial Nova" w:cs="Arial Nova"/>
          <w:sz w:val="20"/>
          <w:szCs w:val="20"/>
          <w:lang w:val="en-GB"/>
        </w:rPr>
        <w:t>As such</w:t>
      </w:r>
      <w:r w:rsidR="00343703" w:rsidRPr="003D3584">
        <w:rPr>
          <w:rFonts w:ascii="Arial Nova" w:eastAsia="Arial Nova" w:hAnsi="Arial Nova" w:cs="Arial Nova"/>
          <w:sz w:val="20"/>
          <w:szCs w:val="20"/>
          <w:lang w:val="en-GB"/>
        </w:rPr>
        <w:t xml:space="preserve">, they </w:t>
      </w:r>
      <w:r w:rsidR="007D6F80" w:rsidRPr="003D3584">
        <w:rPr>
          <w:rFonts w:ascii="Arial Nova" w:eastAsia="Arial Nova" w:hAnsi="Arial Nova" w:cs="Arial Nova"/>
          <w:sz w:val="20"/>
          <w:szCs w:val="20"/>
          <w:lang w:val="en-GB"/>
        </w:rPr>
        <w:t xml:space="preserve">are poised to </w:t>
      </w:r>
      <w:r w:rsidR="0069603A">
        <w:rPr>
          <w:rFonts w:ascii="Arial Nova" w:eastAsia="Arial Nova" w:hAnsi="Arial Nova" w:cs="Arial Nova"/>
          <w:sz w:val="20"/>
          <w:szCs w:val="20"/>
          <w:lang w:val="en-GB"/>
        </w:rPr>
        <w:t>replace</w:t>
      </w:r>
      <w:r w:rsidR="00056E4A" w:rsidRPr="003D3584">
        <w:rPr>
          <w:rFonts w:ascii="Arial Nova" w:eastAsia="Arial Nova" w:hAnsi="Arial Nova" w:cs="Arial Nova"/>
          <w:sz w:val="20"/>
          <w:szCs w:val="20"/>
          <w:lang w:val="en-GB"/>
        </w:rPr>
        <w:t xml:space="preserve"> the production of </w:t>
      </w:r>
      <w:r w:rsidR="00973415" w:rsidRPr="003D3584">
        <w:rPr>
          <w:rFonts w:ascii="Arial Nova" w:eastAsia="Arial Nova" w:hAnsi="Arial Nova" w:cs="Arial Nova"/>
          <w:sz w:val="20"/>
          <w:szCs w:val="20"/>
          <w:lang w:val="en-GB"/>
        </w:rPr>
        <w:t xml:space="preserve">current </w:t>
      </w:r>
      <w:r w:rsidR="00056E4A" w:rsidRPr="003D3584">
        <w:rPr>
          <w:rFonts w:ascii="Arial Nova" w:eastAsia="Arial Nova" w:hAnsi="Arial Nova" w:cs="Arial Nova"/>
          <w:sz w:val="20"/>
          <w:szCs w:val="20"/>
          <w:lang w:val="en-GB"/>
        </w:rPr>
        <w:t>fossil-based products</w:t>
      </w:r>
      <w:r w:rsidR="00290CEE" w:rsidRPr="003D3584">
        <w:rPr>
          <w:rFonts w:ascii="Arial Nova" w:eastAsia="Arial Nova" w:hAnsi="Arial Nova" w:cs="Arial Nova"/>
          <w:sz w:val="20"/>
          <w:szCs w:val="20"/>
          <w:lang w:val="en-GB"/>
        </w:rPr>
        <w:t>,</w:t>
      </w:r>
      <w:r w:rsidR="00956A4A" w:rsidRPr="003D3584">
        <w:rPr>
          <w:rFonts w:ascii="Arial Nova" w:eastAsia="Arial Nova" w:hAnsi="Arial Nova" w:cs="Arial Nova"/>
          <w:sz w:val="20"/>
          <w:szCs w:val="20"/>
          <w:lang w:val="en-GB"/>
        </w:rPr>
        <w:t xml:space="preserve"> </w:t>
      </w:r>
      <w:r w:rsidR="00EE2624" w:rsidRPr="003D3584">
        <w:rPr>
          <w:rFonts w:ascii="Arial Nova" w:eastAsia="Arial Nova" w:hAnsi="Arial Nova" w:cs="Arial Nova"/>
          <w:sz w:val="20"/>
          <w:szCs w:val="20"/>
          <w:lang w:val="en-GB"/>
        </w:rPr>
        <w:t xml:space="preserve">and </w:t>
      </w:r>
      <w:r w:rsidR="00956A4A" w:rsidRPr="003D3584">
        <w:rPr>
          <w:rFonts w:ascii="Arial Nova" w:eastAsia="Arial Nova" w:hAnsi="Arial Nova" w:cs="Arial Nova"/>
          <w:sz w:val="20"/>
          <w:szCs w:val="20"/>
          <w:lang w:val="en-GB"/>
        </w:rPr>
        <w:t>to</w:t>
      </w:r>
      <w:r w:rsidR="00973415" w:rsidRPr="003D3584">
        <w:rPr>
          <w:rFonts w:ascii="Arial Nova" w:eastAsia="Arial Nova" w:hAnsi="Arial Nova" w:cs="Arial Nova"/>
          <w:sz w:val="20"/>
          <w:szCs w:val="20"/>
          <w:lang w:val="en-GB"/>
        </w:rPr>
        <w:t xml:space="preserve"> </w:t>
      </w:r>
      <w:r w:rsidR="0076180D" w:rsidRPr="003D3584">
        <w:rPr>
          <w:rFonts w:ascii="Arial Nova" w:eastAsia="Arial Nova" w:hAnsi="Arial Nova" w:cs="Arial Nova"/>
          <w:sz w:val="20"/>
          <w:szCs w:val="20"/>
          <w:lang w:val="en-GB"/>
        </w:rPr>
        <w:t xml:space="preserve">increasingly </w:t>
      </w:r>
      <w:r w:rsidR="008712CD">
        <w:rPr>
          <w:rFonts w:ascii="Arial Nova" w:eastAsia="Arial Nova" w:hAnsi="Arial Nova" w:cs="Arial Nova"/>
          <w:sz w:val="20"/>
          <w:szCs w:val="20"/>
          <w:lang w:val="en-GB"/>
        </w:rPr>
        <w:t>power</w:t>
      </w:r>
      <w:r w:rsidR="009C70CB" w:rsidRPr="003D3584">
        <w:rPr>
          <w:rFonts w:ascii="Arial Nova" w:eastAsia="Arial Nova" w:hAnsi="Arial Nova" w:cs="Arial Nova"/>
          <w:sz w:val="20"/>
          <w:szCs w:val="20"/>
          <w:lang w:val="en-GB"/>
        </w:rPr>
        <w:t xml:space="preserve"> </w:t>
      </w:r>
      <w:r w:rsidR="0076180D" w:rsidRPr="003D3584">
        <w:rPr>
          <w:rFonts w:ascii="Arial Nova" w:eastAsia="Arial Nova" w:hAnsi="Arial Nova" w:cs="Arial Nova"/>
          <w:sz w:val="20"/>
          <w:szCs w:val="20"/>
          <w:lang w:val="en-GB"/>
        </w:rPr>
        <w:t xml:space="preserve">industrial </w:t>
      </w:r>
      <w:r w:rsidR="008712CD">
        <w:rPr>
          <w:rFonts w:ascii="Arial Nova" w:eastAsia="Arial Nova" w:hAnsi="Arial Nova" w:cs="Arial Nova"/>
          <w:sz w:val="20"/>
          <w:szCs w:val="20"/>
          <w:lang w:val="en-GB"/>
        </w:rPr>
        <w:t>operations</w:t>
      </w:r>
      <w:r w:rsidR="0076180D" w:rsidRPr="003D3584">
        <w:rPr>
          <w:rFonts w:ascii="Arial Nova" w:eastAsia="Arial Nova" w:hAnsi="Arial Nova" w:cs="Arial Nova"/>
          <w:sz w:val="20"/>
          <w:szCs w:val="20"/>
          <w:lang w:val="en-GB"/>
        </w:rPr>
        <w:t>,</w:t>
      </w:r>
      <w:r w:rsidR="00E156DE" w:rsidRPr="003D3584">
        <w:rPr>
          <w:rFonts w:ascii="Arial Nova" w:eastAsia="Arial Nova" w:hAnsi="Arial Nova" w:cs="Arial Nova"/>
          <w:sz w:val="20"/>
          <w:szCs w:val="20"/>
          <w:lang w:val="en-GB"/>
        </w:rPr>
        <w:t xml:space="preserve"> global</w:t>
      </w:r>
      <w:r w:rsidR="0076180D" w:rsidRPr="003D3584">
        <w:rPr>
          <w:rFonts w:ascii="Arial Nova" w:eastAsia="Arial Nova" w:hAnsi="Arial Nova" w:cs="Arial Nova"/>
          <w:sz w:val="20"/>
          <w:szCs w:val="20"/>
          <w:lang w:val="en-GB"/>
        </w:rPr>
        <w:t xml:space="preserve"> transportation</w:t>
      </w:r>
      <w:r w:rsidR="00F54AE7" w:rsidRPr="003D3584">
        <w:rPr>
          <w:rFonts w:ascii="Arial Nova" w:eastAsia="Arial Nova" w:hAnsi="Arial Nova" w:cs="Arial Nova"/>
          <w:sz w:val="20"/>
          <w:szCs w:val="20"/>
          <w:lang w:val="en-GB"/>
        </w:rPr>
        <w:t xml:space="preserve">, or </w:t>
      </w:r>
      <w:r w:rsidR="00E404C7" w:rsidRPr="003D3584">
        <w:rPr>
          <w:rFonts w:ascii="Arial Nova" w:eastAsia="Arial Nova" w:hAnsi="Arial Nova" w:cs="Arial Nova"/>
          <w:sz w:val="20"/>
          <w:szCs w:val="20"/>
          <w:lang w:val="en-GB"/>
        </w:rPr>
        <w:t xml:space="preserve">utilities such as </w:t>
      </w:r>
      <w:r w:rsidR="00BC7C0E" w:rsidRPr="003D3584">
        <w:rPr>
          <w:rFonts w:ascii="Arial Nova" w:eastAsia="Arial Nova" w:hAnsi="Arial Nova" w:cs="Arial Nova"/>
          <w:sz w:val="20"/>
          <w:szCs w:val="20"/>
          <w:lang w:val="en-GB"/>
        </w:rPr>
        <w:t xml:space="preserve">district </w:t>
      </w:r>
      <w:r w:rsidR="00EE2624" w:rsidRPr="003D3584">
        <w:rPr>
          <w:rFonts w:ascii="Arial Nova" w:eastAsia="Arial Nova" w:hAnsi="Arial Nova" w:cs="Arial Nova"/>
          <w:sz w:val="20"/>
          <w:szCs w:val="20"/>
          <w:lang w:val="en-GB"/>
        </w:rPr>
        <w:t>h</w:t>
      </w:r>
      <w:r w:rsidR="00BC7C0E" w:rsidRPr="003D3584">
        <w:rPr>
          <w:rFonts w:ascii="Arial Nova" w:eastAsia="Arial Nova" w:hAnsi="Arial Nova" w:cs="Arial Nova"/>
          <w:sz w:val="20"/>
          <w:szCs w:val="20"/>
          <w:lang w:val="en-GB"/>
        </w:rPr>
        <w:t>eating</w:t>
      </w:r>
      <w:r w:rsidR="009C70CB" w:rsidRPr="003D3584">
        <w:rPr>
          <w:rFonts w:ascii="Arial Nova" w:eastAsia="Arial Nova" w:hAnsi="Arial Nova" w:cs="Arial Nova"/>
          <w:sz w:val="20"/>
          <w:szCs w:val="20"/>
          <w:lang w:val="en-GB"/>
        </w:rPr>
        <w:t xml:space="preserve"> networks</w:t>
      </w:r>
      <w:r w:rsidR="00BC7C0E" w:rsidRPr="003D3584">
        <w:rPr>
          <w:rFonts w:ascii="Arial Nova" w:eastAsia="Arial Nova" w:hAnsi="Arial Nova" w:cs="Arial Nova"/>
          <w:sz w:val="20"/>
          <w:szCs w:val="20"/>
          <w:lang w:val="en-GB"/>
        </w:rPr>
        <w:t>.</w:t>
      </w:r>
      <w:r w:rsidR="00FA4B4D" w:rsidRPr="003D3584">
        <w:rPr>
          <w:rFonts w:ascii="Arial Nova" w:eastAsia="Arial Nova" w:hAnsi="Arial Nova" w:cs="Arial Nova"/>
          <w:sz w:val="20"/>
          <w:szCs w:val="20"/>
          <w:lang w:val="en-GB"/>
        </w:rPr>
        <w:t xml:space="preserve"> </w:t>
      </w:r>
      <w:r w:rsidR="00EA56AB">
        <w:rPr>
          <w:rFonts w:ascii="Arial Nova" w:eastAsia="Arial Nova" w:hAnsi="Arial Nova" w:cs="Arial Nova"/>
          <w:sz w:val="20"/>
          <w:szCs w:val="20"/>
          <w:lang w:val="en-GB"/>
        </w:rPr>
        <w:t>Like</w:t>
      </w:r>
      <w:r w:rsidR="002B7759" w:rsidRPr="003D3584">
        <w:rPr>
          <w:rFonts w:ascii="Arial Nova" w:eastAsia="Arial Nova" w:hAnsi="Arial Nova" w:cs="Arial Nova"/>
          <w:sz w:val="20"/>
          <w:szCs w:val="20"/>
          <w:lang w:val="en-GB"/>
        </w:rPr>
        <w:t xml:space="preserve"> petroleum refineries, </w:t>
      </w:r>
      <w:r w:rsidR="008B05AD" w:rsidRPr="003D3584">
        <w:rPr>
          <w:rFonts w:ascii="Arial Nova" w:eastAsia="Arial Nova" w:hAnsi="Arial Nova" w:cs="Arial Nova"/>
          <w:sz w:val="20"/>
          <w:szCs w:val="20"/>
          <w:lang w:val="en-GB"/>
        </w:rPr>
        <w:t>industria</w:t>
      </w:r>
      <w:r w:rsidR="007E754B" w:rsidRPr="003D3584">
        <w:rPr>
          <w:rFonts w:ascii="Arial Nova" w:eastAsia="Arial Nova" w:hAnsi="Arial Nova" w:cs="Arial Nova"/>
          <w:sz w:val="20"/>
          <w:szCs w:val="20"/>
          <w:lang w:val="en-GB"/>
        </w:rPr>
        <w:t xml:space="preserve">l </w:t>
      </w:r>
      <w:r w:rsidR="002B7759" w:rsidRPr="003D3584">
        <w:rPr>
          <w:rFonts w:ascii="Arial Nova" w:eastAsia="Arial Nova" w:hAnsi="Arial Nova" w:cs="Arial Nova"/>
          <w:sz w:val="20"/>
          <w:szCs w:val="20"/>
          <w:lang w:val="en-GB"/>
        </w:rPr>
        <w:t>biorefineries</w:t>
      </w:r>
      <w:r w:rsidR="008B05AD" w:rsidRPr="003D3584">
        <w:rPr>
          <w:rFonts w:ascii="Arial Nova" w:eastAsia="Arial Nova" w:hAnsi="Arial Nova" w:cs="Arial Nova"/>
          <w:sz w:val="20"/>
          <w:szCs w:val="20"/>
          <w:lang w:val="en-GB"/>
        </w:rPr>
        <w:t xml:space="preserve"> will </w:t>
      </w:r>
      <w:r w:rsidR="00115424" w:rsidRPr="003D3584">
        <w:rPr>
          <w:rFonts w:ascii="Arial Nova" w:eastAsia="Arial Nova" w:hAnsi="Arial Nova" w:cs="Arial Nova"/>
          <w:sz w:val="20"/>
          <w:szCs w:val="20"/>
          <w:lang w:val="en-GB"/>
        </w:rPr>
        <w:t xml:space="preserve">progressively </w:t>
      </w:r>
      <w:r w:rsidR="003C4AB0" w:rsidRPr="003D3584">
        <w:rPr>
          <w:rFonts w:ascii="Arial Nova" w:eastAsia="Arial Nova" w:hAnsi="Arial Nova" w:cs="Arial Nova"/>
          <w:sz w:val="20"/>
          <w:szCs w:val="20"/>
          <w:lang w:val="en-GB"/>
        </w:rPr>
        <w:t>rely</w:t>
      </w:r>
      <w:r w:rsidR="008B05AD" w:rsidRPr="003D3584">
        <w:rPr>
          <w:rFonts w:ascii="Arial Nova" w:eastAsia="Arial Nova" w:hAnsi="Arial Nova" w:cs="Arial Nova"/>
          <w:sz w:val="20"/>
          <w:szCs w:val="20"/>
          <w:lang w:val="en-GB"/>
        </w:rPr>
        <w:t xml:space="preserve"> on</w:t>
      </w:r>
      <w:r w:rsidR="002B7759" w:rsidRPr="003D3584">
        <w:rPr>
          <w:rFonts w:ascii="Arial Nova" w:eastAsia="Arial Nova" w:hAnsi="Arial Nova" w:cs="Arial Nova"/>
          <w:sz w:val="20"/>
          <w:szCs w:val="20"/>
          <w:lang w:val="en-GB"/>
        </w:rPr>
        <w:t xml:space="preserve"> integrated processes to maximize the value extracted from raw materials. </w:t>
      </w:r>
      <w:r w:rsidR="00B43D36" w:rsidRPr="003D3584">
        <w:rPr>
          <w:rFonts w:ascii="Arial Nova" w:eastAsia="Arial Nova" w:hAnsi="Arial Nova" w:cs="Arial Nova"/>
          <w:sz w:val="20"/>
          <w:szCs w:val="20"/>
          <w:lang w:val="en-GB"/>
        </w:rPr>
        <w:t>This potential is unlocked by</w:t>
      </w:r>
      <w:r w:rsidR="002B7759" w:rsidRPr="003D3584">
        <w:rPr>
          <w:rFonts w:ascii="Arial Nova" w:eastAsia="Arial Nova" w:hAnsi="Arial Nova" w:cs="Arial Nova"/>
          <w:sz w:val="20"/>
          <w:szCs w:val="20"/>
          <w:lang w:val="en-GB"/>
        </w:rPr>
        <w:t xml:space="preserve"> biochemical, thermochemical, and hybrid conversion technologies, th</w:t>
      </w:r>
      <w:r w:rsidR="00C30B53" w:rsidRPr="003D3584">
        <w:rPr>
          <w:rFonts w:ascii="Arial Nova" w:eastAsia="Arial Nova" w:hAnsi="Arial Nova" w:cs="Arial Nova"/>
          <w:sz w:val="20"/>
          <w:szCs w:val="20"/>
          <w:lang w:val="en-GB"/>
        </w:rPr>
        <w:t>at</w:t>
      </w:r>
      <w:r w:rsidR="002B7759" w:rsidRPr="003D3584">
        <w:rPr>
          <w:rFonts w:ascii="Arial Nova" w:eastAsia="Arial Nova" w:hAnsi="Arial Nova" w:cs="Arial Nova"/>
          <w:sz w:val="20"/>
          <w:szCs w:val="20"/>
          <w:lang w:val="en-GB"/>
        </w:rPr>
        <w:t xml:space="preserve"> enable the sustainable and efficient use of bio</w:t>
      </w:r>
      <w:r w:rsidR="0089229A" w:rsidRPr="003D3584">
        <w:rPr>
          <w:rFonts w:ascii="Arial Nova" w:eastAsia="Arial Nova" w:hAnsi="Arial Nova" w:cs="Arial Nova"/>
          <w:sz w:val="20"/>
          <w:szCs w:val="20"/>
          <w:lang w:val="en-GB"/>
        </w:rPr>
        <w:t>genic</w:t>
      </w:r>
      <w:r w:rsidR="002B7759" w:rsidRPr="003D3584">
        <w:rPr>
          <w:rFonts w:ascii="Arial Nova" w:eastAsia="Arial Nova" w:hAnsi="Arial Nova" w:cs="Arial Nova"/>
          <w:sz w:val="20"/>
          <w:szCs w:val="20"/>
          <w:lang w:val="en-GB"/>
        </w:rPr>
        <w:t xml:space="preserve"> resources</w:t>
      </w:r>
      <w:r w:rsidR="004D610A">
        <w:rPr>
          <w:rFonts w:ascii="Arial Nova" w:eastAsia="Arial Nova" w:hAnsi="Arial Nova" w:cs="Arial Nova"/>
          <w:sz w:val="20"/>
          <w:szCs w:val="20"/>
          <w:lang w:val="en-GB"/>
        </w:rPr>
        <w:t xml:space="preserve"> while</w:t>
      </w:r>
      <w:r w:rsidR="00903E4D" w:rsidRPr="003D3584">
        <w:rPr>
          <w:rFonts w:ascii="Arial Nova" w:eastAsia="Arial Nova" w:hAnsi="Arial Nova" w:cs="Arial Nova"/>
          <w:sz w:val="20"/>
          <w:szCs w:val="20"/>
          <w:lang w:val="en-GB"/>
        </w:rPr>
        <w:t xml:space="preserve"> minimizing </w:t>
      </w:r>
      <w:r w:rsidR="007661E6">
        <w:rPr>
          <w:rFonts w:ascii="Arial Nova" w:eastAsia="Arial Nova" w:hAnsi="Arial Nova" w:cs="Arial Nova"/>
          <w:sz w:val="20"/>
          <w:szCs w:val="20"/>
          <w:lang w:val="en-GB"/>
        </w:rPr>
        <w:t xml:space="preserve">the impact on the </w:t>
      </w:r>
      <w:r w:rsidR="00903E4D" w:rsidRPr="003D3584">
        <w:rPr>
          <w:rFonts w:ascii="Arial Nova" w:eastAsia="Arial Nova" w:hAnsi="Arial Nova" w:cs="Arial Nova"/>
          <w:sz w:val="20"/>
          <w:szCs w:val="20"/>
          <w:lang w:val="en-GB"/>
        </w:rPr>
        <w:t>carbon cycle.</w:t>
      </w:r>
    </w:p>
    <w:p w14:paraId="2C70D335" w14:textId="05D8D388" w:rsidR="003E62B8" w:rsidRPr="003D3584" w:rsidRDefault="003E62B8" w:rsidP="00F47D07">
      <w:pPr>
        <w:tabs>
          <w:tab w:val="right" w:pos="9072"/>
        </w:tabs>
        <w:spacing w:before="240" w:after="0" w:line="360" w:lineRule="auto"/>
        <w:jc w:val="center"/>
        <w:rPr>
          <w:rFonts w:ascii="Arial Nova" w:eastAsia="Arial Nova" w:hAnsi="Arial Nova" w:cs="Arial Nova"/>
          <w:sz w:val="20"/>
          <w:szCs w:val="20"/>
          <w:lang w:val="en-US"/>
        </w:rPr>
      </w:pPr>
      <w:r w:rsidRPr="003D3584">
        <w:rPr>
          <w:rFonts w:ascii="Arial Nova" w:hAnsi="Arial Nova"/>
          <w:b/>
          <w:sz w:val="20"/>
          <w:szCs w:val="20"/>
          <w:lang w:val="en-US"/>
        </w:rPr>
        <w:t xml:space="preserve">Figure </w:t>
      </w:r>
      <w:r w:rsidRPr="003D3584">
        <w:rPr>
          <w:rFonts w:ascii="Arial Nova" w:hAnsi="Arial Nova"/>
          <w:b/>
          <w:sz w:val="20"/>
          <w:szCs w:val="20"/>
        </w:rPr>
        <w:fldChar w:fldCharType="begin"/>
      </w:r>
      <w:r w:rsidRPr="003D3584">
        <w:rPr>
          <w:rFonts w:ascii="Arial Nova" w:hAnsi="Arial Nova"/>
          <w:b/>
          <w:sz w:val="20"/>
          <w:szCs w:val="20"/>
          <w:lang w:val="en-US"/>
        </w:rPr>
        <w:instrText xml:space="preserve"> SEQ Figure \* ARABIC </w:instrText>
      </w:r>
      <w:r w:rsidRPr="003D3584">
        <w:rPr>
          <w:rFonts w:ascii="Arial Nova" w:hAnsi="Arial Nova"/>
          <w:b/>
          <w:sz w:val="20"/>
          <w:szCs w:val="20"/>
        </w:rPr>
        <w:fldChar w:fldCharType="separate"/>
      </w:r>
      <w:r w:rsidR="004356B4">
        <w:rPr>
          <w:rFonts w:ascii="Arial Nova" w:hAnsi="Arial Nova"/>
          <w:b/>
          <w:noProof/>
          <w:sz w:val="20"/>
          <w:szCs w:val="20"/>
          <w:lang w:val="en-US"/>
        </w:rPr>
        <w:t>1</w:t>
      </w:r>
      <w:r w:rsidRPr="003D3584">
        <w:rPr>
          <w:rFonts w:ascii="Arial Nova" w:hAnsi="Arial Nova"/>
          <w:b/>
          <w:sz w:val="20"/>
          <w:szCs w:val="20"/>
        </w:rPr>
        <w:fldChar w:fldCharType="end"/>
      </w:r>
      <w:r w:rsidRPr="003D3584">
        <w:rPr>
          <w:rFonts w:ascii="Arial Nova" w:hAnsi="Arial Nova"/>
          <w:b/>
          <w:sz w:val="20"/>
          <w:szCs w:val="20"/>
          <w:lang w:val="en-US"/>
        </w:rPr>
        <w:t xml:space="preserve">. </w:t>
      </w:r>
      <w:r w:rsidR="009177EC" w:rsidRPr="003D3584">
        <w:rPr>
          <w:rFonts w:ascii="Arial Nova" w:hAnsi="Arial Nova"/>
          <w:sz w:val="20"/>
          <w:szCs w:val="20"/>
          <w:lang w:val="en-US"/>
        </w:rPr>
        <w:t>The role of</w:t>
      </w:r>
      <w:r w:rsidR="005834E4" w:rsidRPr="003D3584">
        <w:rPr>
          <w:rFonts w:ascii="Arial Nova" w:hAnsi="Arial Nova"/>
          <w:sz w:val="20"/>
          <w:szCs w:val="20"/>
          <w:lang w:val="en-US"/>
        </w:rPr>
        <w:t xml:space="preserve"> industrial </w:t>
      </w:r>
      <w:r w:rsidR="00397D08" w:rsidRPr="003D3584">
        <w:rPr>
          <w:rFonts w:ascii="Arial Nova" w:hAnsi="Arial Nova"/>
          <w:sz w:val="20"/>
          <w:szCs w:val="20"/>
          <w:lang w:val="en-US"/>
        </w:rPr>
        <w:t>biorefiner</w:t>
      </w:r>
      <w:r w:rsidR="005834E4" w:rsidRPr="003D3584">
        <w:rPr>
          <w:rFonts w:ascii="Arial Nova" w:hAnsi="Arial Nova"/>
          <w:sz w:val="20"/>
          <w:szCs w:val="20"/>
          <w:lang w:val="en-US"/>
        </w:rPr>
        <w:t>ies</w:t>
      </w:r>
      <w:r w:rsidR="00397D08" w:rsidRPr="003D3584">
        <w:rPr>
          <w:rFonts w:ascii="Arial Nova" w:hAnsi="Arial Nova"/>
          <w:sz w:val="20"/>
          <w:szCs w:val="20"/>
          <w:lang w:val="en-US"/>
        </w:rPr>
        <w:t xml:space="preserve"> in </w:t>
      </w:r>
      <w:r w:rsidR="001558EF">
        <w:rPr>
          <w:rFonts w:ascii="Arial Nova" w:hAnsi="Arial Nova"/>
          <w:sz w:val="20"/>
          <w:szCs w:val="20"/>
          <w:lang w:val="en-US"/>
        </w:rPr>
        <w:t>a</w:t>
      </w:r>
      <w:r w:rsidR="00397D08" w:rsidRPr="003D3584">
        <w:rPr>
          <w:rFonts w:ascii="Arial Nova" w:hAnsi="Arial Nova"/>
          <w:sz w:val="20"/>
          <w:szCs w:val="20"/>
          <w:lang w:val="en-US"/>
        </w:rPr>
        <w:t xml:space="preserve"> </w:t>
      </w:r>
      <w:r w:rsidR="0053238C" w:rsidRPr="003D3584">
        <w:rPr>
          <w:rFonts w:ascii="Arial Nova" w:hAnsi="Arial Nova"/>
          <w:sz w:val="20"/>
          <w:szCs w:val="20"/>
          <w:lang w:val="en-US"/>
        </w:rPr>
        <w:t>bio</w:t>
      </w:r>
      <w:r w:rsidR="00397D08" w:rsidRPr="003D3584">
        <w:rPr>
          <w:rFonts w:ascii="Arial Nova" w:hAnsi="Arial Nova"/>
          <w:sz w:val="20"/>
          <w:szCs w:val="20"/>
          <w:lang w:val="en-US"/>
        </w:rPr>
        <w:t>economy.</w:t>
      </w:r>
      <w:r w:rsidR="009177EC" w:rsidRPr="003D3584">
        <w:rPr>
          <w:rFonts w:ascii="Arial Nova" w:hAnsi="Arial Nova"/>
          <w:sz w:val="20"/>
          <w:szCs w:val="20"/>
          <w:lang w:val="en-US"/>
        </w:rPr>
        <w:t xml:space="preserve"> </w:t>
      </w:r>
      <w:r w:rsidR="00432414">
        <w:rPr>
          <w:rFonts w:ascii="Arial Nova" w:hAnsi="Arial Nova"/>
          <w:sz w:val="20"/>
          <w:szCs w:val="20"/>
          <w:lang w:val="en-US"/>
        </w:rPr>
        <w:t>I</w:t>
      </w:r>
      <w:r w:rsidR="009177EC" w:rsidRPr="003D3584">
        <w:rPr>
          <w:rFonts w:ascii="Arial Nova" w:hAnsi="Arial Nova"/>
          <w:sz w:val="20"/>
          <w:szCs w:val="20"/>
          <w:lang w:val="en-US"/>
        </w:rPr>
        <w:t xml:space="preserve">llustration: </w:t>
      </w:r>
      <w:r w:rsidR="00432414">
        <w:rPr>
          <w:rFonts w:ascii="Arial Nova" w:hAnsi="Arial Nova"/>
          <w:sz w:val="20"/>
          <w:szCs w:val="20"/>
          <w:lang w:val="en-US"/>
        </w:rPr>
        <w:t xml:space="preserve">AEE INTEC, </w:t>
      </w:r>
      <w:r w:rsidR="009177EC" w:rsidRPr="003D3584">
        <w:rPr>
          <w:rFonts w:ascii="Arial Nova" w:hAnsi="Arial Nova"/>
          <w:sz w:val="20"/>
          <w:szCs w:val="20"/>
          <w:lang w:val="en-US"/>
        </w:rPr>
        <w:t>Hanna Lanz.</w:t>
      </w:r>
    </w:p>
    <w:p w14:paraId="092C2AEA" w14:textId="6E8C8BE2" w:rsidR="00F47D07" w:rsidRDefault="00F47D07" w:rsidP="00F47D07">
      <w:pPr>
        <w:tabs>
          <w:tab w:val="right" w:pos="9072"/>
        </w:tabs>
        <w:spacing w:after="0" w:line="360" w:lineRule="auto"/>
        <w:jc w:val="both"/>
        <w:rPr>
          <w:rFonts w:ascii="Arial Nova" w:eastAsia="Arial Nova" w:hAnsi="Arial Nova" w:cs="Arial Nova"/>
          <w:sz w:val="20"/>
          <w:szCs w:val="20"/>
          <w:lang w:val="en-GB"/>
        </w:rPr>
      </w:pPr>
    </w:p>
    <w:p w14:paraId="4B8AB3D7" w14:textId="7FCB6FF4" w:rsidR="00F45D0A" w:rsidRDefault="00F45D0A" w:rsidP="0036064F">
      <w:pPr>
        <w:tabs>
          <w:tab w:val="right" w:pos="9072"/>
        </w:tabs>
        <w:spacing w:after="120" w:line="360" w:lineRule="auto"/>
        <w:jc w:val="both"/>
        <w:rPr>
          <w:rFonts w:ascii="Arial Nova" w:eastAsia="Arial Nova" w:hAnsi="Arial Nova" w:cs="Arial Nova"/>
          <w:sz w:val="20"/>
          <w:szCs w:val="20"/>
          <w:lang w:val="en-GB"/>
        </w:rPr>
      </w:pPr>
      <w:r w:rsidRPr="003D3584">
        <w:rPr>
          <w:rFonts w:ascii="Arial Nova" w:eastAsia="Arial Nova" w:hAnsi="Arial Nova" w:cs="Arial Nova"/>
          <w:sz w:val="20"/>
          <w:szCs w:val="20"/>
          <w:lang w:val="en-GB"/>
        </w:rPr>
        <w:t xml:space="preserve">Task 11 of the Industrial Energy-Related Technologies and Systems (IETS) programme </w:t>
      </w:r>
      <w:r w:rsidR="00A737F5" w:rsidRPr="003D3584">
        <w:rPr>
          <w:rFonts w:ascii="Arial Nova" w:eastAsia="Arial Nova" w:hAnsi="Arial Nova" w:cs="Arial Nova"/>
          <w:sz w:val="20"/>
          <w:szCs w:val="20"/>
          <w:lang w:val="en-GB"/>
        </w:rPr>
        <w:t xml:space="preserve">strives to </w:t>
      </w:r>
      <w:r w:rsidR="000F79D6" w:rsidRPr="003D3584">
        <w:rPr>
          <w:rFonts w:ascii="Arial Nova" w:eastAsia="Arial Nova" w:hAnsi="Arial Nova" w:cs="Arial Nova"/>
          <w:sz w:val="20"/>
          <w:szCs w:val="20"/>
          <w:lang w:val="en-GB"/>
        </w:rPr>
        <w:t xml:space="preserve">compile </w:t>
      </w:r>
      <w:r w:rsidR="002C1FCF" w:rsidRPr="003D3584">
        <w:rPr>
          <w:rFonts w:ascii="Arial Nova" w:eastAsia="Arial Nova" w:hAnsi="Arial Nova" w:cs="Arial Nova"/>
          <w:sz w:val="20"/>
          <w:szCs w:val="20"/>
          <w:lang w:val="en-GB"/>
        </w:rPr>
        <w:t xml:space="preserve">projects that inspire, </w:t>
      </w:r>
      <w:r w:rsidR="000F79D6" w:rsidRPr="003D3584">
        <w:rPr>
          <w:rFonts w:ascii="Arial Nova" w:eastAsia="Arial Nova" w:hAnsi="Arial Nova" w:cs="Arial Nova"/>
          <w:sz w:val="20"/>
          <w:szCs w:val="20"/>
          <w:lang w:val="en-GB"/>
        </w:rPr>
        <w:t>competencies</w:t>
      </w:r>
      <w:r w:rsidR="00A219A8" w:rsidRPr="003D3584">
        <w:rPr>
          <w:rFonts w:ascii="Arial Nova" w:eastAsia="Arial Nova" w:hAnsi="Arial Nova" w:cs="Arial Nova"/>
          <w:sz w:val="20"/>
          <w:szCs w:val="20"/>
          <w:lang w:val="en-GB"/>
        </w:rPr>
        <w:t xml:space="preserve"> that enable</w:t>
      </w:r>
      <w:r w:rsidR="007E7723" w:rsidRPr="003D3584">
        <w:rPr>
          <w:rFonts w:ascii="Arial Nova" w:eastAsia="Arial Nova" w:hAnsi="Arial Nova" w:cs="Arial Nova"/>
          <w:sz w:val="20"/>
          <w:szCs w:val="20"/>
          <w:lang w:val="en-GB"/>
        </w:rPr>
        <w:t xml:space="preserve">, </w:t>
      </w:r>
      <w:r w:rsidR="002C1FCF" w:rsidRPr="003D3584">
        <w:rPr>
          <w:rFonts w:ascii="Arial Nova" w:eastAsia="Arial Nova" w:hAnsi="Arial Nova" w:cs="Arial Nova"/>
          <w:sz w:val="20"/>
          <w:szCs w:val="20"/>
          <w:lang w:val="en-GB"/>
        </w:rPr>
        <w:t xml:space="preserve">and strategies that guide </w:t>
      </w:r>
      <w:r w:rsidR="00EE6709" w:rsidRPr="003D3584">
        <w:rPr>
          <w:rFonts w:ascii="Arial Nova" w:eastAsia="Arial Nova" w:hAnsi="Arial Nova" w:cs="Arial Nova"/>
          <w:sz w:val="20"/>
          <w:szCs w:val="20"/>
          <w:lang w:val="en-GB"/>
        </w:rPr>
        <w:t xml:space="preserve">the </w:t>
      </w:r>
      <w:r w:rsidR="005C55AF" w:rsidRPr="003D3584">
        <w:rPr>
          <w:rFonts w:ascii="Arial Nova" w:eastAsia="Arial Nova" w:hAnsi="Arial Nova" w:cs="Arial Nova"/>
          <w:sz w:val="20"/>
          <w:szCs w:val="20"/>
          <w:lang w:val="en-GB"/>
        </w:rPr>
        <w:t xml:space="preserve">targeted </w:t>
      </w:r>
      <w:r w:rsidR="00E61B3A" w:rsidRPr="003D3584">
        <w:rPr>
          <w:rFonts w:ascii="Arial Nova" w:eastAsia="Arial Nova" w:hAnsi="Arial Nova" w:cs="Arial Nova"/>
          <w:sz w:val="20"/>
          <w:szCs w:val="20"/>
          <w:lang w:val="en-GB"/>
        </w:rPr>
        <w:t xml:space="preserve">expansion </w:t>
      </w:r>
      <w:r w:rsidR="007A68B9" w:rsidRPr="003D3584">
        <w:rPr>
          <w:rFonts w:ascii="Arial Nova" w:eastAsia="Arial Nova" w:hAnsi="Arial Nova" w:cs="Arial Nova"/>
          <w:sz w:val="20"/>
          <w:szCs w:val="20"/>
          <w:lang w:val="en-GB"/>
        </w:rPr>
        <w:t xml:space="preserve">of </w:t>
      </w:r>
      <w:r w:rsidR="00E61B3A" w:rsidRPr="003D3584">
        <w:rPr>
          <w:rFonts w:ascii="Arial Nova" w:eastAsia="Arial Nova" w:hAnsi="Arial Nova" w:cs="Arial Nova"/>
          <w:sz w:val="20"/>
          <w:szCs w:val="20"/>
          <w:lang w:val="en-GB"/>
        </w:rPr>
        <w:t xml:space="preserve">a </w:t>
      </w:r>
      <w:r w:rsidR="001F753C" w:rsidRPr="003D3584">
        <w:rPr>
          <w:rFonts w:ascii="Arial Nova" w:eastAsia="Arial Nova" w:hAnsi="Arial Nova" w:cs="Arial Nova"/>
          <w:sz w:val="20"/>
          <w:szCs w:val="20"/>
          <w:lang w:val="en-GB"/>
        </w:rPr>
        <w:t xml:space="preserve">resilient </w:t>
      </w:r>
      <w:r w:rsidR="00E61B3A" w:rsidRPr="003D3584">
        <w:rPr>
          <w:rFonts w:ascii="Arial Nova" w:eastAsia="Arial Nova" w:hAnsi="Arial Nova" w:cs="Arial Nova"/>
          <w:sz w:val="20"/>
          <w:szCs w:val="20"/>
          <w:lang w:val="en-GB"/>
        </w:rPr>
        <w:t>bioeconomy</w:t>
      </w:r>
      <w:r w:rsidR="00311E7B" w:rsidRPr="003D3584">
        <w:rPr>
          <w:rFonts w:ascii="Arial Nova" w:eastAsia="Arial Nova" w:hAnsi="Arial Nova" w:cs="Arial Nova"/>
          <w:sz w:val="20"/>
          <w:szCs w:val="20"/>
          <w:lang w:val="en-GB"/>
        </w:rPr>
        <w:t xml:space="preserve"> across</w:t>
      </w:r>
      <w:r w:rsidR="008C4729" w:rsidRPr="003D3584">
        <w:rPr>
          <w:rFonts w:ascii="Arial Nova" w:eastAsia="Arial Nova" w:hAnsi="Arial Nova" w:cs="Arial Nova"/>
          <w:sz w:val="20"/>
          <w:szCs w:val="20"/>
          <w:lang w:val="en-GB"/>
        </w:rPr>
        <w:t xml:space="preserve"> different industrial sectors.</w:t>
      </w:r>
      <w:r w:rsidR="00311E7B" w:rsidRPr="003D3584">
        <w:rPr>
          <w:rFonts w:ascii="Arial Nova" w:eastAsia="Arial Nova" w:hAnsi="Arial Nova" w:cs="Arial Nova"/>
          <w:sz w:val="20"/>
          <w:szCs w:val="20"/>
          <w:lang w:val="en-GB"/>
        </w:rPr>
        <w:t xml:space="preserve"> </w:t>
      </w:r>
      <w:r w:rsidR="006E5645" w:rsidRPr="001C5414">
        <w:rPr>
          <w:rFonts w:ascii="Arial Nova" w:eastAsia="Arial Nova" w:hAnsi="Arial Nova" w:cs="Arial Nova"/>
          <w:sz w:val="20"/>
          <w:szCs w:val="20"/>
          <w:lang w:val="en-GB"/>
        </w:rPr>
        <w:t xml:space="preserve">Organisations from </w:t>
      </w:r>
      <w:r w:rsidR="006E5645" w:rsidRPr="001C5414">
        <w:rPr>
          <w:rFonts w:ascii="Arial Nova" w:eastAsia="Arial Nova" w:hAnsi="Arial Nova" w:cs="Arial Nova"/>
          <w:sz w:val="20"/>
          <w:szCs w:val="20"/>
          <w:lang w:val="en-US"/>
        </w:rPr>
        <w:t>Austria, Canada, Portugal and Sweden, cooperate in this task to compile relevant projects, reports and experiences from IETS member countries</w:t>
      </w:r>
      <w:r w:rsidR="006E5645">
        <w:rPr>
          <w:rFonts w:ascii="Arial Nova" w:eastAsia="Arial Nova" w:hAnsi="Arial Nova" w:cs="Arial Nova"/>
          <w:sz w:val="20"/>
          <w:szCs w:val="20"/>
          <w:lang w:val="en-US"/>
        </w:rPr>
        <w:t xml:space="preserve">. In the last 2 years, expert meetings have been organized to discuss results, developments and challenges of ongoing projects. Discussion themes at the meetings were focused on topics such as system boundaries in the evaluation of net-zero biorefineries or decision support tools to </w:t>
      </w:r>
      <w:r w:rsidR="006E5645">
        <w:rPr>
          <w:rFonts w:ascii="Arial Nova" w:eastAsia="Arial Nova" w:hAnsi="Arial Nova" w:cs="Arial Nova"/>
          <w:sz w:val="20"/>
          <w:szCs w:val="20"/>
          <w:lang w:val="en-US"/>
        </w:rPr>
        <w:lastRenderedPageBreak/>
        <w:t xml:space="preserve">develop pathways towards net-zero concepts. </w:t>
      </w:r>
      <w:r w:rsidR="006E5645">
        <w:rPr>
          <w:rFonts w:ascii="Arial Nova" w:eastAsia="Arial Nova" w:hAnsi="Arial Nova" w:cs="Arial Nova"/>
          <w:sz w:val="20"/>
          <w:szCs w:val="20"/>
          <w:lang w:val="en-GB"/>
        </w:rPr>
        <w:t>Based on the work of the Task 11 between 2022-2024</w:t>
      </w:r>
      <w:r w:rsidR="00D52C26" w:rsidRPr="003D3584">
        <w:rPr>
          <w:rFonts w:ascii="Arial Nova" w:eastAsia="Arial Nova" w:hAnsi="Arial Nova" w:cs="Arial Nova"/>
          <w:sz w:val="20"/>
          <w:szCs w:val="20"/>
          <w:lang w:val="en-GB"/>
        </w:rPr>
        <w:t>, t</w:t>
      </w:r>
      <w:r w:rsidR="00311E7B" w:rsidRPr="003D3584">
        <w:rPr>
          <w:rFonts w:ascii="Arial Nova" w:eastAsia="Arial Nova" w:hAnsi="Arial Nova" w:cs="Arial Nova"/>
          <w:sz w:val="20"/>
          <w:szCs w:val="20"/>
          <w:lang w:val="en-GB"/>
        </w:rPr>
        <w:t xml:space="preserve">his report </w:t>
      </w:r>
      <w:r w:rsidR="00E61E5D" w:rsidRPr="003D3584">
        <w:rPr>
          <w:rFonts w:ascii="Arial Nova" w:eastAsia="Arial Nova" w:hAnsi="Arial Nova" w:cs="Arial Nova"/>
          <w:sz w:val="20"/>
          <w:szCs w:val="20"/>
          <w:lang w:val="en-GB"/>
        </w:rPr>
        <w:t xml:space="preserve">provides a </w:t>
      </w:r>
      <w:r w:rsidR="004B627F" w:rsidRPr="003D3584">
        <w:rPr>
          <w:rFonts w:ascii="Arial Nova" w:eastAsia="Arial Nova" w:hAnsi="Arial Nova" w:cs="Arial Nova"/>
          <w:sz w:val="20"/>
          <w:szCs w:val="20"/>
          <w:lang w:val="en-GB"/>
        </w:rPr>
        <w:t xml:space="preserve">brief </w:t>
      </w:r>
      <w:r w:rsidR="00F51C1A" w:rsidRPr="003D3584">
        <w:rPr>
          <w:rFonts w:ascii="Arial Nova" w:eastAsia="Arial Nova" w:hAnsi="Arial Nova" w:cs="Arial Nova"/>
          <w:sz w:val="20"/>
          <w:szCs w:val="20"/>
          <w:lang w:val="en-GB"/>
        </w:rPr>
        <w:t>introduction to</w:t>
      </w:r>
      <w:r w:rsidR="001F19DB" w:rsidRPr="003D3584">
        <w:rPr>
          <w:rFonts w:ascii="Arial Nova" w:eastAsia="Arial Nova" w:hAnsi="Arial Nova" w:cs="Arial Nova"/>
          <w:sz w:val="20"/>
          <w:szCs w:val="20"/>
          <w:lang w:val="en-GB"/>
        </w:rPr>
        <w:t xml:space="preserve"> integrated, industrial biorefineries, their </w:t>
      </w:r>
      <w:r w:rsidR="000373EB" w:rsidRPr="003D3584">
        <w:rPr>
          <w:rFonts w:ascii="Arial Nova" w:eastAsia="Arial Nova" w:hAnsi="Arial Nova" w:cs="Arial Nova"/>
          <w:sz w:val="20"/>
          <w:szCs w:val="20"/>
          <w:lang w:val="en-GB"/>
        </w:rPr>
        <w:t xml:space="preserve">economic, </w:t>
      </w:r>
      <w:r w:rsidR="004B627F" w:rsidRPr="003D3584">
        <w:rPr>
          <w:rFonts w:ascii="Arial Nova" w:eastAsia="Arial Nova" w:hAnsi="Arial Nova" w:cs="Arial Nova"/>
          <w:sz w:val="20"/>
          <w:szCs w:val="20"/>
          <w:lang w:val="en-GB"/>
        </w:rPr>
        <w:t xml:space="preserve">societal and environmental </w:t>
      </w:r>
      <w:r w:rsidR="008E0814" w:rsidRPr="003D3584">
        <w:rPr>
          <w:rFonts w:ascii="Arial Nova" w:eastAsia="Arial Nova" w:hAnsi="Arial Nova" w:cs="Arial Nova"/>
          <w:sz w:val="20"/>
          <w:szCs w:val="20"/>
          <w:lang w:val="en-GB"/>
        </w:rPr>
        <w:t xml:space="preserve">significance and </w:t>
      </w:r>
      <w:r w:rsidR="00F51C1A" w:rsidRPr="003D3584">
        <w:rPr>
          <w:rFonts w:ascii="Arial Nova" w:eastAsia="Arial Nova" w:hAnsi="Arial Nova" w:cs="Arial Nova"/>
          <w:sz w:val="20"/>
          <w:szCs w:val="20"/>
          <w:lang w:val="en-GB"/>
        </w:rPr>
        <w:t>challenges as well</w:t>
      </w:r>
      <w:r w:rsidR="005B2D6B" w:rsidRPr="003D3584">
        <w:rPr>
          <w:rFonts w:ascii="Arial Nova" w:eastAsia="Arial Nova" w:hAnsi="Arial Nova" w:cs="Arial Nova"/>
          <w:sz w:val="20"/>
          <w:szCs w:val="20"/>
          <w:lang w:val="en-GB"/>
        </w:rPr>
        <w:t xml:space="preserve"> as </w:t>
      </w:r>
      <w:r w:rsidR="00B26BD0" w:rsidRPr="003D3584">
        <w:rPr>
          <w:rFonts w:ascii="Arial Nova" w:eastAsia="Arial Nova" w:hAnsi="Arial Nova" w:cs="Arial Nova"/>
          <w:sz w:val="20"/>
          <w:szCs w:val="20"/>
          <w:lang w:val="en-GB"/>
        </w:rPr>
        <w:t xml:space="preserve">technological </w:t>
      </w:r>
      <w:r w:rsidR="00DC4C85" w:rsidRPr="003D3584">
        <w:rPr>
          <w:rFonts w:ascii="Arial Nova" w:eastAsia="Arial Nova" w:hAnsi="Arial Nova" w:cs="Arial Nova"/>
          <w:sz w:val="20"/>
          <w:szCs w:val="20"/>
          <w:lang w:val="en-GB"/>
        </w:rPr>
        <w:t xml:space="preserve">solutions </w:t>
      </w:r>
      <w:r w:rsidR="00B26BD0" w:rsidRPr="003D3584">
        <w:rPr>
          <w:rFonts w:ascii="Arial Nova" w:eastAsia="Arial Nova" w:hAnsi="Arial Nova" w:cs="Arial Nova"/>
          <w:sz w:val="20"/>
          <w:szCs w:val="20"/>
          <w:lang w:val="en-GB"/>
        </w:rPr>
        <w:t>for</w:t>
      </w:r>
      <w:r w:rsidR="00377BBE" w:rsidRPr="003D3584">
        <w:rPr>
          <w:rFonts w:ascii="Arial Nova" w:eastAsia="Arial Nova" w:hAnsi="Arial Nova" w:cs="Arial Nova"/>
          <w:sz w:val="20"/>
          <w:szCs w:val="20"/>
          <w:lang w:val="en-GB"/>
        </w:rPr>
        <w:t xml:space="preserve"> them to achieve</w:t>
      </w:r>
      <w:r w:rsidR="00B26BD0" w:rsidRPr="003D3584">
        <w:rPr>
          <w:rFonts w:ascii="Arial Nova" w:eastAsia="Arial Nova" w:hAnsi="Arial Nova" w:cs="Arial Nova"/>
          <w:sz w:val="20"/>
          <w:szCs w:val="20"/>
          <w:lang w:val="en-GB"/>
        </w:rPr>
        <w:t xml:space="preserve"> net-zero or even net-negative </w:t>
      </w:r>
      <w:r w:rsidR="00852B50" w:rsidRPr="003D3584">
        <w:rPr>
          <w:rFonts w:ascii="Arial Nova" w:eastAsia="Arial Nova" w:hAnsi="Arial Nova" w:cs="Arial Nova"/>
          <w:sz w:val="20"/>
          <w:szCs w:val="20"/>
          <w:lang w:val="en-GB"/>
        </w:rPr>
        <w:t xml:space="preserve">GHG </w:t>
      </w:r>
      <w:r w:rsidR="00B26BD0" w:rsidRPr="003D3584">
        <w:rPr>
          <w:rFonts w:ascii="Arial Nova" w:eastAsia="Arial Nova" w:hAnsi="Arial Nova" w:cs="Arial Nova"/>
          <w:sz w:val="20"/>
          <w:szCs w:val="20"/>
          <w:lang w:val="en-GB"/>
        </w:rPr>
        <w:t>emission</w:t>
      </w:r>
      <w:r w:rsidR="00377BBE" w:rsidRPr="003D3584">
        <w:rPr>
          <w:rFonts w:ascii="Arial Nova" w:eastAsia="Arial Nova" w:hAnsi="Arial Nova" w:cs="Arial Nova"/>
          <w:sz w:val="20"/>
          <w:szCs w:val="20"/>
          <w:lang w:val="en-GB"/>
        </w:rPr>
        <w:t>s</w:t>
      </w:r>
      <w:r w:rsidR="00B26BD0" w:rsidRPr="003D3584">
        <w:rPr>
          <w:rFonts w:ascii="Arial Nova" w:eastAsia="Arial Nova" w:hAnsi="Arial Nova" w:cs="Arial Nova"/>
          <w:sz w:val="20"/>
          <w:szCs w:val="20"/>
          <w:lang w:val="en-GB"/>
        </w:rPr>
        <w:t>.</w:t>
      </w:r>
      <w:r w:rsidR="006E5645">
        <w:rPr>
          <w:rFonts w:ascii="Arial Nova" w:eastAsia="Arial Nova" w:hAnsi="Arial Nova" w:cs="Arial Nova"/>
          <w:sz w:val="20"/>
          <w:szCs w:val="20"/>
          <w:lang w:val="en-GB"/>
        </w:rPr>
        <w:t xml:space="preserve"> As living </w:t>
      </w:r>
      <w:proofErr w:type="gramStart"/>
      <w:r w:rsidR="006E5645">
        <w:rPr>
          <w:rFonts w:ascii="Arial Nova" w:eastAsia="Arial Nova" w:hAnsi="Arial Nova" w:cs="Arial Nova"/>
          <w:sz w:val="20"/>
          <w:szCs w:val="20"/>
          <w:lang w:val="en-GB"/>
        </w:rPr>
        <w:t>document</w:t>
      </w:r>
      <w:proofErr w:type="gramEnd"/>
      <w:r w:rsidR="006E5645">
        <w:rPr>
          <w:rFonts w:ascii="Arial Nova" w:eastAsia="Arial Nova" w:hAnsi="Arial Nova" w:cs="Arial Nova"/>
          <w:sz w:val="20"/>
          <w:szCs w:val="20"/>
          <w:lang w:val="en-GB"/>
        </w:rPr>
        <w:t xml:space="preserve"> the report will be updated in 2026 with input of new expert contributions.</w:t>
      </w:r>
    </w:p>
    <w:p w14:paraId="4C37908E" w14:textId="5E1CFA0B" w:rsidR="006E5645" w:rsidRPr="003D3584" w:rsidRDefault="006E5645" w:rsidP="0036064F">
      <w:pPr>
        <w:tabs>
          <w:tab w:val="right" w:pos="9072"/>
        </w:tabs>
        <w:spacing w:after="120" w:line="360" w:lineRule="auto"/>
        <w:jc w:val="both"/>
        <w:rPr>
          <w:rFonts w:ascii="Arial Nova" w:eastAsia="Arial Nova" w:hAnsi="Arial Nova" w:cs="Arial Nova"/>
          <w:sz w:val="20"/>
          <w:szCs w:val="20"/>
          <w:lang w:val="en-GB"/>
        </w:rPr>
      </w:pPr>
    </w:p>
    <w:tbl>
      <w:tblPr>
        <w:tblStyle w:val="Tabellenraster"/>
        <w:tblpPr w:leftFromText="141" w:rightFromText="141" w:vertAnchor="text" w:horzAnchor="margin" w:tblpXSpec="right" w:tblpY="48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tblGrid>
      <w:tr w:rsidR="00BA46B8" w14:paraId="75469FAC" w14:textId="77777777" w:rsidTr="00217A3F">
        <w:trPr>
          <w:trHeight w:val="340"/>
        </w:trPr>
        <w:tc>
          <w:tcPr>
            <w:tcW w:w="3995" w:type="dxa"/>
            <w:shd w:val="clear" w:color="auto" w:fill="404040" w:themeFill="text1" w:themeFillTint="BF"/>
            <w:vAlign w:val="center"/>
          </w:tcPr>
          <w:p w14:paraId="644CE6FF" w14:textId="77777777" w:rsidR="00BA46B8" w:rsidRPr="00911D89" w:rsidRDefault="00BA46B8" w:rsidP="00BA46B8">
            <w:pPr>
              <w:tabs>
                <w:tab w:val="right" w:pos="9072"/>
              </w:tabs>
              <w:rPr>
                <w:rFonts w:ascii="Arial Nova" w:eastAsia="Arial Nova" w:hAnsi="Arial Nova" w:cs="Arial Nova"/>
                <w:b/>
                <w:bCs/>
                <w:color w:val="FFFFFF" w:themeColor="background1"/>
                <w:sz w:val="20"/>
                <w:szCs w:val="20"/>
                <w:lang w:val="en-GB"/>
              </w:rPr>
            </w:pPr>
            <w:r>
              <w:rPr>
                <w:rFonts w:ascii="Arial" w:eastAsia="Arial Nova" w:hAnsi="Arial" w:cs="Arial"/>
                <w:b/>
                <w:bCs/>
                <w:color w:val="FFFFFF" w:themeColor="background1"/>
                <w:sz w:val="20"/>
                <w:szCs w:val="20"/>
                <w:lang w:val="en-GB"/>
              </w:rPr>
              <w:t>►</w:t>
            </w:r>
            <w:r>
              <w:rPr>
                <w:rFonts w:ascii="Arial Nova" w:eastAsia="Arial Nova" w:hAnsi="Arial Nova" w:cs="Arial Nova"/>
                <w:b/>
                <w:bCs/>
                <w:color w:val="FFFFFF" w:themeColor="background1"/>
                <w:sz w:val="20"/>
                <w:szCs w:val="20"/>
                <w:lang w:val="en-GB"/>
              </w:rPr>
              <w:t xml:space="preserve"> </w:t>
            </w:r>
            <w:r w:rsidRPr="00911D89">
              <w:rPr>
                <w:rFonts w:ascii="Arial Nova" w:eastAsia="Arial Nova" w:hAnsi="Arial Nova" w:cs="Arial Nova"/>
                <w:b/>
                <w:bCs/>
                <w:color w:val="FFFFFF" w:themeColor="background1"/>
                <w:sz w:val="20"/>
                <w:szCs w:val="20"/>
                <w:lang w:val="en-GB"/>
              </w:rPr>
              <w:t>Biorefinery Feedstocks</w:t>
            </w:r>
          </w:p>
        </w:tc>
      </w:tr>
      <w:tr w:rsidR="00127AC3" w:rsidRPr="006E5645" w14:paraId="0B990FFD" w14:textId="77777777" w:rsidTr="00217A3F">
        <w:trPr>
          <w:trHeight w:val="2021"/>
        </w:trPr>
        <w:tc>
          <w:tcPr>
            <w:tcW w:w="3995" w:type="dxa"/>
            <w:shd w:val="clear" w:color="auto" w:fill="F1F8EC"/>
          </w:tcPr>
          <w:p w14:paraId="31687DED" w14:textId="77777777" w:rsidR="00BA46B8" w:rsidRPr="000449E9" w:rsidRDefault="00BA46B8" w:rsidP="00114ADC">
            <w:pPr>
              <w:spacing w:before="120" w:after="120"/>
              <w:ind w:left="32"/>
              <w:rPr>
                <w:rFonts w:ascii="Arial Nova" w:hAnsi="Arial Nova"/>
                <w:b/>
                <w:bCs/>
                <w:sz w:val="20"/>
                <w:szCs w:val="20"/>
                <w:lang w:val="en-US"/>
              </w:rPr>
            </w:pPr>
            <w:r w:rsidRPr="000449E9">
              <w:rPr>
                <w:rFonts w:ascii="Arial Nova" w:hAnsi="Arial Nova"/>
                <w:b/>
                <w:bCs/>
                <w:sz w:val="20"/>
                <w:szCs w:val="20"/>
                <w:lang w:val="en-US"/>
              </w:rPr>
              <w:t>1</w:t>
            </w:r>
            <w:r w:rsidRPr="000449E9">
              <w:rPr>
                <w:rFonts w:ascii="Arial Nova" w:hAnsi="Arial Nova"/>
                <w:b/>
                <w:bCs/>
                <w:sz w:val="20"/>
                <w:szCs w:val="20"/>
                <w:vertAlign w:val="superscript"/>
                <w:lang w:val="en-US"/>
              </w:rPr>
              <w:t>st</w:t>
            </w:r>
            <w:r w:rsidRPr="000449E9">
              <w:rPr>
                <w:rFonts w:ascii="Arial Nova" w:hAnsi="Arial Nova"/>
                <w:b/>
                <w:bCs/>
                <w:sz w:val="20"/>
                <w:szCs w:val="20"/>
                <w:lang w:val="en-US"/>
              </w:rPr>
              <w:t xml:space="preserve"> Gen:</w:t>
            </w:r>
            <w:r w:rsidRPr="000449E9">
              <w:rPr>
                <w:rFonts w:ascii="Arial Nova" w:hAnsi="Arial Nova"/>
                <w:sz w:val="20"/>
                <w:szCs w:val="20"/>
                <w:lang w:val="en-US"/>
              </w:rPr>
              <w:t xml:space="preserve"> </w:t>
            </w:r>
            <w:r w:rsidRPr="007E6759">
              <w:rPr>
                <w:rFonts w:ascii="Arial Nova" w:hAnsi="Arial Nova"/>
                <w:sz w:val="20"/>
                <w:szCs w:val="20"/>
                <w:lang w:val="en-US"/>
              </w:rPr>
              <w:t>e</w:t>
            </w:r>
            <w:r w:rsidRPr="000449E9">
              <w:rPr>
                <w:rFonts w:ascii="Arial Nova" w:hAnsi="Arial Nova"/>
                <w:sz w:val="20"/>
                <w:szCs w:val="20"/>
                <w:lang w:val="en-US"/>
              </w:rPr>
              <w:t>dible crops (</w:t>
            </w:r>
            <w:r w:rsidRPr="000449E9">
              <w:rPr>
                <w:rFonts w:ascii="Arial Nova" w:hAnsi="Arial Nova"/>
                <w:i/>
                <w:iCs/>
                <w:sz w:val="20"/>
                <w:szCs w:val="20"/>
                <w:lang w:val="en-US"/>
              </w:rPr>
              <w:t xml:space="preserve">e.g., </w:t>
            </w:r>
            <w:r w:rsidRPr="000449E9">
              <w:rPr>
                <w:rFonts w:ascii="Arial Nova" w:hAnsi="Arial Nova"/>
                <w:sz w:val="20"/>
                <w:szCs w:val="20"/>
                <w:lang w:val="en-US"/>
              </w:rPr>
              <w:t>wheat, soy); competes with food.</w:t>
            </w:r>
          </w:p>
          <w:p w14:paraId="10B3AB11" w14:textId="77777777" w:rsidR="00BA46B8" w:rsidRPr="000449E9" w:rsidRDefault="00BA46B8" w:rsidP="00114ADC">
            <w:pPr>
              <w:spacing w:after="120"/>
              <w:ind w:left="32"/>
              <w:rPr>
                <w:rFonts w:ascii="Arial Nova" w:hAnsi="Arial Nova"/>
                <w:b/>
                <w:bCs/>
                <w:sz w:val="20"/>
                <w:szCs w:val="20"/>
                <w:lang w:val="en-US"/>
              </w:rPr>
            </w:pPr>
            <w:r w:rsidRPr="000449E9">
              <w:rPr>
                <w:rFonts w:ascii="Arial Nova" w:hAnsi="Arial Nova"/>
                <w:b/>
                <w:bCs/>
                <w:sz w:val="20"/>
                <w:szCs w:val="20"/>
                <w:lang w:val="en-US"/>
              </w:rPr>
              <w:t>2</w:t>
            </w:r>
            <w:r w:rsidRPr="000449E9">
              <w:rPr>
                <w:rFonts w:ascii="Arial Nova" w:hAnsi="Arial Nova"/>
                <w:b/>
                <w:bCs/>
                <w:sz w:val="20"/>
                <w:szCs w:val="20"/>
                <w:vertAlign w:val="superscript"/>
                <w:lang w:val="en-US"/>
              </w:rPr>
              <w:t>nd</w:t>
            </w:r>
            <w:r w:rsidRPr="000449E9">
              <w:rPr>
                <w:rFonts w:ascii="Arial Nova" w:hAnsi="Arial Nova"/>
                <w:b/>
                <w:bCs/>
                <w:sz w:val="20"/>
                <w:szCs w:val="20"/>
                <w:lang w:val="en-US"/>
              </w:rPr>
              <w:t xml:space="preserve"> Gen: </w:t>
            </w:r>
            <w:r w:rsidRPr="007E6759">
              <w:rPr>
                <w:rFonts w:ascii="Arial Nova" w:hAnsi="Arial Nova"/>
                <w:sz w:val="20"/>
                <w:szCs w:val="20"/>
                <w:lang w:val="en-US"/>
              </w:rPr>
              <w:t>no</w:t>
            </w:r>
            <w:r w:rsidRPr="000449E9">
              <w:rPr>
                <w:rFonts w:ascii="Arial Nova" w:hAnsi="Arial Nova"/>
                <w:sz w:val="20"/>
                <w:szCs w:val="20"/>
                <w:lang w:val="en-US"/>
              </w:rPr>
              <w:t>n-edible biomass (</w:t>
            </w:r>
            <w:r w:rsidRPr="000449E9">
              <w:rPr>
                <w:rFonts w:ascii="Arial Nova" w:hAnsi="Arial Nova"/>
                <w:i/>
                <w:iCs/>
                <w:sz w:val="20"/>
                <w:szCs w:val="20"/>
                <w:lang w:val="en-US"/>
              </w:rPr>
              <w:t>e.g.</w:t>
            </w:r>
            <w:r w:rsidRPr="000449E9">
              <w:rPr>
                <w:rFonts w:ascii="Arial Nova" w:hAnsi="Arial Nova"/>
                <w:sz w:val="20"/>
                <w:szCs w:val="20"/>
                <w:lang w:val="en-US"/>
              </w:rPr>
              <w:t>, straw, wood); more sustainable.</w:t>
            </w:r>
          </w:p>
          <w:p w14:paraId="57B666F8" w14:textId="77777777" w:rsidR="00BA46B8" w:rsidRPr="009F55F2" w:rsidRDefault="00BA46B8" w:rsidP="00114ADC">
            <w:pPr>
              <w:spacing w:after="120"/>
              <w:ind w:left="32"/>
              <w:rPr>
                <w:rFonts w:ascii="Arial Nova" w:hAnsi="Arial Nova"/>
                <w:sz w:val="20"/>
                <w:szCs w:val="20"/>
                <w:lang w:val="en-US"/>
              </w:rPr>
            </w:pPr>
            <w:r w:rsidRPr="000449E9">
              <w:rPr>
                <w:rFonts w:ascii="Arial Nova" w:hAnsi="Arial Nova"/>
                <w:b/>
                <w:bCs/>
                <w:sz w:val="20"/>
                <w:szCs w:val="20"/>
                <w:lang w:val="en-US"/>
              </w:rPr>
              <w:t>3</w:t>
            </w:r>
            <w:r w:rsidRPr="000449E9">
              <w:rPr>
                <w:rFonts w:ascii="Arial Nova" w:hAnsi="Arial Nova"/>
                <w:b/>
                <w:bCs/>
                <w:sz w:val="20"/>
                <w:szCs w:val="20"/>
                <w:vertAlign w:val="superscript"/>
                <w:lang w:val="en-US"/>
              </w:rPr>
              <w:t>rd</w:t>
            </w:r>
            <w:r w:rsidRPr="000449E9">
              <w:rPr>
                <w:rFonts w:ascii="Arial Nova" w:hAnsi="Arial Nova"/>
                <w:b/>
                <w:bCs/>
                <w:sz w:val="20"/>
                <w:szCs w:val="20"/>
                <w:lang w:val="en-US"/>
              </w:rPr>
              <w:t xml:space="preserve"> Gen: </w:t>
            </w:r>
            <w:r w:rsidRPr="007E6759">
              <w:rPr>
                <w:rFonts w:ascii="Arial Nova" w:hAnsi="Arial Nova"/>
                <w:sz w:val="20"/>
                <w:szCs w:val="20"/>
                <w:lang w:val="en-US"/>
              </w:rPr>
              <w:t>a</w:t>
            </w:r>
            <w:r w:rsidRPr="000449E9">
              <w:rPr>
                <w:rFonts w:ascii="Arial Nova" w:hAnsi="Arial Nova"/>
                <w:sz w:val="20"/>
                <w:szCs w:val="20"/>
                <w:lang w:val="en-US"/>
              </w:rPr>
              <w:t>lgae &amp; engineered organisms; CO</w:t>
            </w:r>
            <w:r w:rsidRPr="000449E9">
              <w:rPr>
                <w:rFonts w:ascii="Cambria Math" w:hAnsi="Cambria Math" w:cs="Cambria Math"/>
                <w:sz w:val="20"/>
                <w:szCs w:val="20"/>
                <w:lang w:val="en-US"/>
              </w:rPr>
              <w:t>₂</w:t>
            </w:r>
            <w:r w:rsidRPr="000449E9">
              <w:rPr>
                <w:rFonts w:ascii="Arial Nova" w:hAnsi="Arial Nova"/>
                <w:sz w:val="20"/>
                <w:szCs w:val="20"/>
                <w:lang w:val="en-US"/>
              </w:rPr>
              <w:t>-sequestering but still emerging.</w:t>
            </w:r>
          </w:p>
        </w:tc>
      </w:tr>
    </w:tbl>
    <w:p w14:paraId="512958E4" w14:textId="2D59C0A8" w:rsidR="0036064F" w:rsidRPr="003D3584" w:rsidRDefault="00247278" w:rsidP="0036064F">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In general,</w:t>
      </w:r>
      <w:r w:rsidR="00D76A8F" w:rsidRPr="003D3584">
        <w:rPr>
          <w:rFonts w:ascii="Arial Nova" w:eastAsia="Arial Nova" w:hAnsi="Arial Nova" w:cs="Arial Nova"/>
          <w:sz w:val="20"/>
          <w:szCs w:val="20"/>
          <w:lang w:val="en-GB"/>
        </w:rPr>
        <w:t xml:space="preserve"> the </w:t>
      </w:r>
      <w:r w:rsidR="003F01FD">
        <w:rPr>
          <w:rFonts w:ascii="Arial Nova" w:eastAsia="Arial Nova" w:hAnsi="Arial Nova" w:cs="Arial Nova"/>
          <w:sz w:val="20"/>
          <w:szCs w:val="20"/>
          <w:lang w:val="en-GB"/>
        </w:rPr>
        <w:t>material</w:t>
      </w:r>
      <w:r w:rsidR="006C6131" w:rsidRPr="003D3584">
        <w:rPr>
          <w:rFonts w:ascii="Arial Nova" w:eastAsia="Arial Nova" w:hAnsi="Arial Nova" w:cs="Arial Nova"/>
          <w:sz w:val="20"/>
          <w:szCs w:val="20"/>
          <w:lang w:val="en-GB"/>
        </w:rPr>
        <w:t xml:space="preserve"> inputs</w:t>
      </w:r>
      <w:r w:rsidR="00D23734" w:rsidRPr="003D3584">
        <w:rPr>
          <w:rFonts w:ascii="Arial Nova" w:eastAsia="Arial Nova" w:hAnsi="Arial Nova" w:cs="Arial Nova"/>
          <w:sz w:val="20"/>
          <w:szCs w:val="20"/>
          <w:lang w:val="en-GB"/>
        </w:rPr>
        <w:t xml:space="preserve"> </w:t>
      </w:r>
      <w:r>
        <w:rPr>
          <w:rFonts w:ascii="Arial Nova" w:eastAsia="Arial Nova" w:hAnsi="Arial Nova" w:cs="Arial Nova"/>
          <w:sz w:val="20"/>
          <w:szCs w:val="20"/>
          <w:lang w:val="en-GB"/>
        </w:rPr>
        <w:t>on which</w:t>
      </w:r>
      <w:r w:rsidR="001C5252" w:rsidRPr="003D3584">
        <w:rPr>
          <w:rFonts w:ascii="Arial Nova" w:eastAsia="Arial Nova" w:hAnsi="Arial Nova" w:cs="Arial Nova"/>
          <w:sz w:val="20"/>
          <w:szCs w:val="20"/>
          <w:lang w:val="en-GB"/>
        </w:rPr>
        <w:t xml:space="preserve"> biorefineries </w:t>
      </w:r>
      <w:r w:rsidR="003C4AB0" w:rsidRPr="003D3584">
        <w:rPr>
          <w:rFonts w:ascii="Arial Nova" w:eastAsia="Arial Nova" w:hAnsi="Arial Nova" w:cs="Arial Nova"/>
          <w:sz w:val="20"/>
          <w:szCs w:val="20"/>
          <w:lang w:val="en-GB"/>
        </w:rPr>
        <w:t>depend</w:t>
      </w:r>
      <w:r w:rsidR="001C5252" w:rsidRPr="003D3584">
        <w:rPr>
          <w:rFonts w:ascii="Arial Nova" w:eastAsia="Arial Nova" w:hAnsi="Arial Nova" w:cs="Arial Nova"/>
          <w:sz w:val="20"/>
          <w:szCs w:val="20"/>
          <w:lang w:val="en-GB"/>
        </w:rPr>
        <w:t xml:space="preserve"> </w:t>
      </w:r>
      <w:r w:rsidR="006C6131" w:rsidRPr="003D3584">
        <w:rPr>
          <w:rFonts w:ascii="Arial Nova" w:eastAsia="Arial Nova" w:hAnsi="Arial Nova" w:cs="Arial Nova"/>
          <w:sz w:val="20"/>
          <w:szCs w:val="20"/>
          <w:lang w:val="en-GB"/>
        </w:rPr>
        <w:t>are</w:t>
      </w:r>
      <w:r w:rsidR="00F962E3" w:rsidRPr="003D3584">
        <w:rPr>
          <w:rFonts w:ascii="Arial Nova" w:eastAsia="Arial Nova" w:hAnsi="Arial Nova" w:cs="Arial Nova"/>
          <w:sz w:val="20"/>
          <w:szCs w:val="20"/>
          <w:lang w:val="en-GB"/>
        </w:rPr>
        <w:t xml:space="preserve"> </w:t>
      </w:r>
      <w:r w:rsidR="0036064F" w:rsidRPr="003D3584">
        <w:rPr>
          <w:rFonts w:ascii="Arial Nova" w:eastAsia="Arial Nova" w:hAnsi="Arial Nova" w:cs="Arial Nova"/>
          <w:sz w:val="20"/>
          <w:szCs w:val="20"/>
          <w:lang w:val="en-GB"/>
        </w:rPr>
        <w:t xml:space="preserve">categorized </w:t>
      </w:r>
      <w:r w:rsidR="00E46108" w:rsidRPr="003D3584">
        <w:rPr>
          <w:rFonts w:ascii="Arial Nova" w:eastAsia="Arial Nova" w:hAnsi="Arial Nova" w:cs="Arial Nova"/>
          <w:sz w:val="20"/>
          <w:szCs w:val="20"/>
          <w:lang w:val="en-GB"/>
        </w:rPr>
        <w:t xml:space="preserve">according to their origin </w:t>
      </w:r>
      <w:r w:rsidR="00623B55">
        <w:rPr>
          <w:rFonts w:ascii="Arial Nova" w:eastAsia="Arial Nova" w:hAnsi="Arial Nova" w:cs="Arial Nova"/>
          <w:sz w:val="20"/>
          <w:szCs w:val="20"/>
          <w:lang w:val="en-GB"/>
        </w:rPr>
        <w:t>as</w:t>
      </w:r>
      <w:r w:rsidR="0036064F" w:rsidRPr="003D3584">
        <w:rPr>
          <w:rFonts w:ascii="Arial Nova" w:eastAsia="Arial Nova" w:hAnsi="Arial Nova" w:cs="Arial Nova"/>
          <w:sz w:val="20"/>
          <w:szCs w:val="20"/>
          <w:lang w:val="en-GB"/>
        </w:rPr>
        <w:t xml:space="preserve"> first-</w:t>
      </w:r>
      <w:r w:rsidR="0019141F" w:rsidRPr="003D3584">
        <w:rPr>
          <w:rFonts w:ascii="Arial Nova" w:eastAsia="Arial Nova" w:hAnsi="Arial Nova" w:cs="Arial Nova"/>
          <w:sz w:val="20"/>
          <w:szCs w:val="20"/>
          <w:lang w:val="en-GB"/>
        </w:rPr>
        <w:t>, second- and third-generatio</w:t>
      </w:r>
      <w:r w:rsidR="00155A45" w:rsidRPr="003D3584">
        <w:rPr>
          <w:rFonts w:ascii="Arial Nova" w:eastAsia="Arial Nova" w:hAnsi="Arial Nova" w:cs="Arial Nova"/>
          <w:sz w:val="20"/>
          <w:szCs w:val="20"/>
          <w:lang w:val="en-GB"/>
        </w:rPr>
        <w:t>n</w:t>
      </w:r>
      <w:r w:rsidR="00A501B3" w:rsidRPr="003D3584">
        <w:rPr>
          <w:rFonts w:ascii="Arial Nova" w:eastAsia="Arial Nova" w:hAnsi="Arial Nova" w:cs="Arial Nova"/>
          <w:sz w:val="20"/>
          <w:szCs w:val="20"/>
          <w:lang w:val="en-GB"/>
        </w:rPr>
        <w:t xml:space="preserve"> feedstocks</w:t>
      </w:r>
      <w:r w:rsidR="0036064F" w:rsidRPr="003D3584">
        <w:rPr>
          <w:rFonts w:ascii="Arial Nova" w:eastAsia="Arial Nova" w:hAnsi="Arial Nova" w:cs="Arial Nova"/>
          <w:sz w:val="20"/>
          <w:szCs w:val="20"/>
          <w:lang w:val="en-GB"/>
        </w:rPr>
        <w:t xml:space="preserve">. </w:t>
      </w:r>
      <w:r w:rsidR="00A501B3" w:rsidRPr="003D3584">
        <w:rPr>
          <w:rFonts w:ascii="Arial Nova" w:eastAsia="Arial Nova" w:hAnsi="Arial Nova" w:cs="Arial Nova"/>
          <w:sz w:val="20"/>
          <w:szCs w:val="20"/>
          <w:lang w:val="en-GB"/>
        </w:rPr>
        <w:t xml:space="preserve">First-generation </w:t>
      </w:r>
      <w:r w:rsidR="006C6131" w:rsidRPr="003D3584">
        <w:rPr>
          <w:rFonts w:ascii="Arial Nova" w:eastAsia="Arial Nova" w:hAnsi="Arial Nova" w:cs="Arial Nova"/>
          <w:sz w:val="20"/>
          <w:szCs w:val="20"/>
          <w:lang w:val="en-GB"/>
        </w:rPr>
        <w:t xml:space="preserve">feedstocks </w:t>
      </w:r>
      <w:r w:rsidR="004812B4" w:rsidRPr="003D3584">
        <w:rPr>
          <w:rFonts w:ascii="Arial Nova" w:eastAsia="Arial Nova" w:hAnsi="Arial Nova" w:cs="Arial Nova"/>
          <w:sz w:val="20"/>
          <w:szCs w:val="20"/>
          <w:lang w:val="en-GB"/>
        </w:rPr>
        <w:t>are derived from edible crops such as</w:t>
      </w:r>
      <w:r w:rsidR="0050405E" w:rsidRPr="003D3584">
        <w:rPr>
          <w:rFonts w:ascii="Arial Nova" w:eastAsia="Arial Nova" w:hAnsi="Arial Nova" w:cs="Arial Nova"/>
          <w:sz w:val="20"/>
          <w:szCs w:val="20"/>
          <w:lang w:val="en-GB"/>
        </w:rPr>
        <w:t xml:space="preserve"> </w:t>
      </w:r>
      <w:r w:rsidR="004812B4" w:rsidRPr="003D3584">
        <w:rPr>
          <w:rFonts w:ascii="Arial Nova" w:eastAsia="Arial Nova" w:hAnsi="Arial Nova" w:cs="Arial Nova"/>
          <w:sz w:val="20"/>
          <w:szCs w:val="20"/>
          <w:lang w:val="en-GB"/>
        </w:rPr>
        <w:t>sugar</w:t>
      </w:r>
      <w:r w:rsidR="00634596">
        <w:rPr>
          <w:rFonts w:ascii="Arial Nova" w:eastAsia="Arial Nova" w:hAnsi="Arial Nova" w:cs="Arial Nova"/>
          <w:sz w:val="20"/>
          <w:szCs w:val="20"/>
          <w:lang w:val="en-GB"/>
        </w:rPr>
        <w:t xml:space="preserve"> </w:t>
      </w:r>
      <w:r w:rsidR="004812B4" w:rsidRPr="003D3584">
        <w:rPr>
          <w:rFonts w:ascii="Arial Nova" w:eastAsia="Arial Nova" w:hAnsi="Arial Nova" w:cs="Arial Nova"/>
          <w:sz w:val="20"/>
          <w:szCs w:val="20"/>
          <w:lang w:val="en-GB"/>
        </w:rPr>
        <w:t xml:space="preserve">cane, </w:t>
      </w:r>
      <w:r w:rsidR="00887AB3" w:rsidRPr="003D3584">
        <w:rPr>
          <w:rFonts w:ascii="Arial Nova" w:eastAsia="Arial Nova" w:hAnsi="Arial Nova" w:cs="Arial Nova"/>
          <w:sz w:val="20"/>
          <w:szCs w:val="20"/>
          <w:lang w:val="en-GB"/>
        </w:rPr>
        <w:t>sugar beet, wheat</w:t>
      </w:r>
      <w:r w:rsidR="004812B4" w:rsidRPr="003D3584">
        <w:rPr>
          <w:rFonts w:ascii="Arial Nova" w:eastAsia="Arial Nova" w:hAnsi="Arial Nova" w:cs="Arial Nova"/>
          <w:sz w:val="20"/>
          <w:szCs w:val="20"/>
          <w:lang w:val="en-GB"/>
        </w:rPr>
        <w:t xml:space="preserve">, </w:t>
      </w:r>
      <w:r w:rsidR="0050405E" w:rsidRPr="003D3584">
        <w:rPr>
          <w:rFonts w:ascii="Arial Nova" w:eastAsia="Arial Nova" w:hAnsi="Arial Nova" w:cs="Arial Nova"/>
          <w:sz w:val="20"/>
          <w:szCs w:val="20"/>
          <w:lang w:val="en-GB"/>
        </w:rPr>
        <w:t xml:space="preserve">or </w:t>
      </w:r>
      <w:r w:rsidR="004812B4" w:rsidRPr="003D3584">
        <w:rPr>
          <w:rFonts w:ascii="Arial Nova" w:eastAsia="Arial Nova" w:hAnsi="Arial Nova" w:cs="Arial Nova"/>
          <w:sz w:val="20"/>
          <w:szCs w:val="20"/>
          <w:lang w:val="en-GB"/>
        </w:rPr>
        <w:t>soybean</w:t>
      </w:r>
      <w:r w:rsidR="00634596">
        <w:rPr>
          <w:rFonts w:ascii="Arial Nova" w:eastAsia="Arial Nova" w:hAnsi="Arial Nova" w:cs="Arial Nova"/>
          <w:sz w:val="20"/>
          <w:szCs w:val="20"/>
          <w:lang w:val="en-GB"/>
        </w:rPr>
        <w:t>s</w:t>
      </w:r>
      <w:r w:rsidR="004812B4" w:rsidRPr="003D3584">
        <w:rPr>
          <w:rFonts w:ascii="Arial Nova" w:eastAsia="Arial Nova" w:hAnsi="Arial Nova" w:cs="Arial Nova"/>
          <w:sz w:val="20"/>
          <w:szCs w:val="20"/>
          <w:lang w:val="en-GB"/>
        </w:rPr>
        <w:t xml:space="preserve">. </w:t>
      </w:r>
      <w:r w:rsidR="0036064F" w:rsidRPr="003D3584">
        <w:rPr>
          <w:rFonts w:ascii="Arial Nova" w:eastAsia="Arial Nova" w:hAnsi="Arial Nova" w:cs="Arial Nova"/>
          <w:sz w:val="20"/>
          <w:szCs w:val="20"/>
          <w:lang w:val="en-GB"/>
        </w:rPr>
        <w:t xml:space="preserve">Second-generation </w:t>
      </w:r>
      <w:r w:rsidR="00FA1D7F">
        <w:rPr>
          <w:rFonts w:ascii="Arial Nova" w:eastAsia="Arial Nova" w:hAnsi="Arial Nova" w:cs="Arial Nova"/>
          <w:sz w:val="20"/>
          <w:szCs w:val="20"/>
          <w:lang w:val="en-GB"/>
        </w:rPr>
        <w:t>feedstocks are</w:t>
      </w:r>
      <w:r w:rsidR="000D5309" w:rsidRPr="003D3584">
        <w:rPr>
          <w:rFonts w:ascii="Arial Nova" w:eastAsia="Arial Nova" w:hAnsi="Arial Nova" w:cs="Arial Nova"/>
          <w:sz w:val="20"/>
          <w:szCs w:val="20"/>
          <w:lang w:val="en-GB"/>
        </w:rPr>
        <w:t xml:space="preserve"> non-edible </w:t>
      </w:r>
      <w:r w:rsidR="0036064F" w:rsidRPr="003D3584">
        <w:rPr>
          <w:rFonts w:ascii="Arial Nova" w:eastAsia="Arial Nova" w:hAnsi="Arial Nova" w:cs="Arial Nova"/>
          <w:sz w:val="20"/>
          <w:szCs w:val="20"/>
          <w:lang w:val="en-GB"/>
        </w:rPr>
        <w:t xml:space="preserve">lignocellulosic biomass, derived from agricultural residues, woody materials, and dedicated energy crops, </w:t>
      </w:r>
      <w:r w:rsidR="00103DC2">
        <w:rPr>
          <w:rFonts w:ascii="Arial Nova" w:eastAsia="Arial Nova" w:hAnsi="Arial Nova" w:cs="Arial Nova"/>
          <w:sz w:val="20"/>
          <w:szCs w:val="20"/>
          <w:lang w:val="en-GB"/>
        </w:rPr>
        <w:t>that are</w:t>
      </w:r>
      <w:r w:rsidR="0036064F" w:rsidRPr="003D3584">
        <w:rPr>
          <w:rFonts w:ascii="Arial Nova" w:eastAsia="Arial Nova" w:hAnsi="Arial Nova" w:cs="Arial Nova"/>
          <w:sz w:val="20"/>
          <w:szCs w:val="20"/>
          <w:lang w:val="en-GB"/>
        </w:rPr>
        <w:t xml:space="preserve"> promis</w:t>
      </w:r>
      <w:r w:rsidR="00103DC2">
        <w:rPr>
          <w:rFonts w:ascii="Arial Nova" w:eastAsia="Arial Nova" w:hAnsi="Arial Nova" w:cs="Arial Nova"/>
          <w:sz w:val="20"/>
          <w:szCs w:val="20"/>
          <w:lang w:val="en-GB"/>
        </w:rPr>
        <w:t>ing</w:t>
      </w:r>
      <w:r w:rsidR="0036064F" w:rsidRPr="003D3584">
        <w:rPr>
          <w:rFonts w:ascii="Arial Nova" w:eastAsia="Arial Nova" w:hAnsi="Arial Nova" w:cs="Arial Nova"/>
          <w:sz w:val="20"/>
          <w:szCs w:val="20"/>
          <w:lang w:val="en-GB"/>
        </w:rPr>
        <w:t xml:space="preserve"> due to </w:t>
      </w:r>
      <w:r w:rsidR="00092E65" w:rsidRPr="003D3584">
        <w:rPr>
          <w:rFonts w:ascii="Arial Nova" w:eastAsia="Arial Nova" w:hAnsi="Arial Nova" w:cs="Arial Nova"/>
          <w:sz w:val="20"/>
          <w:szCs w:val="20"/>
          <w:lang w:val="en-GB"/>
        </w:rPr>
        <w:t xml:space="preserve">their </w:t>
      </w:r>
      <w:r w:rsidR="0036064F" w:rsidRPr="003D3584">
        <w:rPr>
          <w:rFonts w:ascii="Arial Nova" w:eastAsia="Arial Nova" w:hAnsi="Arial Nova" w:cs="Arial Nova"/>
          <w:sz w:val="20"/>
          <w:szCs w:val="20"/>
          <w:lang w:val="en-GB"/>
        </w:rPr>
        <w:t>abundance and sustainabl</w:t>
      </w:r>
      <w:r w:rsidR="00674157" w:rsidRPr="003D3584">
        <w:rPr>
          <w:rFonts w:ascii="Arial Nova" w:eastAsia="Arial Nova" w:hAnsi="Arial Nova" w:cs="Arial Nova"/>
          <w:sz w:val="20"/>
          <w:szCs w:val="20"/>
          <w:lang w:val="en-GB"/>
        </w:rPr>
        <w:t>e growth potential</w:t>
      </w:r>
      <w:r w:rsidR="0036064F" w:rsidRPr="003D3584">
        <w:rPr>
          <w:rFonts w:ascii="Arial Nova" w:eastAsia="Arial Nova" w:hAnsi="Arial Nova" w:cs="Arial Nova"/>
          <w:sz w:val="20"/>
          <w:szCs w:val="20"/>
          <w:lang w:val="en-GB"/>
        </w:rPr>
        <w:t xml:space="preserve">. Unlike first-generation biomass, lignocellulosic feedstocks do not </w:t>
      </w:r>
      <w:r w:rsidR="00AC1A8B">
        <w:rPr>
          <w:rFonts w:ascii="Arial Nova" w:eastAsia="Arial Nova" w:hAnsi="Arial Nova" w:cs="Arial Nova"/>
          <w:sz w:val="20"/>
          <w:szCs w:val="20"/>
          <w:lang w:val="en-GB"/>
        </w:rPr>
        <w:t xml:space="preserve">directly </w:t>
      </w:r>
      <w:r w:rsidR="0036064F" w:rsidRPr="003D3584">
        <w:rPr>
          <w:rFonts w:ascii="Arial Nova" w:eastAsia="Arial Nova" w:hAnsi="Arial Nova" w:cs="Arial Nova"/>
          <w:sz w:val="20"/>
          <w:szCs w:val="20"/>
          <w:lang w:val="en-GB"/>
        </w:rPr>
        <w:t>compete with food production, addressing land</w:t>
      </w:r>
      <w:r w:rsidR="00C938B3">
        <w:rPr>
          <w:rFonts w:ascii="Arial Nova" w:eastAsia="Arial Nova" w:hAnsi="Arial Nova" w:cs="Arial Nova"/>
          <w:sz w:val="20"/>
          <w:szCs w:val="20"/>
          <w:lang w:val="en-GB"/>
        </w:rPr>
        <w:t xml:space="preserve"> </w:t>
      </w:r>
      <w:r w:rsidR="0036064F" w:rsidRPr="003D3584">
        <w:rPr>
          <w:rFonts w:ascii="Arial Nova" w:eastAsia="Arial Nova" w:hAnsi="Arial Nova" w:cs="Arial Nova"/>
          <w:sz w:val="20"/>
          <w:szCs w:val="20"/>
          <w:lang w:val="en-GB"/>
        </w:rPr>
        <w:t>use conflicts and food security</w:t>
      </w:r>
      <w:r w:rsidR="007F0C03">
        <w:rPr>
          <w:rFonts w:ascii="Arial Nova" w:eastAsia="Arial Nova" w:hAnsi="Arial Nova" w:cs="Arial Nova"/>
          <w:sz w:val="20"/>
          <w:szCs w:val="20"/>
          <w:lang w:val="en-GB"/>
        </w:rPr>
        <w:t xml:space="preserve"> concerns</w:t>
      </w:r>
      <w:r w:rsidR="0036064F" w:rsidRPr="003D3584">
        <w:rPr>
          <w:rFonts w:ascii="Arial Nova" w:eastAsia="Arial Nova" w:hAnsi="Arial Nova" w:cs="Arial Nova"/>
          <w:sz w:val="20"/>
          <w:szCs w:val="20"/>
          <w:lang w:val="en-GB"/>
        </w:rPr>
        <w:t>. Examples include wheat straw, corn stover, sugarcane bagasse, and forest residues, all of which serve as renewable carbon sources for energy and material production.</w:t>
      </w:r>
      <w:r w:rsidR="00B93154" w:rsidRPr="003D3584">
        <w:rPr>
          <w:rFonts w:ascii="Arial Nova" w:eastAsia="Arial Nova" w:hAnsi="Arial Nova" w:cs="Arial Nova"/>
          <w:sz w:val="20"/>
          <w:szCs w:val="20"/>
          <w:lang w:val="en-GB"/>
        </w:rPr>
        <w:t xml:space="preserve"> Third-generation feedstocks include </w:t>
      </w:r>
      <w:r w:rsidR="007D5717" w:rsidRPr="003D3584">
        <w:rPr>
          <w:rFonts w:ascii="Arial Nova" w:eastAsia="Arial Nova" w:hAnsi="Arial Nova" w:cs="Arial Nova"/>
          <w:sz w:val="20"/>
          <w:szCs w:val="20"/>
          <w:lang w:val="en-GB"/>
        </w:rPr>
        <w:t>alga</w:t>
      </w:r>
      <w:r w:rsidR="006E3E4D">
        <w:rPr>
          <w:rFonts w:ascii="Arial Nova" w:eastAsia="Arial Nova" w:hAnsi="Arial Nova" w:cs="Arial Nova"/>
          <w:sz w:val="20"/>
          <w:szCs w:val="20"/>
          <w:lang w:val="en-GB"/>
        </w:rPr>
        <w:t>e</w:t>
      </w:r>
      <w:r w:rsidR="007D5717" w:rsidRPr="003D3584">
        <w:rPr>
          <w:rFonts w:ascii="Arial Nova" w:eastAsia="Arial Nova" w:hAnsi="Arial Nova" w:cs="Arial Nova"/>
          <w:sz w:val="20"/>
          <w:szCs w:val="20"/>
          <w:lang w:val="en-GB"/>
        </w:rPr>
        <w:t xml:space="preserve"> biomass or other advanced sources such as engineered organisms.</w:t>
      </w:r>
      <w:r w:rsidR="00E42F82" w:rsidRPr="003D3584">
        <w:rPr>
          <w:rFonts w:ascii="Arial Nova" w:eastAsia="Arial Nova" w:hAnsi="Arial Nova" w:cs="Arial Nova"/>
          <w:sz w:val="20"/>
          <w:szCs w:val="20"/>
          <w:lang w:val="en-GB"/>
        </w:rPr>
        <w:t xml:space="preserve"> These </w:t>
      </w:r>
      <w:r w:rsidR="00F17627" w:rsidRPr="003D3584">
        <w:rPr>
          <w:rFonts w:ascii="Arial Nova" w:eastAsia="Arial Nova" w:hAnsi="Arial Nova" w:cs="Arial Nova"/>
          <w:sz w:val="20"/>
          <w:szCs w:val="20"/>
          <w:lang w:val="en-GB"/>
        </w:rPr>
        <w:t>can sequester CO</w:t>
      </w:r>
      <w:r w:rsidR="00F17627" w:rsidRPr="003D3584">
        <w:rPr>
          <w:rFonts w:ascii="Arial Nova" w:eastAsia="Arial Nova" w:hAnsi="Arial Nova" w:cs="Arial Nova"/>
          <w:sz w:val="20"/>
          <w:szCs w:val="20"/>
          <w:vertAlign w:val="subscript"/>
          <w:lang w:val="en-GB"/>
        </w:rPr>
        <w:t>2</w:t>
      </w:r>
      <w:r w:rsidR="00F17627" w:rsidRPr="003D3584">
        <w:rPr>
          <w:rFonts w:ascii="Arial Nova" w:eastAsia="Arial Nova" w:hAnsi="Arial Nova" w:cs="Arial Nova"/>
          <w:sz w:val="20"/>
          <w:szCs w:val="20"/>
          <w:lang w:val="en-GB"/>
        </w:rPr>
        <w:t xml:space="preserve"> during cultivation, do not require ar</w:t>
      </w:r>
      <w:r w:rsidR="00A61BCE" w:rsidRPr="003D3584">
        <w:rPr>
          <w:rFonts w:ascii="Arial Nova" w:eastAsia="Arial Nova" w:hAnsi="Arial Nova" w:cs="Arial Nova"/>
          <w:sz w:val="20"/>
          <w:szCs w:val="20"/>
          <w:lang w:val="en-GB"/>
        </w:rPr>
        <w:t xml:space="preserve">able land, and can be </w:t>
      </w:r>
      <w:r w:rsidR="005D0037" w:rsidRPr="003D3584">
        <w:rPr>
          <w:rFonts w:ascii="Arial Nova" w:eastAsia="Arial Nova" w:hAnsi="Arial Nova" w:cs="Arial Nova"/>
          <w:sz w:val="20"/>
          <w:szCs w:val="20"/>
          <w:lang w:val="en-GB"/>
        </w:rPr>
        <w:t xml:space="preserve">tailored </w:t>
      </w:r>
      <w:r w:rsidR="00B809B7" w:rsidRPr="003D3584">
        <w:rPr>
          <w:rFonts w:ascii="Arial Nova" w:eastAsia="Arial Nova" w:hAnsi="Arial Nova" w:cs="Arial Nova"/>
          <w:sz w:val="20"/>
          <w:szCs w:val="20"/>
          <w:lang w:val="en-GB"/>
        </w:rPr>
        <w:t xml:space="preserve">to </w:t>
      </w:r>
      <w:r w:rsidR="00C33902" w:rsidRPr="003D3584">
        <w:rPr>
          <w:rFonts w:ascii="Arial Nova" w:eastAsia="Arial Nova" w:hAnsi="Arial Nova" w:cs="Arial Nova"/>
          <w:sz w:val="20"/>
          <w:szCs w:val="20"/>
          <w:lang w:val="en-GB"/>
        </w:rPr>
        <w:t>specific use cases</w:t>
      </w:r>
      <w:r w:rsidR="00B809B7" w:rsidRPr="003D3584">
        <w:rPr>
          <w:rFonts w:ascii="Arial Nova" w:eastAsia="Arial Nova" w:hAnsi="Arial Nova" w:cs="Arial Nova"/>
          <w:sz w:val="20"/>
          <w:szCs w:val="20"/>
          <w:lang w:val="en-GB"/>
        </w:rPr>
        <w:t xml:space="preserve">. </w:t>
      </w:r>
      <w:r w:rsidR="00CD7702" w:rsidRPr="003D3584">
        <w:rPr>
          <w:rFonts w:ascii="Arial Nova" w:eastAsia="Arial Nova" w:hAnsi="Arial Nova" w:cs="Arial Nova"/>
          <w:sz w:val="20"/>
          <w:szCs w:val="20"/>
          <w:lang w:val="en-GB"/>
        </w:rPr>
        <w:t xml:space="preserve">However, large-scale </w:t>
      </w:r>
      <w:r w:rsidR="00C33902" w:rsidRPr="003D3584">
        <w:rPr>
          <w:rFonts w:ascii="Arial Nova" w:eastAsia="Arial Nova" w:hAnsi="Arial Nova" w:cs="Arial Nova"/>
          <w:sz w:val="20"/>
          <w:szCs w:val="20"/>
          <w:lang w:val="en-GB"/>
        </w:rPr>
        <w:t xml:space="preserve">applications </w:t>
      </w:r>
      <w:r w:rsidR="0097265A" w:rsidRPr="003D3584">
        <w:rPr>
          <w:rFonts w:ascii="Arial Nova" w:eastAsia="Arial Nova" w:hAnsi="Arial Nova" w:cs="Arial Nova"/>
          <w:sz w:val="20"/>
          <w:szCs w:val="20"/>
          <w:lang w:val="en-GB"/>
        </w:rPr>
        <w:t xml:space="preserve">of these feedstocks </w:t>
      </w:r>
      <w:r w:rsidR="00BB2DB3">
        <w:rPr>
          <w:rFonts w:ascii="Arial Nova" w:eastAsia="Arial Nova" w:hAnsi="Arial Nova" w:cs="Arial Nova"/>
          <w:sz w:val="20"/>
          <w:szCs w:val="20"/>
          <w:lang w:val="en-GB"/>
        </w:rPr>
        <w:t>often</w:t>
      </w:r>
      <w:r w:rsidR="006F013E" w:rsidRPr="003D3584">
        <w:rPr>
          <w:rFonts w:ascii="Arial Nova" w:eastAsia="Arial Nova" w:hAnsi="Arial Nova" w:cs="Arial Nova"/>
          <w:sz w:val="20"/>
          <w:szCs w:val="20"/>
          <w:lang w:val="en-GB"/>
        </w:rPr>
        <w:t xml:space="preserve"> require</w:t>
      </w:r>
      <w:r w:rsidR="00C33902" w:rsidRPr="003D3584">
        <w:rPr>
          <w:rFonts w:ascii="Arial Nova" w:eastAsia="Arial Nova" w:hAnsi="Arial Nova" w:cs="Arial Nova"/>
          <w:sz w:val="20"/>
          <w:szCs w:val="20"/>
          <w:lang w:val="en-GB"/>
        </w:rPr>
        <w:t xml:space="preserve"> </w:t>
      </w:r>
      <w:r w:rsidR="009E3942">
        <w:rPr>
          <w:rFonts w:ascii="Arial Nova" w:eastAsia="Arial Nova" w:hAnsi="Arial Nova" w:cs="Arial Nova"/>
          <w:sz w:val="20"/>
          <w:szCs w:val="20"/>
          <w:lang w:val="en-GB"/>
        </w:rPr>
        <w:t xml:space="preserve">further </w:t>
      </w:r>
      <w:r w:rsidR="002D52CA" w:rsidRPr="003D3584">
        <w:rPr>
          <w:rFonts w:ascii="Arial Nova" w:eastAsia="Arial Nova" w:hAnsi="Arial Nova" w:cs="Arial Nova"/>
          <w:sz w:val="20"/>
          <w:szCs w:val="20"/>
          <w:lang w:val="en-GB"/>
        </w:rPr>
        <w:t>maturation</w:t>
      </w:r>
      <w:r w:rsidR="00C33902" w:rsidRPr="003D3584">
        <w:rPr>
          <w:rFonts w:ascii="Arial Nova" w:eastAsia="Arial Nova" w:hAnsi="Arial Nova" w:cs="Arial Nova"/>
          <w:sz w:val="20"/>
          <w:szCs w:val="20"/>
          <w:lang w:val="en-GB"/>
        </w:rPr>
        <w:t>.</w:t>
      </w:r>
      <w:r w:rsidR="00994943">
        <w:rPr>
          <w:rFonts w:ascii="Arial Nova" w:eastAsia="Arial Nova" w:hAnsi="Arial Nova" w:cs="Arial Nova"/>
          <w:sz w:val="20"/>
          <w:szCs w:val="20"/>
          <w:lang w:val="en-GB"/>
        </w:rPr>
        <w:t xml:space="preserve"> </w:t>
      </w:r>
      <w:r w:rsidR="006C52E6">
        <w:rPr>
          <w:rFonts w:ascii="Arial Nova" w:eastAsia="Arial Nova" w:hAnsi="Arial Nova" w:cs="Arial Nova"/>
          <w:sz w:val="20"/>
          <w:szCs w:val="20"/>
          <w:lang w:val="en-GB"/>
        </w:rPr>
        <w:t>Lastly</w:t>
      </w:r>
      <w:r w:rsidR="00994943">
        <w:rPr>
          <w:rFonts w:ascii="Arial Nova" w:eastAsia="Arial Nova" w:hAnsi="Arial Nova" w:cs="Arial Nova"/>
          <w:sz w:val="20"/>
          <w:szCs w:val="20"/>
          <w:lang w:val="en-GB"/>
        </w:rPr>
        <w:t xml:space="preserve">, organic wastes of all kinds </w:t>
      </w:r>
      <w:r w:rsidR="006C52E6">
        <w:rPr>
          <w:rFonts w:ascii="Arial Nova" w:eastAsia="Arial Nova" w:hAnsi="Arial Nova" w:cs="Arial Nova"/>
          <w:sz w:val="20"/>
          <w:szCs w:val="20"/>
          <w:lang w:val="en-GB"/>
        </w:rPr>
        <w:t>c</w:t>
      </w:r>
      <w:r w:rsidR="00CD70DB">
        <w:rPr>
          <w:rFonts w:ascii="Arial Nova" w:eastAsia="Arial Nova" w:hAnsi="Arial Nova" w:cs="Arial Nova"/>
          <w:sz w:val="20"/>
          <w:szCs w:val="20"/>
          <w:lang w:val="en-GB"/>
        </w:rPr>
        <w:t xml:space="preserve">an </w:t>
      </w:r>
      <w:r w:rsidR="006C52E6">
        <w:rPr>
          <w:rFonts w:ascii="Arial Nova" w:eastAsia="Arial Nova" w:hAnsi="Arial Nova" w:cs="Arial Nova"/>
          <w:sz w:val="20"/>
          <w:szCs w:val="20"/>
          <w:lang w:val="en-GB"/>
        </w:rPr>
        <w:t xml:space="preserve">also </w:t>
      </w:r>
      <w:r w:rsidR="00CD70DB">
        <w:rPr>
          <w:rFonts w:ascii="Arial Nova" w:eastAsia="Arial Nova" w:hAnsi="Arial Nova" w:cs="Arial Nova"/>
          <w:sz w:val="20"/>
          <w:szCs w:val="20"/>
          <w:lang w:val="en-GB"/>
        </w:rPr>
        <w:t xml:space="preserve">serve as valuable </w:t>
      </w:r>
      <w:r w:rsidR="00A5361E">
        <w:rPr>
          <w:rFonts w:ascii="Arial Nova" w:eastAsia="Arial Nova" w:hAnsi="Arial Nova" w:cs="Arial Nova"/>
          <w:sz w:val="20"/>
          <w:szCs w:val="20"/>
          <w:lang w:val="en-GB"/>
        </w:rPr>
        <w:t>raw materials</w:t>
      </w:r>
      <w:r w:rsidR="00CD70DB">
        <w:rPr>
          <w:rFonts w:ascii="Arial Nova" w:eastAsia="Arial Nova" w:hAnsi="Arial Nova" w:cs="Arial Nova"/>
          <w:sz w:val="20"/>
          <w:szCs w:val="20"/>
          <w:lang w:val="en-GB"/>
        </w:rPr>
        <w:t xml:space="preserve"> and </w:t>
      </w:r>
      <w:r w:rsidR="00662D64">
        <w:rPr>
          <w:rFonts w:ascii="Arial Nova" w:eastAsia="Arial Nova" w:hAnsi="Arial Nova" w:cs="Arial Nova"/>
          <w:sz w:val="20"/>
          <w:szCs w:val="20"/>
          <w:lang w:val="en-GB"/>
        </w:rPr>
        <w:t>can</w:t>
      </w:r>
      <w:r w:rsidR="00CD70DB">
        <w:rPr>
          <w:rFonts w:ascii="Arial Nova" w:eastAsia="Arial Nova" w:hAnsi="Arial Nova" w:cs="Arial Nova"/>
          <w:sz w:val="20"/>
          <w:szCs w:val="20"/>
          <w:lang w:val="en-GB"/>
        </w:rPr>
        <w:t xml:space="preserve"> be composed of any of the </w:t>
      </w:r>
      <w:proofErr w:type="gramStart"/>
      <w:r w:rsidR="00662D64">
        <w:rPr>
          <w:rFonts w:ascii="Arial Nova" w:eastAsia="Arial Nova" w:hAnsi="Arial Nova" w:cs="Arial Nova"/>
          <w:sz w:val="20"/>
          <w:szCs w:val="20"/>
          <w:lang w:val="en-GB"/>
        </w:rPr>
        <w:t>aforementioned</w:t>
      </w:r>
      <w:r w:rsidR="00CD70DB">
        <w:rPr>
          <w:rFonts w:ascii="Arial Nova" w:eastAsia="Arial Nova" w:hAnsi="Arial Nova" w:cs="Arial Nova"/>
          <w:sz w:val="20"/>
          <w:szCs w:val="20"/>
          <w:lang w:val="en-GB"/>
        </w:rPr>
        <w:t xml:space="preserve"> </w:t>
      </w:r>
      <w:r w:rsidR="00F125CA">
        <w:rPr>
          <w:rFonts w:ascii="Arial Nova" w:eastAsia="Arial Nova" w:hAnsi="Arial Nova" w:cs="Arial Nova"/>
          <w:sz w:val="20"/>
          <w:szCs w:val="20"/>
          <w:lang w:val="en-GB"/>
        </w:rPr>
        <w:t>generations</w:t>
      </w:r>
      <w:proofErr w:type="gramEnd"/>
      <w:r w:rsidR="00F125CA">
        <w:rPr>
          <w:rFonts w:ascii="Arial Nova" w:eastAsia="Arial Nova" w:hAnsi="Arial Nova" w:cs="Arial Nova"/>
          <w:sz w:val="20"/>
          <w:szCs w:val="20"/>
          <w:lang w:val="en-GB"/>
        </w:rPr>
        <w:t xml:space="preserve"> of feedstocks.</w:t>
      </w:r>
    </w:p>
    <w:p w14:paraId="2A2E044E" w14:textId="7398E711" w:rsidR="00FF2547" w:rsidRPr="003D3584" w:rsidRDefault="00611E94" w:rsidP="0036064F">
      <w:pPr>
        <w:tabs>
          <w:tab w:val="right" w:pos="9072"/>
        </w:tabs>
        <w:spacing w:after="120" w:line="360" w:lineRule="auto"/>
        <w:jc w:val="both"/>
        <w:rPr>
          <w:rFonts w:ascii="Arial Nova" w:eastAsia="Arial Nova" w:hAnsi="Arial Nova" w:cs="Arial Nova"/>
          <w:sz w:val="20"/>
          <w:szCs w:val="20"/>
          <w:lang w:val="en-GB"/>
        </w:rPr>
      </w:pPr>
      <w:r w:rsidRPr="003D3584">
        <w:rPr>
          <w:rFonts w:ascii="Arial Nova" w:eastAsia="Arial Nova" w:hAnsi="Arial Nova" w:cs="Arial Nova"/>
          <w:sz w:val="20"/>
          <w:szCs w:val="20"/>
          <w:lang w:val="en-GB"/>
        </w:rPr>
        <w:t>While 2</w:t>
      </w:r>
      <w:r w:rsidRPr="003D3584">
        <w:rPr>
          <w:rFonts w:ascii="Arial Nova" w:eastAsia="Arial Nova" w:hAnsi="Arial Nova" w:cs="Arial Nova"/>
          <w:sz w:val="20"/>
          <w:szCs w:val="20"/>
          <w:vertAlign w:val="superscript"/>
          <w:lang w:val="en-GB"/>
        </w:rPr>
        <w:t>nd</w:t>
      </w:r>
      <w:r w:rsidRPr="003D3584">
        <w:rPr>
          <w:rFonts w:ascii="Arial Nova" w:eastAsia="Arial Nova" w:hAnsi="Arial Nova" w:cs="Arial Nova"/>
          <w:sz w:val="20"/>
          <w:szCs w:val="20"/>
          <w:lang w:val="en-GB"/>
        </w:rPr>
        <w:t xml:space="preserve"> generation feedstocks are at the </w:t>
      </w:r>
      <w:r w:rsidR="00EF3FC5">
        <w:rPr>
          <w:rFonts w:ascii="Arial Nova" w:eastAsia="Arial Nova" w:hAnsi="Arial Nova" w:cs="Arial Nova"/>
          <w:sz w:val="20"/>
          <w:szCs w:val="20"/>
          <w:lang w:val="en-GB"/>
        </w:rPr>
        <w:t>focus</w:t>
      </w:r>
      <w:r w:rsidRPr="003D3584">
        <w:rPr>
          <w:rFonts w:ascii="Arial Nova" w:eastAsia="Arial Nova" w:hAnsi="Arial Nova" w:cs="Arial Nova"/>
          <w:sz w:val="20"/>
          <w:szCs w:val="20"/>
          <w:lang w:val="en-GB"/>
        </w:rPr>
        <w:t xml:space="preserve"> of current implementations, this work</w:t>
      </w:r>
      <w:r w:rsidR="00EF08E8" w:rsidRPr="003D3584">
        <w:rPr>
          <w:rFonts w:ascii="Arial Nova" w:eastAsia="Arial Nova" w:hAnsi="Arial Nova" w:cs="Arial Nova"/>
          <w:sz w:val="20"/>
          <w:szCs w:val="20"/>
          <w:lang w:val="en-GB"/>
        </w:rPr>
        <w:t xml:space="preserve"> </w:t>
      </w:r>
      <w:r w:rsidRPr="003D3584">
        <w:rPr>
          <w:rFonts w:ascii="Arial Nova" w:eastAsia="Arial Nova" w:hAnsi="Arial Nova" w:cs="Arial Nova"/>
          <w:sz w:val="20"/>
          <w:szCs w:val="20"/>
          <w:lang w:val="en-GB"/>
        </w:rPr>
        <w:t>present</w:t>
      </w:r>
      <w:r w:rsidR="00276BF0" w:rsidRPr="003D3584">
        <w:rPr>
          <w:rFonts w:ascii="Arial Nova" w:eastAsia="Arial Nova" w:hAnsi="Arial Nova" w:cs="Arial Nova"/>
          <w:sz w:val="20"/>
          <w:szCs w:val="20"/>
          <w:lang w:val="en-GB"/>
        </w:rPr>
        <w:t>s</w:t>
      </w:r>
      <w:r w:rsidR="00DF6AF6" w:rsidRPr="003D3584">
        <w:rPr>
          <w:rFonts w:ascii="Arial Nova" w:eastAsia="Arial Nova" w:hAnsi="Arial Nova" w:cs="Arial Nova"/>
          <w:sz w:val="20"/>
          <w:szCs w:val="20"/>
          <w:lang w:val="en-GB"/>
        </w:rPr>
        <w:t xml:space="preserve"> </w:t>
      </w:r>
      <w:r w:rsidR="00200749" w:rsidRPr="003D3584">
        <w:rPr>
          <w:rFonts w:ascii="Arial Nova" w:eastAsia="Arial Nova" w:hAnsi="Arial Nova" w:cs="Arial Nova"/>
          <w:sz w:val="20"/>
          <w:szCs w:val="20"/>
          <w:lang w:val="en-GB"/>
        </w:rPr>
        <w:t>GHG</w:t>
      </w:r>
      <w:r w:rsidRPr="003D3584">
        <w:rPr>
          <w:rFonts w:ascii="Arial Nova" w:eastAsia="Arial Nova" w:hAnsi="Arial Nova" w:cs="Arial Nova"/>
          <w:sz w:val="20"/>
          <w:szCs w:val="20"/>
          <w:lang w:val="en-GB"/>
        </w:rPr>
        <w:t xml:space="preserve"> </w:t>
      </w:r>
      <w:r w:rsidR="00200749" w:rsidRPr="003D3584">
        <w:rPr>
          <w:rFonts w:ascii="Arial Nova" w:eastAsia="Arial Nova" w:hAnsi="Arial Nova" w:cs="Arial Nova"/>
          <w:sz w:val="20"/>
          <w:szCs w:val="20"/>
          <w:lang w:val="en-GB"/>
        </w:rPr>
        <w:t>reduction</w:t>
      </w:r>
      <w:r w:rsidR="00012B72">
        <w:rPr>
          <w:rFonts w:ascii="Arial Nova" w:eastAsia="Arial Nova" w:hAnsi="Arial Nova" w:cs="Arial Nova"/>
          <w:sz w:val="20"/>
          <w:szCs w:val="20"/>
          <w:lang w:val="en-GB"/>
        </w:rPr>
        <w:t xml:space="preserve"> strategies</w:t>
      </w:r>
      <w:r w:rsidRPr="003D3584">
        <w:rPr>
          <w:rFonts w:ascii="Arial Nova" w:eastAsia="Arial Nova" w:hAnsi="Arial Nova" w:cs="Arial Nova"/>
          <w:sz w:val="20"/>
          <w:szCs w:val="20"/>
          <w:lang w:val="en-GB"/>
        </w:rPr>
        <w:t xml:space="preserve"> in a biomass-agnostic manne</w:t>
      </w:r>
      <w:r w:rsidR="00485299" w:rsidRPr="003D3584">
        <w:rPr>
          <w:rFonts w:ascii="Arial Nova" w:eastAsia="Arial Nova" w:hAnsi="Arial Nova" w:cs="Arial Nova"/>
          <w:sz w:val="20"/>
          <w:szCs w:val="20"/>
          <w:lang w:val="en-GB"/>
        </w:rPr>
        <w:t>r</w:t>
      </w:r>
      <w:r w:rsidR="000D7FD0" w:rsidRPr="003D3584">
        <w:rPr>
          <w:rFonts w:ascii="Arial Nova" w:eastAsia="Arial Nova" w:hAnsi="Arial Nova" w:cs="Arial Nova"/>
          <w:sz w:val="20"/>
          <w:szCs w:val="20"/>
          <w:lang w:val="en-GB"/>
        </w:rPr>
        <w:t>.</w:t>
      </w:r>
      <w:r w:rsidR="007205D9" w:rsidRPr="003D3584">
        <w:rPr>
          <w:rFonts w:ascii="Arial Nova" w:eastAsia="Arial Nova" w:hAnsi="Arial Nova" w:cs="Arial Nova"/>
          <w:sz w:val="20"/>
          <w:szCs w:val="20"/>
          <w:lang w:val="en-GB"/>
        </w:rPr>
        <w:t xml:space="preserve"> </w:t>
      </w:r>
      <w:r w:rsidR="00F20EEB" w:rsidRPr="003D3584">
        <w:rPr>
          <w:rFonts w:ascii="Arial Nova" w:eastAsia="Arial Nova" w:hAnsi="Arial Nova" w:cs="Arial Nova"/>
          <w:sz w:val="20"/>
          <w:szCs w:val="20"/>
          <w:lang w:val="en-GB"/>
        </w:rPr>
        <w:t xml:space="preserve">By taking a general </w:t>
      </w:r>
      <w:r w:rsidR="00885CEC" w:rsidRPr="003D3584">
        <w:rPr>
          <w:rFonts w:ascii="Arial Nova" w:eastAsia="Arial Nova" w:hAnsi="Arial Nova" w:cs="Arial Nova"/>
          <w:sz w:val="20"/>
          <w:szCs w:val="20"/>
          <w:lang w:val="en-GB"/>
        </w:rPr>
        <w:t>approach</w:t>
      </w:r>
      <w:r w:rsidR="00F20EEB" w:rsidRPr="003D3584">
        <w:rPr>
          <w:rFonts w:ascii="Arial Nova" w:eastAsia="Arial Nova" w:hAnsi="Arial Nova" w:cs="Arial Nova"/>
          <w:sz w:val="20"/>
          <w:szCs w:val="20"/>
          <w:lang w:val="en-GB"/>
        </w:rPr>
        <w:t>, it</w:t>
      </w:r>
      <w:r w:rsidR="001D3B52" w:rsidRPr="003D3584">
        <w:rPr>
          <w:rFonts w:ascii="Arial Nova" w:eastAsia="Arial Nova" w:hAnsi="Arial Nova" w:cs="Arial Nova"/>
          <w:sz w:val="20"/>
          <w:szCs w:val="20"/>
          <w:lang w:val="en-GB"/>
        </w:rPr>
        <w:t xml:space="preserve"> </w:t>
      </w:r>
      <w:r w:rsidR="00761FDC" w:rsidRPr="003D3584">
        <w:rPr>
          <w:rFonts w:ascii="Arial Nova" w:eastAsia="Arial Nova" w:hAnsi="Arial Nova" w:cs="Arial Nova"/>
          <w:sz w:val="20"/>
          <w:szCs w:val="20"/>
          <w:lang w:val="en-GB"/>
        </w:rPr>
        <w:t>address</w:t>
      </w:r>
      <w:r w:rsidR="004D3BEB" w:rsidRPr="003D3584">
        <w:rPr>
          <w:rFonts w:ascii="Arial Nova" w:eastAsia="Arial Nova" w:hAnsi="Arial Nova" w:cs="Arial Nova"/>
          <w:sz w:val="20"/>
          <w:szCs w:val="20"/>
          <w:lang w:val="en-GB"/>
        </w:rPr>
        <w:t>es</w:t>
      </w:r>
      <w:r w:rsidR="00761FDC" w:rsidRPr="003D3584">
        <w:rPr>
          <w:rFonts w:ascii="Arial Nova" w:eastAsia="Arial Nova" w:hAnsi="Arial Nova" w:cs="Arial Nova"/>
          <w:sz w:val="20"/>
          <w:szCs w:val="20"/>
          <w:lang w:val="en-GB"/>
        </w:rPr>
        <w:t xml:space="preserve"> the multifaceted nature of biorefinery activities</w:t>
      </w:r>
      <w:r w:rsidR="00885CEC" w:rsidRPr="003D3584">
        <w:rPr>
          <w:rFonts w:ascii="Arial Nova" w:eastAsia="Arial Nova" w:hAnsi="Arial Nova" w:cs="Arial Nova"/>
          <w:sz w:val="20"/>
          <w:szCs w:val="20"/>
          <w:lang w:val="en-GB"/>
        </w:rPr>
        <w:t>,</w:t>
      </w:r>
      <w:r w:rsidR="00D92D63" w:rsidRPr="003D3584">
        <w:rPr>
          <w:rFonts w:ascii="Arial Nova" w:eastAsia="Arial Nova" w:hAnsi="Arial Nova" w:cs="Arial Nova"/>
          <w:sz w:val="20"/>
          <w:szCs w:val="20"/>
          <w:lang w:val="en-GB"/>
        </w:rPr>
        <w:t xml:space="preserve"> which </w:t>
      </w:r>
      <w:r w:rsidR="00764E51" w:rsidRPr="003D3584">
        <w:rPr>
          <w:rFonts w:ascii="Arial Nova" w:eastAsia="Arial Nova" w:hAnsi="Arial Nova" w:cs="Arial Nova"/>
          <w:sz w:val="20"/>
          <w:szCs w:val="20"/>
          <w:lang w:val="en-GB"/>
        </w:rPr>
        <w:t>span</w:t>
      </w:r>
      <w:r w:rsidR="00D92D63" w:rsidRPr="003D3584">
        <w:rPr>
          <w:rFonts w:ascii="Arial Nova" w:eastAsia="Arial Nova" w:hAnsi="Arial Nova" w:cs="Arial Nova"/>
          <w:sz w:val="20"/>
          <w:szCs w:val="20"/>
          <w:lang w:val="en-GB"/>
        </w:rPr>
        <w:t xml:space="preserve"> </w:t>
      </w:r>
      <w:r w:rsidR="007842CC">
        <w:rPr>
          <w:rFonts w:ascii="Arial Nova" w:eastAsia="Arial Nova" w:hAnsi="Arial Nova" w:cs="Arial Nova"/>
          <w:sz w:val="20"/>
          <w:szCs w:val="20"/>
          <w:lang w:val="en-GB"/>
        </w:rPr>
        <w:t>feedstock</w:t>
      </w:r>
      <w:r w:rsidR="007E3B61" w:rsidRPr="003D3584">
        <w:rPr>
          <w:rFonts w:ascii="Arial Nova" w:eastAsia="Arial Nova" w:hAnsi="Arial Nova" w:cs="Arial Nova"/>
          <w:sz w:val="20"/>
          <w:szCs w:val="20"/>
          <w:lang w:val="en-GB"/>
        </w:rPr>
        <w:t xml:space="preserve"> inputs</w:t>
      </w:r>
      <w:r w:rsidR="00D63D67" w:rsidRPr="003D3584">
        <w:rPr>
          <w:rFonts w:ascii="Arial Nova" w:eastAsia="Arial Nova" w:hAnsi="Arial Nova" w:cs="Arial Nova"/>
          <w:sz w:val="20"/>
          <w:szCs w:val="20"/>
          <w:lang w:val="en-GB"/>
        </w:rPr>
        <w:t xml:space="preserve"> from</w:t>
      </w:r>
      <w:r w:rsidR="00F96870" w:rsidRPr="003D3584">
        <w:rPr>
          <w:rFonts w:ascii="Arial Nova" w:eastAsia="Arial Nova" w:hAnsi="Arial Nova" w:cs="Arial Nova"/>
          <w:sz w:val="20"/>
          <w:szCs w:val="20"/>
          <w:lang w:val="en-GB"/>
        </w:rPr>
        <w:t>,</w:t>
      </w:r>
      <w:r w:rsidR="007E3B61" w:rsidRPr="003D3584">
        <w:rPr>
          <w:rFonts w:ascii="Arial Nova" w:eastAsia="Arial Nova" w:hAnsi="Arial Nova" w:cs="Arial Nova"/>
          <w:sz w:val="20"/>
          <w:szCs w:val="20"/>
          <w:lang w:val="en-GB"/>
        </w:rPr>
        <w:t xml:space="preserve"> </w:t>
      </w:r>
      <w:r w:rsidR="00F96870" w:rsidRPr="003D3584">
        <w:rPr>
          <w:rFonts w:ascii="Arial Nova" w:eastAsia="Arial Nova" w:hAnsi="Arial Nova" w:cs="Arial Nova"/>
          <w:i/>
          <w:sz w:val="20"/>
          <w:szCs w:val="20"/>
          <w:lang w:val="en-GB"/>
        </w:rPr>
        <w:t>e.g.</w:t>
      </w:r>
      <w:r w:rsidR="00F96870" w:rsidRPr="003D3584">
        <w:rPr>
          <w:rFonts w:ascii="Arial Nova" w:eastAsia="Arial Nova" w:hAnsi="Arial Nova" w:cs="Arial Nova"/>
          <w:sz w:val="20"/>
          <w:szCs w:val="20"/>
          <w:lang w:val="en-GB"/>
        </w:rPr>
        <w:t xml:space="preserve">, </w:t>
      </w:r>
      <w:r w:rsidR="007E3B61" w:rsidRPr="003D3584">
        <w:rPr>
          <w:rFonts w:ascii="Arial Nova" w:eastAsia="Arial Nova" w:hAnsi="Arial Nova" w:cs="Arial Nova"/>
          <w:sz w:val="20"/>
          <w:szCs w:val="20"/>
          <w:lang w:val="en-GB"/>
        </w:rPr>
        <w:t>agriculture</w:t>
      </w:r>
      <w:r w:rsidR="00AE0605" w:rsidRPr="003D3584">
        <w:rPr>
          <w:rFonts w:ascii="Arial Nova" w:eastAsia="Arial Nova" w:hAnsi="Arial Nova" w:cs="Arial Nova"/>
          <w:sz w:val="20"/>
          <w:szCs w:val="20"/>
          <w:lang w:val="en-GB"/>
        </w:rPr>
        <w:t>, forestry,</w:t>
      </w:r>
      <w:r w:rsidR="00FB2059" w:rsidRPr="003D3584">
        <w:rPr>
          <w:rFonts w:ascii="Arial Nova" w:eastAsia="Arial Nova" w:hAnsi="Arial Nova" w:cs="Arial Nova"/>
          <w:sz w:val="20"/>
          <w:szCs w:val="20"/>
          <w:lang w:val="en-GB"/>
        </w:rPr>
        <w:t xml:space="preserve"> or waste management, </w:t>
      </w:r>
      <w:r w:rsidR="00FE79CF" w:rsidRPr="003D3584">
        <w:rPr>
          <w:rFonts w:ascii="Arial Nova" w:eastAsia="Arial Nova" w:hAnsi="Arial Nova" w:cs="Arial Nova"/>
          <w:sz w:val="20"/>
          <w:szCs w:val="20"/>
          <w:lang w:val="en-GB"/>
        </w:rPr>
        <w:t>and</w:t>
      </w:r>
      <w:r w:rsidR="00FB2059" w:rsidRPr="003D3584">
        <w:rPr>
          <w:rFonts w:ascii="Arial Nova" w:eastAsia="Arial Nova" w:hAnsi="Arial Nova" w:cs="Arial Nova"/>
          <w:sz w:val="20"/>
          <w:szCs w:val="20"/>
          <w:lang w:val="en-GB"/>
        </w:rPr>
        <w:t xml:space="preserve"> outputs </w:t>
      </w:r>
      <w:r w:rsidR="00E51C94" w:rsidRPr="003D3584">
        <w:rPr>
          <w:rFonts w:ascii="Arial Nova" w:eastAsia="Arial Nova" w:hAnsi="Arial Nova" w:cs="Arial Nova"/>
          <w:sz w:val="20"/>
          <w:szCs w:val="20"/>
          <w:lang w:val="en-GB"/>
        </w:rPr>
        <w:t>that con</w:t>
      </w:r>
      <w:r w:rsidR="00852C83" w:rsidRPr="003D3584">
        <w:rPr>
          <w:rFonts w:ascii="Arial Nova" w:eastAsia="Arial Nova" w:hAnsi="Arial Nova" w:cs="Arial Nova"/>
          <w:sz w:val="20"/>
          <w:szCs w:val="20"/>
          <w:lang w:val="en-GB"/>
        </w:rPr>
        <w:t>tribut</w:t>
      </w:r>
      <w:r w:rsidR="00E51C94" w:rsidRPr="003D3584">
        <w:rPr>
          <w:rFonts w:ascii="Arial Nova" w:eastAsia="Arial Nova" w:hAnsi="Arial Nova" w:cs="Arial Nova"/>
          <w:sz w:val="20"/>
          <w:szCs w:val="20"/>
          <w:lang w:val="en-GB"/>
        </w:rPr>
        <w:t xml:space="preserve">e </w:t>
      </w:r>
      <w:r w:rsidR="00852C83" w:rsidRPr="003D3584">
        <w:rPr>
          <w:rFonts w:ascii="Arial Nova" w:eastAsia="Arial Nova" w:hAnsi="Arial Nova" w:cs="Arial Nova"/>
          <w:sz w:val="20"/>
          <w:szCs w:val="20"/>
          <w:lang w:val="en-GB"/>
        </w:rPr>
        <w:t>to energy, chemical</w:t>
      </w:r>
      <w:r w:rsidR="00960E74">
        <w:rPr>
          <w:rFonts w:ascii="Arial Nova" w:eastAsia="Arial Nova" w:hAnsi="Arial Nova" w:cs="Arial Nova"/>
          <w:sz w:val="20"/>
          <w:szCs w:val="20"/>
          <w:lang w:val="en-GB"/>
        </w:rPr>
        <w:t>s</w:t>
      </w:r>
      <w:r w:rsidR="00852C83" w:rsidRPr="003D3584">
        <w:rPr>
          <w:rFonts w:ascii="Arial Nova" w:eastAsia="Arial Nova" w:hAnsi="Arial Nova" w:cs="Arial Nova"/>
          <w:sz w:val="20"/>
          <w:szCs w:val="20"/>
          <w:lang w:val="en-GB"/>
        </w:rPr>
        <w:t xml:space="preserve"> and material</w:t>
      </w:r>
      <w:r w:rsidR="00960E74">
        <w:rPr>
          <w:rFonts w:ascii="Arial Nova" w:eastAsia="Arial Nova" w:hAnsi="Arial Nova" w:cs="Arial Nova"/>
          <w:sz w:val="20"/>
          <w:szCs w:val="20"/>
          <w:lang w:val="en-GB"/>
        </w:rPr>
        <w:t>s</w:t>
      </w:r>
      <w:r w:rsidR="00852C83" w:rsidRPr="003D3584">
        <w:rPr>
          <w:rFonts w:ascii="Arial Nova" w:eastAsia="Arial Nova" w:hAnsi="Arial Nova" w:cs="Arial Nova"/>
          <w:sz w:val="20"/>
          <w:szCs w:val="20"/>
          <w:lang w:val="en-GB"/>
        </w:rPr>
        <w:t xml:space="preserve"> markets. </w:t>
      </w:r>
      <w:r w:rsidR="00B00BB7">
        <w:rPr>
          <w:rFonts w:ascii="Arial Nova" w:eastAsia="Arial Nova" w:hAnsi="Arial Nova" w:cs="Arial Nova"/>
          <w:sz w:val="20"/>
          <w:szCs w:val="20"/>
          <w:lang w:val="en-GB"/>
        </w:rPr>
        <w:t>For this reason</w:t>
      </w:r>
      <w:r w:rsidR="00AF2F1B" w:rsidRPr="003D3584">
        <w:rPr>
          <w:rFonts w:ascii="Arial Nova" w:eastAsia="Arial Nova" w:hAnsi="Arial Nova" w:cs="Arial Nova"/>
          <w:sz w:val="20"/>
          <w:szCs w:val="20"/>
          <w:lang w:val="en-GB"/>
        </w:rPr>
        <w:t>, it is crucial to recognize the</w:t>
      </w:r>
      <w:r w:rsidR="00D72ED9" w:rsidRPr="003D3584">
        <w:rPr>
          <w:rFonts w:ascii="Arial Nova" w:eastAsia="Arial Nova" w:hAnsi="Arial Nova" w:cs="Arial Nova"/>
          <w:sz w:val="20"/>
          <w:szCs w:val="20"/>
          <w:lang w:val="en-GB"/>
        </w:rPr>
        <w:t xml:space="preserve"> central</w:t>
      </w:r>
      <w:r w:rsidR="00AF2F1B" w:rsidRPr="003D3584">
        <w:rPr>
          <w:rFonts w:ascii="Arial Nova" w:eastAsia="Arial Nova" w:hAnsi="Arial Nova" w:cs="Arial Nova"/>
          <w:sz w:val="20"/>
          <w:szCs w:val="20"/>
          <w:lang w:val="en-GB"/>
        </w:rPr>
        <w:t xml:space="preserve"> role </w:t>
      </w:r>
      <w:r w:rsidR="00C674CC" w:rsidRPr="003D3584">
        <w:rPr>
          <w:rFonts w:ascii="Arial Nova" w:eastAsia="Arial Nova" w:hAnsi="Arial Nova" w:cs="Arial Nova"/>
          <w:sz w:val="20"/>
          <w:szCs w:val="20"/>
          <w:lang w:val="en-GB"/>
        </w:rPr>
        <w:t xml:space="preserve">of biorefineries </w:t>
      </w:r>
      <w:r w:rsidR="00AF3431" w:rsidRPr="003D3584">
        <w:rPr>
          <w:rFonts w:ascii="Arial Nova" w:eastAsia="Arial Nova" w:hAnsi="Arial Nova" w:cs="Arial Nova"/>
          <w:sz w:val="20"/>
          <w:szCs w:val="20"/>
          <w:lang w:val="en-GB"/>
        </w:rPr>
        <w:t>in</w:t>
      </w:r>
      <w:r w:rsidR="00C674CC" w:rsidRPr="003D3584">
        <w:rPr>
          <w:rFonts w:ascii="Arial Nova" w:eastAsia="Arial Nova" w:hAnsi="Arial Nova" w:cs="Arial Nova"/>
          <w:sz w:val="20"/>
          <w:szCs w:val="20"/>
          <w:lang w:val="en-GB"/>
        </w:rPr>
        <w:t xml:space="preserve"> a circular economy and to </w:t>
      </w:r>
      <w:r w:rsidR="00F30875" w:rsidRPr="003D3584">
        <w:rPr>
          <w:rFonts w:ascii="Arial Nova" w:eastAsia="Arial Nova" w:hAnsi="Arial Nova" w:cs="Arial Nova"/>
          <w:sz w:val="20"/>
          <w:szCs w:val="20"/>
          <w:lang w:val="en-GB"/>
        </w:rPr>
        <w:t>expedite</w:t>
      </w:r>
      <w:r w:rsidR="008278CE" w:rsidRPr="003D3584">
        <w:rPr>
          <w:rFonts w:ascii="Arial Nova" w:eastAsia="Arial Nova" w:hAnsi="Arial Nova" w:cs="Arial Nova"/>
          <w:sz w:val="20"/>
          <w:szCs w:val="20"/>
          <w:lang w:val="en-GB"/>
        </w:rPr>
        <w:t xml:space="preserve"> their</w:t>
      </w:r>
      <w:r w:rsidR="00F30875" w:rsidRPr="003D3584">
        <w:rPr>
          <w:rFonts w:ascii="Arial Nova" w:eastAsia="Arial Nova" w:hAnsi="Arial Nova" w:cs="Arial Nova"/>
          <w:sz w:val="20"/>
          <w:szCs w:val="20"/>
          <w:lang w:val="en-GB"/>
        </w:rPr>
        <w:t xml:space="preserve"> capacities</w:t>
      </w:r>
      <w:r w:rsidR="00646165" w:rsidRPr="003D3584">
        <w:rPr>
          <w:rFonts w:ascii="Arial Nova" w:eastAsia="Arial Nova" w:hAnsi="Arial Nova" w:cs="Arial Nova"/>
          <w:sz w:val="20"/>
          <w:szCs w:val="20"/>
          <w:lang w:val="en-GB"/>
        </w:rPr>
        <w:t xml:space="preserve">, </w:t>
      </w:r>
      <w:r w:rsidR="00646165" w:rsidRPr="003D3584">
        <w:rPr>
          <w:rFonts w:ascii="Arial Nova" w:eastAsia="Arial Nova" w:hAnsi="Arial Nova" w:cs="Arial Nova"/>
          <w:i/>
          <w:sz w:val="20"/>
          <w:szCs w:val="20"/>
          <w:lang w:val="en-GB"/>
        </w:rPr>
        <w:t>e.g.</w:t>
      </w:r>
      <w:r w:rsidR="00646165" w:rsidRPr="003D3584">
        <w:rPr>
          <w:rFonts w:ascii="Arial Nova" w:eastAsia="Arial Nova" w:hAnsi="Arial Nova" w:cs="Arial Nova"/>
          <w:sz w:val="20"/>
          <w:szCs w:val="20"/>
          <w:lang w:val="en-GB"/>
        </w:rPr>
        <w:t xml:space="preserve">, </w:t>
      </w:r>
      <w:r w:rsidR="00BF0C1F">
        <w:rPr>
          <w:rFonts w:ascii="Arial Nova" w:eastAsia="Arial Nova" w:hAnsi="Arial Nova" w:cs="Arial Nova"/>
          <w:sz w:val="20"/>
          <w:szCs w:val="20"/>
          <w:lang w:val="en-GB"/>
        </w:rPr>
        <w:t xml:space="preserve">by </w:t>
      </w:r>
      <w:r w:rsidR="00646165" w:rsidRPr="003D3584">
        <w:rPr>
          <w:rFonts w:ascii="Arial Nova" w:eastAsia="Arial Nova" w:hAnsi="Arial Nova" w:cs="Arial Nova"/>
          <w:sz w:val="20"/>
          <w:szCs w:val="20"/>
          <w:lang w:val="en-GB"/>
        </w:rPr>
        <w:t>adopti</w:t>
      </w:r>
      <w:r w:rsidR="00BF0C1F">
        <w:rPr>
          <w:rFonts w:ascii="Arial Nova" w:eastAsia="Arial Nova" w:hAnsi="Arial Nova" w:cs="Arial Nova"/>
          <w:sz w:val="20"/>
          <w:szCs w:val="20"/>
          <w:lang w:val="en-GB"/>
        </w:rPr>
        <w:t>ng new</w:t>
      </w:r>
      <w:r w:rsidR="00646165" w:rsidRPr="003D3584">
        <w:rPr>
          <w:rFonts w:ascii="Arial Nova" w:eastAsia="Arial Nova" w:hAnsi="Arial Nova" w:cs="Arial Nova"/>
          <w:sz w:val="20"/>
          <w:szCs w:val="20"/>
          <w:lang w:val="en-GB"/>
        </w:rPr>
        <w:t xml:space="preserve"> technologies</w:t>
      </w:r>
      <w:r w:rsidR="009D6CFA" w:rsidRPr="003D3584">
        <w:rPr>
          <w:rFonts w:ascii="Arial Nova" w:eastAsia="Arial Nova" w:hAnsi="Arial Nova" w:cs="Arial Nova"/>
          <w:sz w:val="20"/>
          <w:szCs w:val="20"/>
          <w:lang w:val="en-GB"/>
        </w:rPr>
        <w:t xml:space="preserve"> for separation and conversion</w:t>
      </w:r>
      <w:r w:rsidR="007D7B5E" w:rsidRPr="003D3584">
        <w:rPr>
          <w:rFonts w:ascii="Arial Nova" w:eastAsia="Arial Nova" w:hAnsi="Arial Nova" w:cs="Arial Nova"/>
          <w:sz w:val="20"/>
          <w:szCs w:val="20"/>
          <w:lang w:val="en-GB"/>
        </w:rPr>
        <w:t xml:space="preserve"> processes</w:t>
      </w:r>
      <w:r w:rsidR="00646165" w:rsidRPr="003D3584">
        <w:rPr>
          <w:rFonts w:ascii="Arial Nova" w:eastAsia="Arial Nova" w:hAnsi="Arial Nova" w:cs="Arial Nova"/>
          <w:sz w:val="20"/>
          <w:szCs w:val="20"/>
          <w:lang w:val="en-GB"/>
        </w:rPr>
        <w:t>.</w:t>
      </w:r>
      <w:r w:rsidR="00DF61A6" w:rsidRPr="003D3584">
        <w:rPr>
          <w:rFonts w:ascii="Arial Nova" w:eastAsia="Arial Nova" w:hAnsi="Arial Nova" w:cs="Arial Nova"/>
          <w:sz w:val="20"/>
          <w:szCs w:val="20"/>
          <w:lang w:val="en-GB"/>
        </w:rPr>
        <w:t xml:space="preserve"> Besides the potential </w:t>
      </w:r>
      <w:r w:rsidR="006D50D1">
        <w:rPr>
          <w:rFonts w:ascii="Arial Nova" w:eastAsia="Arial Nova" w:hAnsi="Arial Nova" w:cs="Arial Nova"/>
          <w:sz w:val="20"/>
          <w:szCs w:val="20"/>
          <w:lang w:val="en-GB"/>
        </w:rPr>
        <w:t xml:space="preserve">to </w:t>
      </w:r>
      <w:r w:rsidR="00DF61A6" w:rsidRPr="003D3584">
        <w:rPr>
          <w:rFonts w:ascii="Arial Nova" w:eastAsia="Arial Nova" w:hAnsi="Arial Nova" w:cs="Arial Nova"/>
          <w:sz w:val="20"/>
          <w:szCs w:val="20"/>
          <w:lang w:val="en-GB"/>
        </w:rPr>
        <w:t>substit</w:t>
      </w:r>
      <w:r w:rsidR="00654C05">
        <w:rPr>
          <w:rFonts w:ascii="Arial Nova" w:eastAsia="Arial Nova" w:hAnsi="Arial Nova" w:cs="Arial Nova"/>
          <w:sz w:val="20"/>
          <w:szCs w:val="20"/>
          <w:lang w:val="en-GB"/>
        </w:rPr>
        <w:t>ute</w:t>
      </w:r>
      <w:r w:rsidR="00DF61A6" w:rsidRPr="003D3584">
        <w:rPr>
          <w:rFonts w:ascii="Arial Nova" w:eastAsia="Arial Nova" w:hAnsi="Arial Nova" w:cs="Arial Nova"/>
          <w:sz w:val="20"/>
          <w:szCs w:val="20"/>
          <w:lang w:val="en-GB"/>
        </w:rPr>
        <w:t xml:space="preserve"> fossil fuels</w:t>
      </w:r>
      <w:r w:rsidR="00885B5F" w:rsidRPr="003D3584">
        <w:rPr>
          <w:rFonts w:ascii="Arial Nova" w:eastAsia="Arial Nova" w:hAnsi="Arial Nova" w:cs="Arial Nova"/>
          <w:sz w:val="20"/>
          <w:szCs w:val="20"/>
          <w:lang w:val="en-GB"/>
        </w:rPr>
        <w:t xml:space="preserve"> </w:t>
      </w:r>
      <w:r w:rsidR="005C4449" w:rsidRPr="003D3584">
        <w:rPr>
          <w:rFonts w:ascii="Arial Nova" w:eastAsia="Arial Nova" w:hAnsi="Arial Nova" w:cs="Arial Nova"/>
          <w:sz w:val="20"/>
          <w:szCs w:val="20"/>
          <w:lang w:val="en-GB"/>
        </w:rPr>
        <w:t>in the energy and material</w:t>
      </w:r>
      <w:r w:rsidR="00654C05">
        <w:rPr>
          <w:rFonts w:ascii="Arial Nova" w:eastAsia="Arial Nova" w:hAnsi="Arial Nova" w:cs="Arial Nova"/>
          <w:sz w:val="20"/>
          <w:szCs w:val="20"/>
          <w:lang w:val="en-GB"/>
        </w:rPr>
        <w:t>s</w:t>
      </w:r>
      <w:r w:rsidR="005C4449" w:rsidRPr="003D3584">
        <w:rPr>
          <w:rFonts w:ascii="Arial Nova" w:eastAsia="Arial Nova" w:hAnsi="Arial Nova" w:cs="Arial Nova"/>
          <w:sz w:val="20"/>
          <w:szCs w:val="20"/>
          <w:lang w:val="en-GB"/>
        </w:rPr>
        <w:t xml:space="preserve"> landscape, </w:t>
      </w:r>
      <w:r w:rsidR="004F519B" w:rsidRPr="003D3584">
        <w:rPr>
          <w:rFonts w:ascii="Arial Nova" w:eastAsia="Arial Nova" w:hAnsi="Arial Nova" w:cs="Arial Nova"/>
          <w:sz w:val="20"/>
          <w:szCs w:val="20"/>
          <w:lang w:val="en-GB"/>
        </w:rPr>
        <w:t xml:space="preserve">closing material </w:t>
      </w:r>
      <w:r w:rsidR="00654C05">
        <w:rPr>
          <w:rFonts w:ascii="Arial Nova" w:eastAsia="Arial Nova" w:hAnsi="Arial Nova" w:cs="Arial Nova"/>
          <w:sz w:val="20"/>
          <w:szCs w:val="20"/>
          <w:lang w:val="en-GB"/>
        </w:rPr>
        <w:t>loops through</w:t>
      </w:r>
      <w:r w:rsidR="00240E8F">
        <w:rPr>
          <w:rFonts w:ascii="Arial Nova" w:eastAsia="Arial Nova" w:hAnsi="Arial Nova" w:cs="Arial Nova"/>
          <w:sz w:val="20"/>
          <w:szCs w:val="20"/>
          <w:lang w:val="en-GB"/>
        </w:rPr>
        <w:t xml:space="preserve"> the</w:t>
      </w:r>
      <w:r w:rsidR="004F519B" w:rsidRPr="003D3584">
        <w:rPr>
          <w:rFonts w:ascii="Arial Nova" w:eastAsia="Arial Nova" w:hAnsi="Arial Nova" w:cs="Arial Nova"/>
          <w:sz w:val="20"/>
          <w:szCs w:val="20"/>
          <w:lang w:val="en-GB"/>
        </w:rPr>
        <w:t xml:space="preserve"> recycling</w:t>
      </w:r>
      <w:r w:rsidR="00240E8F">
        <w:rPr>
          <w:rFonts w:ascii="Arial Nova" w:eastAsia="Arial Nova" w:hAnsi="Arial Nova" w:cs="Arial Nova"/>
          <w:sz w:val="20"/>
          <w:szCs w:val="20"/>
          <w:lang w:val="en-GB"/>
        </w:rPr>
        <w:t xml:space="preserve"> of</w:t>
      </w:r>
      <w:r w:rsidR="004F519B" w:rsidRPr="003D3584">
        <w:rPr>
          <w:rFonts w:ascii="Arial Nova" w:eastAsia="Arial Nova" w:hAnsi="Arial Nova" w:cs="Arial Nova"/>
          <w:sz w:val="20"/>
          <w:szCs w:val="20"/>
          <w:lang w:val="en-GB"/>
        </w:rPr>
        <w:t xml:space="preserve"> waste streams </w:t>
      </w:r>
      <w:r w:rsidR="004E6636" w:rsidRPr="003D3584">
        <w:rPr>
          <w:rFonts w:ascii="Arial Nova" w:eastAsia="Arial Nova" w:hAnsi="Arial Nova" w:cs="Arial Nova"/>
          <w:sz w:val="20"/>
          <w:szCs w:val="20"/>
          <w:lang w:val="en-GB"/>
        </w:rPr>
        <w:t xml:space="preserve">and </w:t>
      </w:r>
      <w:r w:rsidR="00240E8F">
        <w:rPr>
          <w:rFonts w:ascii="Arial Nova" w:eastAsia="Arial Nova" w:hAnsi="Arial Nova" w:cs="Arial Nova"/>
          <w:sz w:val="20"/>
          <w:szCs w:val="20"/>
          <w:lang w:val="en-GB"/>
        </w:rPr>
        <w:t xml:space="preserve">the </w:t>
      </w:r>
      <w:r w:rsidR="003A03B5" w:rsidRPr="003D3584">
        <w:rPr>
          <w:rFonts w:ascii="Arial Nova" w:eastAsia="Arial Nova" w:hAnsi="Arial Nova" w:cs="Arial Nova"/>
          <w:sz w:val="20"/>
          <w:szCs w:val="20"/>
          <w:lang w:val="en-GB"/>
        </w:rPr>
        <w:t>cap</w:t>
      </w:r>
      <w:r w:rsidR="003856F5" w:rsidRPr="003D3584">
        <w:rPr>
          <w:rFonts w:ascii="Arial Nova" w:eastAsia="Arial Nova" w:hAnsi="Arial Nova" w:cs="Arial Nova"/>
          <w:sz w:val="20"/>
          <w:szCs w:val="20"/>
          <w:lang w:val="en-GB"/>
        </w:rPr>
        <w:t>tur</w:t>
      </w:r>
      <w:r w:rsidR="00240E8F">
        <w:rPr>
          <w:rFonts w:ascii="Arial Nova" w:eastAsia="Arial Nova" w:hAnsi="Arial Nova" w:cs="Arial Nova"/>
          <w:sz w:val="20"/>
          <w:szCs w:val="20"/>
          <w:lang w:val="en-GB"/>
        </w:rPr>
        <w:t xml:space="preserve">e of </w:t>
      </w:r>
      <w:r w:rsidR="00393F2E" w:rsidRPr="003D3584">
        <w:rPr>
          <w:rFonts w:ascii="Arial Nova" w:eastAsia="Arial Nova" w:hAnsi="Arial Nova" w:cs="Arial Nova"/>
          <w:sz w:val="20"/>
          <w:szCs w:val="20"/>
          <w:lang w:val="en-GB"/>
        </w:rPr>
        <w:t xml:space="preserve">GHG emissions </w:t>
      </w:r>
      <w:r w:rsidR="000D7FC0" w:rsidRPr="003D3584">
        <w:rPr>
          <w:rFonts w:ascii="Arial Nova" w:eastAsia="Arial Nova" w:hAnsi="Arial Nova" w:cs="Arial Nova"/>
          <w:sz w:val="20"/>
          <w:szCs w:val="20"/>
          <w:lang w:val="en-GB"/>
        </w:rPr>
        <w:t>present further</w:t>
      </w:r>
      <w:r w:rsidR="00B97864" w:rsidRPr="003D3584">
        <w:rPr>
          <w:rFonts w:ascii="Arial Nova" w:eastAsia="Arial Nova" w:hAnsi="Arial Nova" w:cs="Arial Nova"/>
          <w:sz w:val="20"/>
          <w:szCs w:val="20"/>
          <w:lang w:val="en-GB"/>
        </w:rPr>
        <w:t xml:space="preserve"> </w:t>
      </w:r>
      <w:r w:rsidR="001869C9">
        <w:rPr>
          <w:rFonts w:ascii="Arial Nova" w:eastAsia="Arial Nova" w:hAnsi="Arial Nova" w:cs="Arial Nova"/>
          <w:sz w:val="20"/>
          <w:szCs w:val="20"/>
          <w:lang w:val="en-GB"/>
        </w:rPr>
        <w:t>opportunities</w:t>
      </w:r>
      <w:r w:rsidR="009D2705" w:rsidRPr="003D3584">
        <w:rPr>
          <w:rFonts w:ascii="Arial Nova" w:eastAsia="Arial Nova" w:hAnsi="Arial Nova" w:cs="Arial Nova"/>
          <w:sz w:val="20"/>
          <w:szCs w:val="20"/>
          <w:lang w:val="en-GB"/>
        </w:rPr>
        <w:t xml:space="preserve"> to decarbonize energy systems and industrial processes</w:t>
      </w:r>
      <w:r w:rsidR="0046276F" w:rsidRPr="003D3584">
        <w:rPr>
          <w:rFonts w:ascii="Arial Nova" w:eastAsia="Arial Nova" w:hAnsi="Arial Nova" w:cs="Arial Nova"/>
          <w:sz w:val="20"/>
          <w:szCs w:val="20"/>
          <w:lang w:val="en-GB"/>
        </w:rPr>
        <w:t>.</w:t>
      </w:r>
    </w:p>
    <w:p w14:paraId="3C17C76B" w14:textId="3074C7A1" w:rsidR="00D630CD" w:rsidRPr="003D3584" w:rsidRDefault="00B667C4" w:rsidP="002E115C">
      <w:pPr>
        <w:tabs>
          <w:tab w:val="right" w:pos="9072"/>
        </w:tabs>
        <w:spacing w:after="120" w:line="360" w:lineRule="auto"/>
        <w:jc w:val="both"/>
        <w:rPr>
          <w:rFonts w:ascii="Arial Nova" w:eastAsia="Arial Nova" w:hAnsi="Arial Nova" w:cs="Arial Nova"/>
          <w:sz w:val="20"/>
          <w:szCs w:val="20"/>
          <w:lang w:val="en-GB"/>
        </w:rPr>
      </w:pPr>
      <w:r w:rsidRPr="003D3584">
        <w:rPr>
          <w:rFonts w:ascii="Arial Nova" w:eastAsia="Arial Nova" w:hAnsi="Arial Nova" w:cs="Arial Nova"/>
          <w:sz w:val="20"/>
          <w:szCs w:val="20"/>
          <w:lang w:val="en-GB"/>
        </w:rPr>
        <w:t>In addition to</w:t>
      </w:r>
      <w:r w:rsidR="00060437" w:rsidRPr="003D3584">
        <w:rPr>
          <w:rFonts w:ascii="Arial Nova" w:eastAsia="Arial Nova" w:hAnsi="Arial Nova" w:cs="Arial Nova"/>
          <w:sz w:val="20"/>
          <w:szCs w:val="20"/>
          <w:lang w:val="en-GB"/>
        </w:rPr>
        <w:t xml:space="preserve"> the</w:t>
      </w:r>
      <w:r w:rsidR="00464FA4" w:rsidRPr="003D3584">
        <w:rPr>
          <w:rFonts w:ascii="Arial Nova" w:eastAsia="Arial Nova" w:hAnsi="Arial Nova" w:cs="Arial Nova"/>
          <w:sz w:val="20"/>
          <w:szCs w:val="20"/>
          <w:lang w:val="en-GB"/>
        </w:rPr>
        <w:t>ir</w:t>
      </w:r>
      <w:r w:rsidR="00060437" w:rsidRPr="003D3584">
        <w:rPr>
          <w:rFonts w:ascii="Arial Nova" w:eastAsia="Arial Nova" w:hAnsi="Arial Nova" w:cs="Arial Nova"/>
          <w:sz w:val="20"/>
          <w:szCs w:val="20"/>
          <w:lang w:val="en-GB"/>
        </w:rPr>
        <w:t xml:space="preserve"> </w:t>
      </w:r>
      <w:r w:rsidR="001848AA">
        <w:rPr>
          <w:rFonts w:ascii="Arial Nova" w:eastAsia="Arial Nova" w:hAnsi="Arial Nova" w:cs="Arial Nova"/>
          <w:sz w:val="20"/>
          <w:szCs w:val="20"/>
          <w:lang w:val="en-GB"/>
        </w:rPr>
        <w:t>important</w:t>
      </w:r>
      <w:r w:rsidR="00AD07F4" w:rsidRPr="003D3584">
        <w:rPr>
          <w:rFonts w:ascii="Arial Nova" w:eastAsia="Arial Nova" w:hAnsi="Arial Nova" w:cs="Arial Nova"/>
          <w:sz w:val="20"/>
          <w:szCs w:val="20"/>
          <w:lang w:val="en-GB"/>
        </w:rPr>
        <w:t xml:space="preserve"> contributions to sustainable resource management and</w:t>
      </w:r>
      <w:r w:rsidR="009949D6" w:rsidRPr="003D3584">
        <w:rPr>
          <w:rFonts w:ascii="Arial Nova" w:eastAsia="Arial Nova" w:hAnsi="Arial Nova" w:cs="Arial Nova"/>
          <w:sz w:val="20"/>
          <w:szCs w:val="20"/>
          <w:lang w:val="en-GB"/>
        </w:rPr>
        <w:t xml:space="preserve"> a </w:t>
      </w:r>
      <w:r w:rsidR="00A716EA" w:rsidRPr="003D3584">
        <w:rPr>
          <w:rFonts w:ascii="Arial Nova" w:eastAsia="Arial Nova" w:hAnsi="Arial Nova" w:cs="Arial Nova"/>
          <w:sz w:val="20"/>
          <w:szCs w:val="20"/>
          <w:lang w:val="en-GB"/>
        </w:rPr>
        <w:t xml:space="preserve">bio-based </w:t>
      </w:r>
      <w:r w:rsidR="009949D6" w:rsidRPr="003D3584">
        <w:rPr>
          <w:rFonts w:ascii="Arial Nova" w:eastAsia="Arial Nova" w:hAnsi="Arial Nova" w:cs="Arial Nova"/>
          <w:sz w:val="20"/>
          <w:szCs w:val="20"/>
          <w:lang w:val="en-GB"/>
        </w:rPr>
        <w:t xml:space="preserve">economy, </w:t>
      </w:r>
      <w:r w:rsidR="00992DD0" w:rsidRPr="003D3584">
        <w:rPr>
          <w:rFonts w:ascii="Arial Nova" w:eastAsia="Arial Nova" w:hAnsi="Arial Nova" w:cs="Arial Nova"/>
          <w:sz w:val="20"/>
          <w:szCs w:val="20"/>
          <w:lang w:val="en-GB"/>
        </w:rPr>
        <w:t xml:space="preserve">industrial biorefineries are expected to </w:t>
      </w:r>
      <w:r w:rsidR="00943D7C">
        <w:rPr>
          <w:rFonts w:ascii="Arial Nova" w:eastAsia="Arial Nova" w:hAnsi="Arial Nova" w:cs="Arial Nova"/>
          <w:sz w:val="20"/>
          <w:szCs w:val="20"/>
          <w:lang w:val="en-GB"/>
        </w:rPr>
        <w:t>stimulate</w:t>
      </w:r>
      <w:r w:rsidR="008A6103" w:rsidRPr="003D3584">
        <w:rPr>
          <w:rFonts w:ascii="Arial Nova" w:eastAsia="Arial Nova" w:hAnsi="Arial Nova" w:cs="Arial Nova"/>
          <w:sz w:val="20"/>
          <w:szCs w:val="20"/>
          <w:lang w:val="en-GB"/>
        </w:rPr>
        <w:t xml:space="preserve"> economic growth in rural areas where biomass feedstocks are typically sourced. </w:t>
      </w:r>
      <w:r w:rsidR="00B952D6" w:rsidRPr="003D3584">
        <w:rPr>
          <w:rFonts w:ascii="Arial Nova" w:eastAsia="Arial Nova" w:hAnsi="Arial Nova" w:cs="Arial Nova"/>
          <w:sz w:val="20"/>
          <w:szCs w:val="20"/>
          <w:lang w:val="en-GB"/>
        </w:rPr>
        <w:t xml:space="preserve">Due to </w:t>
      </w:r>
      <w:r w:rsidR="00A238D9" w:rsidRPr="003D3584">
        <w:rPr>
          <w:rFonts w:ascii="Arial Nova" w:eastAsia="Arial Nova" w:hAnsi="Arial Nova" w:cs="Arial Nova"/>
          <w:sz w:val="20"/>
          <w:szCs w:val="20"/>
          <w:lang w:val="en-GB"/>
        </w:rPr>
        <w:t xml:space="preserve">tighter </w:t>
      </w:r>
      <w:r w:rsidR="00B952D6" w:rsidRPr="003D3584">
        <w:rPr>
          <w:rFonts w:ascii="Arial Nova" w:eastAsia="Arial Nova" w:hAnsi="Arial Nova" w:cs="Arial Nova"/>
          <w:sz w:val="20"/>
          <w:szCs w:val="20"/>
          <w:lang w:val="en-GB"/>
        </w:rPr>
        <w:t xml:space="preserve">economic and environmental </w:t>
      </w:r>
      <w:r w:rsidR="00943D7C">
        <w:rPr>
          <w:rFonts w:ascii="Arial Nova" w:eastAsia="Arial Nova" w:hAnsi="Arial Nova" w:cs="Arial Nova"/>
          <w:sz w:val="20"/>
          <w:szCs w:val="20"/>
          <w:lang w:val="en-GB"/>
        </w:rPr>
        <w:t>constraints</w:t>
      </w:r>
      <w:r w:rsidR="00B952D6" w:rsidRPr="003D3584">
        <w:rPr>
          <w:rFonts w:ascii="Arial Nova" w:eastAsia="Arial Nova" w:hAnsi="Arial Nova" w:cs="Arial Nova"/>
          <w:sz w:val="20"/>
          <w:szCs w:val="20"/>
          <w:lang w:val="en-GB"/>
        </w:rPr>
        <w:t xml:space="preserve"> </w:t>
      </w:r>
      <w:r w:rsidR="00617B62" w:rsidRPr="003D3584">
        <w:rPr>
          <w:rFonts w:ascii="Arial Nova" w:eastAsia="Arial Nova" w:hAnsi="Arial Nova" w:cs="Arial Nova"/>
          <w:sz w:val="20"/>
          <w:szCs w:val="20"/>
          <w:lang w:val="en-GB"/>
        </w:rPr>
        <w:t>on</w:t>
      </w:r>
      <w:r w:rsidR="00B952D6" w:rsidRPr="003D3584">
        <w:rPr>
          <w:rFonts w:ascii="Arial Nova" w:eastAsia="Arial Nova" w:hAnsi="Arial Nova" w:cs="Arial Nova"/>
          <w:sz w:val="20"/>
          <w:szCs w:val="20"/>
          <w:lang w:val="en-GB"/>
        </w:rPr>
        <w:t xml:space="preserve"> transport</w:t>
      </w:r>
      <w:r w:rsidR="003F7647">
        <w:rPr>
          <w:rFonts w:ascii="Arial Nova" w:eastAsia="Arial Nova" w:hAnsi="Arial Nova" w:cs="Arial Nova"/>
          <w:sz w:val="20"/>
          <w:szCs w:val="20"/>
          <w:lang w:val="en-GB"/>
        </w:rPr>
        <w:t>ing</w:t>
      </w:r>
      <w:r w:rsidR="00B952D6" w:rsidRPr="003D3584">
        <w:rPr>
          <w:rFonts w:ascii="Arial Nova" w:eastAsia="Arial Nova" w:hAnsi="Arial Nova" w:cs="Arial Nova"/>
          <w:sz w:val="20"/>
          <w:szCs w:val="20"/>
          <w:lang w:val="en-GB"/>
        </w:rPr>
        <w:t xml:space="preserve"> </w:t>
      </w:r>
      <w:r w:rsidR="00010766" w:rsidRPr="003D3584">
        <w:rPr>
          <w:rFonts w:ascii="Arial Nova" w:eastAsia="Arial Nova" w:hAnsi="Arial Nova" w:cs="Arial Nova"/>
          <w:sz w:val="20"/>
          <w:szCs w:val="20"/>
          <w:lang w:val="en-GB"/>
        </w:rPr>
        <w:t xml:space="preserve">harvested biomass from </w:t>
      </w:r>
      <w:r w:rsidR="008C046F" w:rsidRPr="003D3584">
        <w:rPr>
          <w:rFonts w:ascii="Arial Nova" w:eastAsia="Arial Nova" w:hAnsi="Arial Nova" w:cs="Arial Nova"/>
          <w:sz w:val="20"/>
          <w:szCs w:val="20"/>
          <w:lang w:val="en-GB"/>
        </w:rPr>
        <w:t>its</w:t>
      </w:r>
      <w:r w:rsidR="0025492B" w:rsidRPr="003D3584">
        <w:rPr>
          <w:rFonts w:ascii="Arial Nova" w:eastAsia="Arial Nova" w:hAnsi="Arial Nova" w:cs="Arial Nova"/>
          <w:sz w:val="20"/>
          <w:szCs w:val="20"/>
          <w:lang w:val="en-GB"/>
        </w:rPr>
        <w:t xml:space="preserve"> origin to processing and upgrading facilities, </w:t>
      </w:r>
      <w:r w:rsidR="00366B60" w:rsidRPr="003D3584">
        <w:rPr>
          <w:rFonts w:ascii="Arial Nova" w:eastAsia="Arial Nova" w:hAnsi="Arial Nova" w:cs="Arial Nova"/>
          <w:sz w:val="20"/>
          <w:szCs w:val="20"/>
          <w:lang w:val="en-GB"/>
        </w:rPr>
        <w:t>the</w:t>
      </w:r>
      <w:r w:rsidR="005C09DB" w:rsidRPr="003D3584">
        <w:rPr>
          <w:rFonts w:ascii="Arial Nova" w:eastAsia="Arial Nova" w:hAnsi="Arial Nova" w:cs="Arial Nova"/>
          <w:sz w:val="20"/>
          <w:szCs w:val="20"/>
          <w:lang w:val="en-GB"/>
        </w:rPr>
        <w:t xml:space="preserve">se </w:t>
      </w:r>
      <w:r w:rsidR="008A2AA7">
        <w:rPr>
          <w:rFonts w:ascii="Arial Nova" w:eastAsia="Arial Nova" w:hAnsi="Arial Nova" w:cs="Arial Nova"/>
          <w:sz w:val="20"/>
          <w:szCs w:val="20"/>
          <w:lang w:val="en-GB"/>
        </w:rPr>
        <w:t xml:space="preserve">facilities </w:t>
      </w:r>
      <w:r w:rsidR="005C09DB" w:rsidRPr="003D3584">
        <w:rPr>
          <w:rFonts w:ascii="Arial Nova" w:eastAsia="Arial Nova" w:hAnsi="Arial Nova" w:cs="Arial Nova"/>
          <w:sz w:val="20"/>
          <w:szCs w:val="20"/>
          <w:lang w:val="en-GB"/>
        </w:rPr>
        <w:t xml:space="preserve">are strategically </w:t>
      </w:r>
      <w:r w:rsidR="00F35F70" w:rsidRPr="003D3584">
        <w:rPr>
          <w:rFonts w:ascii="Arial Nova" w:eastAsia="Arial Nova" w:hAnsi="Arial Nova" w:cs="Arial Nova"/>
          <w:sz w:val="20"/>
          <w:szCs w:val="20"/>
          <w:lang w:val="en-GB"/>
        </w:rPr>
        <w:t xml:space="preserve">located </w:t>
      </w:r>
      <w:r w:rsidR="005571E7">
        <w:rPr>
          <w:rFonts w:ascii="Arial Nova" w:eastAsia="Arial Nova" w:hAnsi="Arial Nova" w:cs="Arial Nova"/>
          <w:sz w:val="20"/>
          <w:szCs w:val="20"/>
          <w:lang w:val="en-GB"/>
        </w:rPr>
        <w:t>close to</w:t>
      </w:r>
      <w:r w:rsidR="00F35F70" w:rsidRPr="003D3584">
        <w:rPr>
          <w:rFonts w:ascii="Arial Nova" w:eastAsia="Arial Nova" w:hAnsi="Arial Nova" w:cs="Arial Nova"/>
          <w:sz w:val="20"/>
          <w:szCs w:val="20"/>
          <w:lang w:val="en-GB"/>
        </w:rPr>
        <w:t xml:space="preserve"> </w:t>
      </w:r>
      <w:r w:rsidR="00E12077" w:rsidRPr="003D3584">
        <w:rPr>
          <w:rFonts w:ascii="Arial Nova" w:eastAsia="Arial Nova" w:hAnsi="Arial Nova" w:cs="Arial Nova"/>
          <w:sz w:val="20"/>
          <w:szCs w:val="20"/>
          <w:lang w:val="en-GB"/>
        </w:rPr>
        <w:t xml:space="preserve">feedstock </w:t>
      </w:r>
      <w:r w:rsidR="00F35F70" w:rsidRPr="003D3584">
        <w:rPr>
          <w:rFonts w:ascii="Arial Nova" w:eastAsia="Arial Nova" w:hAnsi="Arial Nova" w:cs="Arial Nova"/>
          <w:sz w:val="20"/>
          <w:szCs w:val="20"/>
          <w:lang w:val="en-GB"/>
        </w:rPr>
        <w:t>sources</w:t>
      </w:r>
      <w:r w:rsidR="00DD3A23" w:rsidRPr="003D3584">
        <w:rPr>
          <w:rFonts w:ascii="Arial Nova" w:eastAsia="Arial Nova" w:hAnsi="Arial Nova" w:cs="Arial Nova"/>
          <w:sz w:val="20"/>
          <w:szCs w:val="20"/>
          <w:lang w:val="en-GB"/>
        </w:rPr>
        <w:t>. This in turn</w:t>
      </w:r>
      <w:r w:rsidR="00E12077" w:rsidRPr="003D3584">
        <w:rPr>
          <w:rFonts w:ascii="Arial Nova" w:eastAsia="Arial Nova" w:hAnsi="Arial Nova" w:cs="Arial Nova"/>
          <w:sz w:val="20"/>
          <w:szCs w:val="20"/>
          <w:lang w:val="en-GB"/>
        </w:rPr>
        <w:t xml:space="preserve"> promot</w:t>
      </w:r>
      <w:r w:rsidR="00DD3A23" w:rsidRPr="003D3584">
        <w:rPr>
          <w:rFonts w:ascii="Arial Nova" w:eastAsia="Arial Nova" w:hAnsi="Arial Nova" w:cs="Arial Nova"/>
          <w:sz w:val="20"/>
          <w:szCs w:val="20"/>
          <w:lang w:val="en-GB"/>
        </w:rPr>
        <w:t>es</w:t>
      </w:r>
      <w:r w:rsidR="00E12077" w:rsidRPr="003D3584">
        <w:rPr>
          <w:rFonts w:ascii="Arial Nova" w:eastAsia="Arial Nova" w:hAnsi="Arial Nova" w:cs="Arial Nova"/>
          <w:sz w:val="20"/>
          <w:szCs w:val="20"/>
          <w:lang w:val="en-GB"/>
        </w:rPr>
        <w:t xml:space="preserve"> regional </w:t>
      </w:r>
      <w:r w:rsidR="00DD3A23" w:rsidRPr="003D3584">
        <w:rPr>
          <w:rFonts w:ascii="Arial Nova" w:eastAsia="Arial Nova" w:hAnsi="Arial Nova" w:cs="Arial Nova"/>
          <w:sz w:val="20"/>
          <w:szCs w:val="20"/>
          <w:lang w:val="en-GB"/>
        </w:rPr>
        <w:t>development,</w:t>
      </w:r>
      <w:r w:rsidR="00E12077" w:rsidRPr="003D3584">
        <w:rPr>
          <w:rFonts w:ascii="Arial Nova" w:eastAsia="Arial Nova" w:hAnsi="Arial Nova" w:cs="Arial Nova"/>
          <w:sz w:val="20"/>
          <w:szCs w:val="20"/>
          <w:lang w:val="en-GB"/>
        </w:rPr>
        <w:t xml:space="preserve"> diversification of local economies</w:t>
      </w:r>
      <w:r w:rsidR="0074538D" w:rsidRPr="003D3584">
        <w:rPr>
          <w:rFonts w:ascii="Arial Nova" w:eastAsia="Arial Nova" w:hAnsi="Arial Nova" w:cs="Arial Nova"/>
          <w:sz w:val="20"/>
          <w:szCs w:val="20"/>
          <w:lang w:val="en-GB"/>
        </w:rPr>
        <w:t>,</w:t>
      </w:r>
      <w:r w:rsidR="00DD3A23" w:rsidRPr="003D3584">
        <w:rPr>
          <w:rFonts w:ascii="Arial Nova" w:eastAsia="Arial Nova" w:hAnsi="Arial Nova" w:cs="Arial Nova"/>
          <w:sz w:val="20"/>
          <w:szCs w:val="20"/>
          <w:lang w:val="en-GB"/>
        </w:rPr>
        <w:t xml:space="preserve"> and </w:t>
      </w:r>
      <w:r w:rsidR="0074538D" w:rsidRPr="003D3584">
        <w:rPr>
          <w:rFonts w:ascii="Arial Nova" w:eastAsia="Arial Nova" w:hAnsi="Arial Nova" w:cs="Arial Nova"/>
          <w:sz w:val="20"/>
          <w:szCs w:val="20"/>
          <w:lang w:val="en-GB"/>
        </w:rPr>
        <w:t xml:space="preserve">a </w:t>
      </w:r>
      <w:r w:rsidR="00C92679" w:rsidRPr="003D3584">
        <w:rPr>
          <w:rFonts w:ascii="Arial Nova" w:eastAsia="Arial Nova" w:hAnsi="Arial Nova" w:cs="Arial Nova"/>
          <w:sz w:val="20"/>
          <w:szCs w:val="20"/>
          <w:lang w:val="en-GB"/>
        </w:rPr>
        <w:t>reduced</w:t>
      </w:r>
      <w:r w:rsidR="00B27B83" w:rsidRPr="003D3584">
        <w:rPr>
          <w:rFonts w:ascii="Arial Nova" w:eastAsia="Arial Nova" w:hAnsi="Arial Nova" w:cs="Arial Nova"/>
          <w:sz w:val="20"/>
          <w:szCs w:val="20"/>
          <w:lang w:val="en-GB"/>
        </w:rPr>
        <w:t xml:space="preserve"> </w:t>
      </w:r>
      <w:r w:rsidR="005571E7">
        <w:rPr>
          <w:rFonts w:ascii="Arial Nova" w:eastAsia="Arial Nova" w:hAnsi="Arial Nova" w:cs="Arial Nova"/>
          <w:sz w:val="20"/>
          <w:szCs w:val="20"/>
          <w:lang w:val="en-GB"/>
        </w:rPr>
        <w:t>dependence</w:t>
      </w:r>
      <w:r w:rsidR="00B27B83" w:rsidRPr="003D3584">
        <w:rPr>
          <w:rFonts w:ascii="Arial Nova" w:eastAsia="Arial Nova" w:hAnsi="Arial Nova" w:cs="Arial Nova"/>
          <w:sz w:val="20"/>
          <w:szCs w:val="20"/>
          <w:lang w:val="en-GB"/>
        </w:rPr>
        <w:t xml:space="preserve"> on non-renewable resources.</w:t>
      </w:r>
    </w:p>
    <w:p w14:paraId="3F704AA2" w14:textId="591812CA" w:rsidR="005834E4" w:rsidRDefault="0036064F" w:rsidP="002E115C">
      <w:pPr>
        <w:tabs>
          <w:tab w:val="right" w:pos="9072"/>
        </w:tabs>
        <w:spacing w:after="120" w:line="360" w:lineRule="auto"/>
        <w:jc w:val="both"/>
        <w:rPr>
          <w:rStyle w:val="berschrift1Zchn"/>
          <w:rFonts w:ascii="Arial Nova" w:eastAsia="Arial Nova" w:hAnsi="Arial Nova" w:cs="Arial Nova"/>
          <w:color w:val="auto"/>
          <w:sz w:val="24"/>
          <w:szCs w:val="24"/>
          <w:lang w:val="en-GB"/>
        </w:rPr>
      </w:pPr>
      <w:r w:rsidRPr="003D3584">
        <w:rPr>
          <w:rFonts w:ascii="Arial Nova" w:eastAsia="Arial Nova" w:hAnsi="Arial Nova" w:cs="Arial Nova"/>
          <w:sz w:val="20"/>
          <w:szCs w:val="20"/>
          <w:lang w:val="en-GB"/>
        </w:rPr>
        <w:lastRenderedPageBreak/>
        <w:t xml:space="preserve">Industrial biorefineries </w:t>
      </w:r>
      <w:r w:rsidR="00C977E4">
        <w:rPr>
          <w:rFonts w:ascii="Arial Nova" w:eastAsia="Arial Nova" w:hAnsi="Arial Nova" w:cs="Arial Nova"/>
          <w:sz w:val="20"/>
          <w:szCs w:val="20"/>
          <w:lang w:val="en-GB"/>
        </w:rPr>
        <w:t>are</w:t>
      </w:r>
      <w:r w:rsidRPr="003D3584">
        <w:rPr>
          <w:rFonts w:ascii="Arial Nova" w:eastAsia="Arial Nova" w:hAnsi="Arial Nova" w:cs="Arial Nova"/>
          <w:sz w:val="20"/>
          <w:szCs w:val="20"/>
          <w:lang w:val="en-GB"/>
        </w:rPr>
        <w:t xml:space="preserve"> a cornerstone </w:t>
      </w:r>
      <w:r w:rsidR="00C977E4">
        <w:rPr>
          <w:rFonts w:ascii="Arial Nova" w:eastAsia="Arial Nova" w:hAnsi="Arial Nova" w:cs="Arial Nova"/>
          <w:sz w:val="20"/>
          <w:szCs w:val="20"/>
          <w:lang w:val="en-GB"/>
        </w:rPr>
        <w:t>in</w:t>
      </w:r>
      <w:r w:rsidRPr="003D3584">
        <w:rPr>
          <w:rFonts w:ascii="Arial Nova" w:eastAsia="Arial Nova" w:hAnsi="Arial Nova" w:cs="Arial Nova"/>
          <w:sz w:val="20"/>
          <w:szCs w:val="20"/>
          <w:lang w:val="en-GB"/>
        </w:rPr>
        <w:t xml:space="preserve"> the transition to a circular</w:t>
      </w:r>
      <w:r w:rsidR="00D630CD" w:rsidRPr="003D3584">
        <w:rPr>
          <w:rFonts w:ascii="Arial Nova" w:eastAsia="Arial Nova" w:hAnsi="Arial Nova" w:cs="Arial Nova"/>
          <w:sz w:val="20"/>
          <w:szCs w:val="20"/>
          <w:lang w:val="en-GB"/>
        </w:rPr>
        <w:t xml:space="preserve"> </w:t>
      </w:r>
      <w:r w:rsidRPr="003D3584">
        <w:rPr>
          <w:rFonts w:ascii="Arial Nova" w:eastAsia="Arial Nova" w:hAnsi="Arial Nova" w:cs="Arial Nova"/>
          <w:sz w:val="20"/>
          <w:szCs w:val="20"/>
          <w:lang w:val="en-GB"/>
        </w:rPr>
        <w:t>bioeconomy. As enablers of sustainable resource management and decarbonization, biorefineries h</w:t>
      </w:r>
      <w:r w:rsidR="00722B97">
        <w:rPr>
          <w:rFonts w:ascii="Arial Nova" w:eastAsia="Arial Nova" w:hAnsi="Arial Nova" w:cs="Arial Nova"/>
          <w:sz w:val="20"/>
          <w:szCs w:val="20"/>
          <w:lang w:val="en-GB"/>
        </w:rPr>
        <w:t>ave</w:t>
      </w:r>
      <w:r w:rsidRPr="003D3584">
        <w:rPr>
          <w:rFonts w:ascii="Arial Nova" w:eastAsia="Arial Nova" w:hAnsi="Arial Nova" w:cs="Arial Nova"/>
          <w:sz w:val="20"/>
          <w:szCs w:val="20"/>
          <w:lang w:val="en-GB"/>
        </w:rPr>
        <w:t xml:space="preserve"> the potential to reshape industrial systems, </w:t>
      </w:r>
      <w:r w:rsidR="00C00415">
        <w:rPr>
          <w:rFonts w:ascii="Arial Nova" w:eastAsia="Arial Nova" w:hAnsi="Arial Nova" w:cs="Arial Nova"/>
          <w:sz w:val="20"/>
          <w:szCs w:val="20"/>
          <w:lang w:val="en-GB"/>
        </w:rPr>
        <w:t>and to drive</w:t>
      </w:r>
      <w:r w:rsidRPr="003D3584">
        <w:rPr>
          <w:rFonts w:ascii="Arial Nova" w:eastAsia="Arial Nova" w:hAnsi="Arial Nova" w:cs="Arial Nova"/>
          <w:sz w:val="20"/>
          <w:szCs w:val="20"/>
          <w:lang w:val="en-GB"/>
        </w:rPr>
        <w:t xml:space="preserve"> a more resilient </w:t>
      </w:r>
      <w:r w:rsidR="00D9692F" w:rsidRPr="003D3584">
        <w:rPr>
          <w:rFonts w:ascii="Arial Nova" w:eastAsia="Arial Nova" w:hAnsi="Arial Nova" w:cs="Arial Nova"/>
          <w:sz w:val="20"/>
          <w:szCs w:val="20"/>
          <w:lang w:val="en-GB"/>
        </w:rPr>
        <w:t xml:space="preserve">and </w:t>
      </w:r>
      <w:r w:rsidR="00B5631E" w:rsidRPr="003D3584">
        <w:rPr>
          <w:rFonts w:ascii="Arial Nova" w:eastAsia="Arial Nova" w:hAnsi="Arial Nova" w:cs="Arial Nova"/>
          <w:sz w:val="20"/>
          <w:szCs w:val="20"/>
          <w:lang w:val="en-GB"/>
        </w:rPr>
        <w:t xml:space="preserve">independent energy and material </w:t>
      </w:r>
      <w:r w:rsidRPr="003D3584">
        <w:rPr>
          <w:rFonts w:ascii="Arial Nova" w:eastAsia="Arial Nova" w:hAnsi="Arial Nova" w:cs="Arial Nova"/>
          <w:sz w:val="20"/>
          <w:szCs w:val="20"/>
          <w:lang w:val="en-GB"/>
        </w:rPr>
        <w:t>future.</w:t>
      </w:r>
      <w:bookmarkStart w:id="6" w:name="_Toc935539667"/>
      <w:bookmarkStart w:id="7" w:name="_Toc1257717472"/>
      <w:bookmarkStart w:id="8" w:name="_Toc480630422"/>
      <w:bookmarkStart w:id="9" w:name="_Toc1498413895"/>
      <w:bookmarkStart w:id="10" w:name="_Toc1814494605"/>
      <w:r w:rsidR="005834E4">
        <w:rPr>
          <w:rStyle w:val="berschrift1Zchn"/>
          <w:rFonts w:ascii="Arial Nova" w:eastAsia="Arial Nova" w:hAnsi="Arial Nova" w:cs="Arial Nova"/>
          <w:color w:val="auto"/>
          <w:sz w:val="24"/>
          <w:szCs w:val="24"/>
          <w:lang w:val="en-GB"/>
        </w:rPr>
        <w:br w:type="page"/>
      </w:r>
    </w:p>
    <w:p w14:paraId="49B5A986" w14:textId="405323C0" w:rsidR="004861A3" w:rsidRPr="00EC6D7D" w:rsidRDefault="3E73AD9F" w:rsidP="006E6595">
      <w:pPr>
        <w:pStyle w:val="berschrift1"/>
        <w:spacing w:after="120" w:line="360" w:lineRule="auto"/>
        <w:rPr>
          <w:rFonts w:ascii="Arial Nova" w:eastAsia="Arial Nova" w:hAnsi="Arial Nova" w:cs="Arial Nova"/>
          <w:b/>
          <w:bCs/>
          <w:sz w:val="28"/>
          <w:szCs w:val="28"/>
          <w:lang w:val="en-GB"/>
        </w:rPr>
      </w:pPr>
      <w:bookmarkStart w:id="11" w:name="_Toc198704556"/>
      <w:r w:rsidRPr="006E6595">
        <w:rPr>
          <w:rStyle w:val="berschrift1Zchn"/>
          <w:rFonts w:ascii="Arial Nova" w:eastAsia="Arial Nova" w:hAnsi="Arial Nova" w:cs="Arial Nova"/>
          <w:color w:val="auto"/>
          <w:sz w:val="28"/>
          <w:szCs w:val="28"/>
          <w:lang w:val="en-US"/>
        </w:rPr>
        <w:lastRenderedPageBreak/>
        <w:t xml:space="preserve">2. </w:t>
      </w:r>
      <w:r w:rsidR="6113F692" w:rsidRPr="006E6595">
        <w:rPr>
          <w:rStyle w:val="berschrift1Zchn"/>
          <w:rFonts w:ascii="Arial Nova" w:eastAsia="Arial Nova" w:hAnsi="Arial Nova" w:cs="Arial Nova"/>
          <w:color w:val="auto"/>
          <w:sz w:val="28"/>
          <w:szCs w:val="28"/>
          <w:lang w:val="en-US"/>
        </w:rPr>
        <w:t xml:space="preserve">GHG-Emissions </w:t>
      </w:r>
      <w:r w:rsidR="4B3822DD" w:rsidRPr="006E6595">
        <w:rPr>
          <w:rStyle w:val="berschrift1Zchn"/>
          <w:rFonts w:ascii="Arial Nova" w:eastAsia="Arial Nova" w:hAnsi="Arial Nova" w:cs="Arial Nova"/>
          <w:color w:val="auto"/>
          <w:sz w:val="28"/>
          <w:szCs w:val="28"/>
          <w:lang w:val="en-US"/>
        </w:rPr>
        <w:t>and</w:t>
      </w:r>
      <w:r w:rsidR="6113F692" w:rsidRPr="006E6595">
        <w:rPr>
          <w:rStyle w:val="berschrift1Zchn"/>
          <w:rFonts w:ascii="Arial Nova" w:eastAsia="Arial Nova" w:hAnsi="Arial Nova" w:cs="Arial Nova"/>
          <w:color w:val="auto"/>
          <w:sz w:val="28"/>
          <w:szCs w:val="28"/>
          <w:lang w:val="en-US"/>
        </w:rPr>
        <w:t xml:space="preserve"> Biorefineries</w:t>
      </w:r>
      <w:bookmarkEnd w:id="6"/>
      <w:bookmarkEnd w:id="7"/>
      <w:bookmarkEnd w:id="8"/>
      <w:bookmarkEnd w:id="9"/>
      <w:bookmarkEnd w:id="11"/>
      <w:r w:rsidR="5BA1C9DF" w:rsidRPr="0034566A">
        <w:rPr>
          <w:lang w:val="en-US"/>
        </w:rPr>
        <w:tab/>
      </w:r>
      <w:bookmarkEnd w:id="10"/>
    </w:p>
    <w:p w14:paraId="34794DDF" w14:textId="57710C8D" w:rsidR="00422730" w:rsidRPr="00E22277" w:rsidRDefault="009B148A" w:rsidP="00D25795">
      <w:pPr>
        <w:tabs>
          <w:tab w:val="right" w:pos="9072"/>
        </w:tabs>
        <w:spacing w:after="120" w:line="360" w:lineRule="auto"/>
        <w:jc w:val="both"/>
        <w:rPr>
          <w:rFonts w:ascii="Arial Nova" w:eastAsia="Arial Nova" w:hAnsi="Arial Nova" w:cs="Arial Nova"/>
          <w:sz w:val="20"/>
          <w:szCs w:val="20"/>
          <w:lang w:val="en-GB"/>
        </w:rPr>
      </w:pPr>
      <w:r w:rsidRPr="00E22277">
        <w:rPr>
          <w:rFonts w:ascii="Arial Nova" w:eastAsia="Arial Nova" w:hAnsi="Arial Nova" w:cs="Arial Nova"/>
          <w:sz w:val="20"/>
          <w:szCs w:val="20"/>
          <w:lang w:val="en-GB"/>
        </w:rPr>
        <w:t>To</w:t>
      </w:r>
      <w:r w:rsidR="00440759" w:rsidRPr="00E22277">
        <w:rPr>
          <w:rFonts w:ascii="Arial Nova" w:eastAsia="Arial Nova" w:hAnsi="Arial Nova" w:cs="Arial Nova"/>
          <w:sz w:val="20"/>
          <w:szCs w:val="20"/>
          <w:lang w:val="en-GB"/>
        </w:rPr>
        <w:t xml:space="preserve"> </w:t>
      </w:r>
      <w:r w:rsidR="00011CDD">
        <w:rPr>
          <w:rFonts w:ascii="Arial Nova" w:eastAsia="Arial Nova" w:hAnsi="Arial Nova" w:cs="Arial Nova"/>
          <w:sz w:val="20"/>
          <w:szCs w:val="20"/>
          <w:lang w:val="en-GB"/>
        </w:rPr>
        <w:t>identify</w:t>
      </w:r>
      <w:r w:rsidR="00E01EBD" w:rsidRPr="00E22277">
        <w:rPr>
          <w:rFonts w:ascii="Arial Nova" w:eastAsia="Arial Nova" w:hAnsi="Arial Nova" w:cs="Arial Nova"/>
          <w:sz w:val="20"/>
          <w:szCs w:val="20"/>
          <w:lang w:val="en-GB"/>
        </w:rPr>
        <w:t xml:space="preserve"> feasible pathways towards net-zero or negative emissions in biorefineries, it fir</w:t>
      </w:r>
      <w:r w:rsidR="00ED6B13" w:rsidRPr="00E22277">
        <w:rPr>
          <w:rFonts w:ascii="Arial Nova" w:eastAsia="Arial Nova" w:hAnsi="Arial Nova" w:cs="Arial Nova"/>
          <w:sz w:val="20"/>
          <w:szCs w:val="20"/>
          <w:lang w:val="en-GB"/>
        </w:rPr>
        <w:t xml:space="preserve">st requires a clear picture of </w:t>
      </w:r>
      <w:r w:rsidR="00C0626E" w:rsidRPr="00E22277">
        <w:rPr>
          <w:rFonts w:ascii="Arial Nova" w:eastAsia="Arial Nova" w:hAnsi="Arial Nova" w:cs="Arial Nova"/>
          <w:sz w:val="20"/>
          <w:szCs w:val="20"/>
          <w:lang w:val="en-GB"/>
        </w:rPr>
        <w:t xml:space="preserve">the </w:t>
      </w:r>
      <w:r w:rsidR="00ED6B13" w:rsidRPr="00E22277">
        <w:rPr>
          <w:rFonts w:ascii="Arial Nova" w:eastAsia="Arial Nova" w:hAnsi="Arial Nova" w:cs="Arial Nova"/>
          <w:sz w:val="20"/>
          <w:szCs w:val="20"/>
          <w:lang w:val="en-GB"/>
        </w:rPr>
        <w:t>interaction</w:t>
      </w:r>
      <w:r w:rsidR="00C0626E" w:rsidRPr="00E22277">
        <w:rPr>
          <w:rFonts w:ascii="Arial Nova" w:eastAsia="Arial Nova" w:hAnsi="Arial Nova" w:cs="Arial Nova"/>
          <w:sz w:val="20"/>
          <w:szCs w:val="20"/>
          <w:lang w:val="en-GB"/>
        </w:rPr>
        <w:t>s</w:t>
      </w:r>
      <w:r w:rsidR="00ED6B13" w:rsidRPr="00E22277">
        <w:rPr>
          <w:rFonts w:ascii="Arial Nova" w:eastAsia="Arial Nova" w:hAnsi="Arial Nova" w:cs="Arial Nova"/>
          <w:sz w:val="20"/>
          <w:szCs w:val="20"/>
          <w:lang w:val="en-GB"/>
        </w:rPr>
        <w:t xml:space="preserve"> </w:t>
      </w:r>
      <w:r w:rsidR="00E0428E" w:rsidRPr="00E22277">
        <w:rPr>
          <w:rFonts w:ascii="Arial Nova" w:eastAsia="Arial Nova" w:hAnsi="Arial Nova" w:cs="Arial Nova"/>
          <w:sz w:val="20"/>
          <w:szCs w:val="20"/>
          <w:lang w:val="en-GB"/>
        </w:rPr>
        <w:t>between</w:t>
      </w:r>
      <w:r w:rsidR="00ED6B13" w:rsidRPr="00E22277">
        <w:rPr>
          <w:rFonts w:ascii="Arial Nova" w:eastAsia="Arial Nova" w:hAnsi="Arial Nova" w:cs="Arial Nova"/>
          <w:sz w:val="20"/>
          <w:szCs w:val="20"/>
          <w:lang w:val="en-GB"/>
        </w:rPr>
        <w:t xml:space="preserve"> industrial activity </w:t>
      </w:r>
      <w:r w:rsidR="00C0626E" w:rsidRPr="00E22277">
        <w:rPr>
          <w:rFonts w:ascii="Arial Nova" w:eastAsia="Arial Nova" w:hAnsi="Arial Nova" w:cs="Arial Nova"/>
          <w:sz w:val="20"/>
          <w:szCs w:val="20"/>
          <w:lang w:val="en-GB"/>
        </w:rPr>
        <w:t>and</w:t>
      </w:r>
      <w:r w:rsidR="00ED6B13" w:rsidRPr="00E22277">
        <w:rPr>
          <w:rFonts w:ascii="Arial Nova" w:eastAsia="Arial Nova" w:hAnsi="Arial Nova" w:cs="Arial Nova"/>
          <w:sz w:val="20"/>
          <w:szCs w:val="20"/>
          <w:lang w:val="en-GB"/>
        </w:rPr>
        <w:t xml:space="preserve"> the carbon cycle </w:t>
      </w:r>
      <w:r w:rsidR="00E0428E" w:rsidRPr="00E22277">
        <w:rPr>
          <w:rFonts w:ascii="Arial Nova" w:eastAsia="Arial Nova" w:hAnsi="Arial Nova" w:cs="Arial Nova"/>
          <w:sz w:val="20"/>
          <w:szCs w:val="20"/>
          <w:lang w:val="en-GB"/>
        </w:rPr>
        <w:t xml:space="preserve">that </w:t>
      </w:r>
      <w:r w:rsidR="00ED6B13" w:rsidRPr="00E22277">
        <w:rPr>
          <w:rFonts w:ascii="Arial Nova" w:eastAsia="Arial Nova" w:hAnsi="Arial Nova" w:cs="Arial Nova"/>
          <w:sz w:val="20"/>
          <w:szCs w:val="20"/>
          <w:lang w:val="en-GB"/>
        </w:rPr>
        <w:t>affect</w:t>
      </w:r>
      <w:r w:rsidR="00E0428E" w:rsidRPr="00E22277">
        <w:rPr>
          <w:rFonts w:ascii="Arial Nova" w:eastAsia="Arial Nova" w:hAnsi="Arial Nova" w:cs="Arial Nova"/>
          <w:sz w:val="20"/>
          <w:szCs w:val="20"/>
          <w:lang w:val="en-GB"/>
        </w:rPr>
        <w:t>s</w:t>
      </w:r>
      <w:r w:rsidR="00ED6B13" w:rsidRPr="00E22277">
        <w:rPr>
          <w:rFonts w:ascii="Arial Nova" w:eastAsia="Arial Nova" w:hAnsi="Arial Nova" w:cs="Arial Nova"/>
          <w:sz w:val="20"/>
          <w:szCs w:val="20"/>
          <w:lang w:val="en-GB"/>
        </w:rPr>
        <w:t xml:space="preserve"> greenhouse gas </w:t>
      </w:r>
      <w:r w:rsidR="00E0428E" w:rsidRPr="00E22277">
        <w:rPr>
          <w:rFonts w:ascii="Arial Nova" w:eastAsia="Arial Nova" w:hAnsi="Arial Nova" w:cs="Arial Nova"/>
          <w:sz w:val="20"/>
          <w:szCs w:val="20"/>
          <w:lang w:val="en-GB"/>
        </w:rPr>
        <w:t>concentrations in the atmosphere.</w:t>
      </w:r>
      <w:r w:rsidR="003B603D" w:rsidRPr="00E22277">
        <w:rPr>
          <w:rFonts w:ascii="Arial Nova" w:eastAsia="Arial Nova" w:hAnsi="Arial Nova" w:cs="Arial Nova"/>
          <w:sz w:val="20"/>
          <w:szCs w:val="20"/>
          <w:lang w:val="en-GB"/>
        </w:rPr>
        <w:t xml:space="preserve"> </w:t>
      </w:r>
      <w:r w:rsidR="00745ABF" w:rsidRPr="00E22277">
        <w:rPr>
          <w:rFonts w:ascii="Arial Nova" w:eastAsia="Arial Nova" w:hAnsi="Arial Nova" w:cs="Arial Nova"/>
          <w:sz w:val="20"/>
          <w:szCs w:val="20"/>
          <w:lang w:val="en-GB"/>
        </w:rPr>
        <w:t>The f</w:t>
      </w:r>
      <w:r w:rsidR="001A4DD8" w:rsidRPr="00E22277">
        <w:rPr>
          <w:rFonts w:ascii="Arial Nova" w:eastAsia="Arial Nova" w:hAnsi="Arial Nova" w:cs="Arial Nova"/>
          <w:sz w:val="20"/>
          <w:szCs w:val="20"/>
          <w:lang w:val="en-GB"/>
        </w:rPr>
        <w:t xml:space="preserve">ollowing considerations are general </w:t>
      </w:r>
      <w:r w:rsidR="008A52C0">
        <w:rPr>
          <w:rFonts w:ascii="Arial Nova" w:eastAsia="Arial Nova" w:hAnsi="Arial Nova" w:cs="Arial Nova"/>
          <w:sz w:val="20"/>
          <w:szCs w:val="20"/>
          <w:lang w:val="en-GB"/>
        </w:rPr>
        <w:t xml:space="preserve">in </w:t>
      </w:r>
      <w:r w:rsidR="001A4DD8" w:rsidRPr="00E22277">
        <w:rPr>
          <w:rFonts w:ascii="Arial Nova" w:eastAsia="Arial Nova" w:hAnsi="Arial Nova" w:cs="Arial Nova"/>
          <w:sz w:val="20"/>
          <w:szCs w:val="20"/>
          <w:lang w:val="en-GB"/>
        </w:rPr>
        <w:t>nature and</w:t>
      </w:r>
      <w:r w:rsidR="009250DA" w:rsidRPr="00E22277">
        <w:rPr>
          <w:rFonts w:ascii="Arial Nova" w:eastAsia="Arial Nova" w:hAnsi="Arial Nova" w:cs="Arial Nova"/>
          <w:sz w:val="20"/>
          <w:szCs w:val="20"/>
          <w:lang w:val="en-GB"/>
        </w:rPr>
        <w:t xml:space="preserve"> </w:t>
      </w:r>
      <w:r w:rsidR="001A4DD8" w:rsidRPr="00E22277">
        <w:rPr>
          <w:rFonts w:ascii="Arial Nova" w:eastAsia="Arial Nova" w:hAnsi="Arial Nova" w:cs="Arial Nova"/>
          <w:sz w:val="20"/>
          <w:szCs w:val="20"/>
          <w:lang w:val="en-GB"/>
        </w:rPr>
        <w:t xml:space="preserve">therefore </w:t>
      </w:r>
      <w:r w:rsidR="009250DA" w:rsidRPr="00E22277">
        <w:rPr>
          <w:rFonts w:ascii="Arial Nova" w:eastAsia="Arial Nova" w:hAnsi="Arial Nova" w:cs="Arial Nova"/>
          <w:sz w:val="20"/>
          <w:szCs w:val="20"/>
          <w:lang w:val="en-GB"/>
        </w:rPr>
        <w:t>n</w:t>
      </w:r>
      <w:r w:rsidR="001A4DD8" w:rsidRPr="00E22277">
        <w:rPr>
          <w:rFonts w:ascii="Arial Nova" w:eastAsia="Arial Nova" w:hAnsi="Arial Nova" w:cs="Arial Nova"/>
          <w:sz w:val="20"/>
          <w:szCs w:val="20"/>
          <w:lang w:val="en-GB"/>
        </w:rPr>
        <w:t xml:space="preserve">ot </w:t>
      </w:r>
      <w:r w:rsidR="009250DA" w:rsidRPr="00E22277">
        <w:rPr>
          <w:rFonts w:ascii="Arial Nova" w:eastAsia="Arial Nova" w:hAnsi="Arial Nova" w:cs="Arial Nova"/>
          <w:sz w:val="20"/>
          <w:szCs w:val="20"/>
          <w:lang w:val="en-GB"/>
        </w:rPr>
        <w:t>limited to</w:t>
      </w:r>
      <w:r w:rsidR="001A4DD8" w:rsidRPr="00E22277">
        <w:rPr>
          <w:rFonts w:ascii="Arial Nova" w:eastAsia="Arial Nova" w:hAnsi="Arial Nova" w:cs="Arial Nova"/>
          <w:sz w:val="20"/>
          <w:szCs w:val="20"/>
          <w:lang w:val="en-GB"/>
        </w:rPr>
        <w:t xml:space="preserve"> biorefineries</w:t>
      </w:r>
      <w:r w:rsidR="006E7AA2" w:rsidRPr="00E22277">
        <w:rPr>
          <w:rFonts w:ascii="Arial Nova" w:eastAsia="Arial Nova" w:hAnsi="Arial Nova" w:cs="Arial Nova"/>
          <w:sz w:val="20"/>
          <w:szCs w:val="20"/>
          <w:lang w:val="en-GB"/>
        </w:rPr>
        <w:t xml:space="preserve"> </w:t>
      </w:r>
      <w:r w:rsidR="00903E15" w:rsidRPr="00E22277">
        <w:rPr>
          <w:rFonts w:ascii="Arial Nova" w:eastAsia="Arial Nova" w:hAnsi="Arial Nova" w:cs="Arial Nova"/>
          <w:sz w:val="20"/>
          <w:szCs w:val="20"/>
          <w:lang w:val="en-GB"/>
        </w:rPr>
        <w:t>exclusively</w:t>
      </w:r>
      <w:r w:rsidR="003A4F02" w:rsidRPr="00E22277">
        <w:rPr>
          <w:rFonts w:ascii="Arial Nova" w:eastAsia="Arial Nova" w:hAnsi="Arial Nova" w:cs="Arial Nova"/>
          <w:sz w:val="20"/>
          <w:szCs w:val="20"/>
          <w:lang w:val="en-GB"/>
        </w:rPr>
        <w:t>.</w:t>
      </w:r>
    </w:p>
    <w:p w14:paraId="25D6A72E" w14:textId="3B055032" w:rsidR="006A1272" w:rsidRDefault="001F0E15" w:rsidP="00B16094">
      <w:pPr>
        <w:tabs>
          <w:tab w:val="right" w:pos="9072"/>
        </w:tabs>
        <w:spacing w:after="80" w:line="360" w:lineRule="auto"/>
        <w:jc w:val="both"/>
        <w:rPr>
          <w:rFonts w:ascii="Arial Nova" w:eastAsia="Arial Nova" w:hAnsi="Arial Nova" w:cs="Arial Nova"/>
          <w:sz w:val="20"/>
          <w:szCs w:val="20"/>
          <w:lang w:val="en-GB"/>
        </w:rPr>
      </w:pPr>
      <w:r>
        <w:rPr>
          <w:rFonts w:ascii="Arial Nova" w:eastAsia="Arial Nova" w:hAnsi="Arial Nova" w:cs="Arial Nova"/>
          <w:noProof/>
          <w:sz w:val="20"/>
          <w:szCs w:val="20"/>
          <w:lang w:val="en-GB"/>
        </w:rPr>
        <w:drawing>
          <wp:anchor distT="0" distB="0" distL="114300" distR="114300" simplePos="0" relativeHeight="251658241" behindDoc="0" locked="0" layoutInCell="1" allowOverlap="1" wp14:anchorId="5EBCA8C7" wp14:editId="30969853">
            <wp:simplePos x="0" y="0"/>
            <wp:positionH relativeFrom="margin">
              <wp:posOffset>532130</wp:posOffset>
            </wp:positionH>
            <wp:positionV relativeFrom="paragraph">
              <wp:posOffset>3263428</wp:posOffset>
            </wp:positionV>
            <wp:extent cx="4679315" cy="2632710"/>
            <wp:effectExtent l="19050" t="19050" r="26035" b="15240"/>
            <wp:wrapTopAndBottom/>
            <wp:docPr id="15000625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263"/>
                    <a:stretch/>
                  </pic:blipFill>
                  <pic:spPr bwMode="auto">
                    <a:xfrm>
                      <a:off x="0" y="0"/>
                      <a:ext cx="4679315" cy="263271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E12" w:rsidRPr="00E22277">
        <w:rPr>
          <w:rFonts w:ascii="Arial Nova" w:eastAsia="Arial Nova" w:hAnsi="Arial Nova" w:cs="Arial Nova"/>
          <w:sz w:val="20"/>
          <w:szCs w:val="20"/>
          <w:lang w:val="en-GB"/>
        </w:rPr>
        <w:t xml:space="preserve">As illustrated in Figure 2, </w:t>
      </w:r>
      <w:r w:rsidR="002E4E01" w:rsidRPr="00E22277">
        <w:rPr>
          <w:rFonts w:ascii="Arial Nova" w:eastAsia="Arial Nova" w:hAnsi="Arial Nova" w:cs="Arial Nova"/>
          <w:sz w:val="20"/>
          <w:szCs w:val="20"/>
          <w:lang w:val="en-GB"/>
        </w:rPr>
        <w:t>different types of carbon sources</w:t>
      </w:r>
      <w:r w:rsidR="00383E12" w:rsidRPr="00E22277">
        <w:rPr>
          <w:rFonts w:ascii="Arial Nova" w:eastAsia="Arial Nova" w:hAnsi="Arial Nova" w:cs="Arial Nova"/>
          <w:sz w:val="20"/>
          <w:szCs w:val="20"/>
          <w:lang w:val="en-GB"/>
        </w:rPr>
        <w:t xml:space="preserve"> can be </w:t>
      </w:r>
      <w:r w:rsidR="00CC0E6C">
        <w:rPr>
          <w:rFonts w:ascii="Arial Nova" w:eastAsia="Arial Nova" w:hAnsi="Arial Nova" w:cs="Arial Nova"/>
          <w:sz w:val="20"/>
          <w:szCs w:val="20"/>
          <w:lang w:val="en-GB"/>
        </w:rPr>
        <w:t>used</w:t>
      </w:r>
      <w:r w:rsidR="006C55E1" w:rsidRPr="00E22277">
        <w:rPr>
          <w:rFonts w:ascii="Arial Nova" w:eastAsia="Arial Nova" w:hAnsi="Arial Nova" w:cs="Arial Nova"/>
          <w:sz w:val="20"/>
          <w:szCs w:val="20"/>
          <w:lang w:val="en-GB"/>
        </w:rPr>
        <w:t xml:space="preserve"> in the </w:t>
      </w:r>
      <w:r w:rsidR="00DB3649">
        <w:rPr>
          <w:rFonts w:ascii="Arial Nova" w:eastAsia="Arial Nova" w:hAnsi="Arial Nova" w:cs="Arial Nova"/>
          <w:sz w:val="20"/>
          <w:szCs w:val="20"/>
          <w:lang w:val="en-GB"/>
        </w:rPr>
        <w:t>manufacturing</w:t>
      </w:r>
      <w:r w:rsidR="006C55E1" w:rsidRPr="00E22277">
        <w:rPr>
          <w:rFonts w:ascii="Arial Nova" w:eastAsia="Arial Nova" w:hAnsi="Arial Nova" w:cs="Arial Nova"/>
          <w:sz w:val="20"/>
          <w:szCs w:val="20"/>
          <w:lang w:val="en-GB"/>
        </w:rPr>
        <w:t xml:space="preserve"> industry. </w:t>
      </w:r>
      <w:r w:rsidR="00461B5D">
        <w:rPr>
          <w:rFonts w:ascii="Arial Nova" w:eastAsia="Arial Nova" w:hAnsi="Arial Nova" w:cs="Arial Nova"/>
          <w:sz w:val="20"/>
          <w:szCs w:val="20"/>
          <w:lang w:val="en-GB"/>
        </w:rPr>
        <w:t>Historically</w:t>
      </w:r>
      <w:r w:rsidR="006B5984" w:rsidRPr="00E22277">
        <w:rPr>
          <w:rFonts w:ascii="Arial Nova" w:eastAsia="Arial Nova" w:hAnsi="Arial Nova" w:cs="Arial Nova"/>
          <w:sz w:val="20"/>
          <w:szCs w:val="20"/>
          <w:lang w:val="en-GB"/>
        </w:rPr>
        <w:t>,</w:t>
      </w:r>
      <w:r w:rsidR="00366304" w:rsidRPr="00E22277">
        <w:rPr>
          <w:rFonts w:ascii="Arial Nova" w:eastAsia="Arial Nova" w:hAnsi="Arial Nova" w:cs="Arial Nova"/>
          <w:sz w:val="20"/>
          <w:szCs w:val="20"/>
          <w:lang w:val="en-GB"/>
        </w:rPr>
        <w:t xml:space="preserve"> th</w:t>
      </w:r>
      <w:r w:rsidR="0002280A" w:rsidRPr="00E22277">
        <w:rPr>
          <w:rFonts w:ascii="Arial Nova" w:eastAsia="Arial Nova" w:hAnsi="Arial Nova" w:cs="Arial Nova"/>
          <w:sz w:val="20"/>
          <w:szCs w:val="20"/>
          <w:lang w:val="en-GB"/>
        </w:rPr>
        <w:t>ese</w:t>
      </w:r>
      <w:r w:rsidR="00684739" w:rsidRPr="00E22277">
        <w:rPr>
          <w:rFonts w:ascii="Arial Nova" w:eastAsia="Arial Nova" w:hAnsi="Arial Nova" w:cs="Arial Nova"/>
          <w:sz w:val="20"/>
          <w:szCs w:val="20"/>
          <w:lang w:val="en-GB"/>
        </w:rPr>
        <w:t xml:space="preserve"> include</w:t>
      </w:r>
      <w:r w:rsidR="007923ED">
        <w:rPr>
          <w:rFonts w:ascii="Arial Nova" w:eastAsia="Arial Nova" w:hAnsi="Arial Nova" w:cs="Arial Nova"/>
          <w:sz w:val="20"/>
          <w:szCs w:val="20"/>
          <w:lang w:val="en-GB"/>
        </w:rPr>
        <w:t>d</w:t>
      </w:r>
      <w:r w:rsidR="00283C51" w:rsidRPr="00E22277">
        <w:rPr>
          <w:rFonts w:ascii="Arial Nova" w:eastAsia="Arial Nova" w:hAnsi="Arial Nova" w:cs="Arial Nova"/>
          <w:sz w:val="20"/>
          <w:szCs w:val="20"/>
          <w:lang w:val="en-GB"/>
        </w:rPr>
        <w:t xml:space="preserve"> </w:t>
      </w:r>
      <w:r w:rsidR="00684739" w:rsidRPr="00E22277">
        <w:rPr>
          <w:rFonts w:ascii="Arial Nova" w:eastAsia="Arial Nova" w:hAnsi="Arial Nova" w:cs="Arial Nova"/>
          <w:sz w:val="20"/>
          <w:szCs w:val="20"/>
          <w:lang w:val="en-GB"/>
        </w:rPr>
        <w:t>biogenic</w:t>
      </w:r>
      <w:r w:rsidR="00366304" w:rsidRPr="00E22277">
        <w:rPr>
          <w:rFonts w:ascii="Arial Nova" w:eastAsia="Arial Nova" w:hAnsi="Arial Nova" w:cs="Arial Nova"/>
          <w:sz w:val="20"/>
          <w:szCs w:val="20"/>
          <w:lang w:val="en-GB"/>
        </w:rPr>
        <w:t xml:space="preserve"> materials</w:t>
      </w:r>
      <w:r w:rsidR="00990A99">
        <w:rPr>
          <w:rFonts w:ascii="Arial Nova" w:eastAsia="Arial Nova" w:hAnsi="Arial Nova" w:cs="Arial Nova"/>
          <w:sz w:val="20"/>
          <w:szCs w:val="20"/>
          <w:lang w:val="en-GB"/>
        </w:rPr>
        <w:t>,</w:t>
      </w:r>
      <w:r w:rsidR="00366304" w:rsidRPr="00E22277">
        <w:rPr>
          <w:rFonts w:ascii="Arial Nova" w:eastAsia="Arial Nova" w:hAnsi="Arial Nova" w:cs="Arial Nova"/>
          <w:sz w:val="20"/>
          <w:szCs w:val="20"/>
          <w:lang w:val="en-GB"/>
        </w:rPr>
        <w:t xml:space="preserve"> such as </w:t>
      </w:r>
      <w:r w:rsidR="00A607EA">
        <w:rPr>
          <w:rFonts w:ascii="Arial Nova" w:eastAsia="Arial Nova" w:hAnsi="Arial Nova" w:cs="Arial Nova"/>
          <w:sz w:val="20"/>
          <w:szCs w:val="20"/>
          <w:lang w:val="en-GB"/>
        </w:rPr>
        <w:t>wood</w:t>
      </w:r>
      <w:r w:rsidR="006E7607" w:rsidRPr="00E22277">
        <w:rPr>
          <w:rFonts w:ascii="Arial Nova" w:eastAsia="Arial Nova" w:hAnsi="Arial Nova" w:cs="Arial Nova"/>
          <w:sz w:val="20"/>
          <w:szCs w:val="20"/>
          <w:lang w:val="en-GB"/>
        </w:rPr>
        <w:t xml:space="preserve"> </w:t>
      </w:r>
      <w:r w:rsidR="0040752F" w:rsidRPr="00E22277">
        <w:rPr>
          <w:rFonts w:ascii="Arial Nova" w:eastAsia="Arial Nova" w:hAnsi="Arial Nova" w:cs="Arial Nova"/>
          <w:sz w:val="20"/>
          <w:szCs w:val="20"/>
          <w:lang w:val="en-GB"/>
        </w:rPr>
        <w:t>or</w:t>
      </w:r>
      <w:r w:rsidR="006E7607" w:rsidRPr="00E22277">
        <w:rPr>
          <w:rFonts w:ascii="Arial Nova" w:eastAsia="Arial Nova" w:hAnsi="Arial Nova" w:cs="Arial Nova"/>
          <w:sz w:val="20"/>
          <w:szCs w:val="20"/>
          <w:lang w:val="en-GB"/>
        </w:rPr>
        <w:t xml:space="preserve"> reed</w:t>
      </w:r>
      <w:r w:rsidR="007323E0">
        <w:rPr>
          <w:rFonts w:ascii="Arial Nova" w:eastAsia="Arial Nova" w:hAnsi="Arial Nova" w:cs="Arial Nova"/>
          <w:sz w:val="20"/>
          <w:szCs w:val="20"/>
          <w:lang w:val="en-GB"/>
        </w:rPr>
        <w:t>,</w:t>
      </w:r>
      <w:r w:rsidR="006E7607" w:rsidRPr="00E22277">
        <w:rPr>
          <w:rFonts w:ascii="Arial Nova" w:eastAsia="Arial Nova" w:hAnsi="Arial Nova" w:cs="Arial Nova"/>
          <w:sz w:val="20"/>
          <w:szCs w:val="20"/>
          <w:lang w:val="en-GB"/>
        </w:rPr>
        <w:t xml:space="preserve"> and fossil-base</w:t>
      </w:r>
      <w:r w:rsidR="00215EE6" w:rsidRPr="00E22277">
        <w:rPr>
          <w:rFonts w:ascii="Arial Nova" w:eastAsia="Arial Nova" w:hAnsi="Arial Nova" w:cs="Arial Nova"/>
          <w:sz w:val="20"/>
          <w:szCs w:val="20"/>
          <w:lang w:val="en-GB"/>
        </w:rPr>
        <w:t>d</w:t>
      </w:r>
      <w:r w:rsidR="006E7607" w:rsidRPr="00E22277">
        <w:rPr>
          <w:rFonts w:ascii="Arial Nova" w:eastAsia="Arial Nova" w:hAnsi="Arial Nova" w:cs="Arial Nova"/>
          <w:sz w:val="20"/>
          <w:szCs w:val="20"/>
          <w:lang w:val="en-GB"/>
        </w:rPr>
        <w:t xml:space="preserve"> resources</w:t>
      </w:r>
      <w:r w:rsidR="00990A99">
        <w:rPr>
          <w:rFonts w:ascii="Arial Nova" w:eastAsia="Arial Nova" w:hAnsi="Arial Nova" w:cs="Arial Nova"/>
          <w:sz w:val="20"/>
          <w:szCs w:val="20"/>
          <w:lang w:val="en-GB"/>
        </w:rPr>
        <w:t>,</w:t>
      </w:r>
      <w:r w:rsidR="006E7607" w:rsidRPr="00E22277">
        <w:rPr>
          <w:rFonts w:ascii="Arial Nova" w:eastAsia="Arial Nova" w:hAnsi="Arial Nova" w:cs="Arial Nova"/>
          <w:sz w:val="20"/>
          <w:szCs w:val="20"/>
          <w:lang w:val="en-GB"/>
        </w:rPr>
        <w:t xml:space="preserve"> </w:t>
      </w:r>
      <w:r w:rsidR="00AA6ABB" w:rsidRPr="00E22277">
        <w:rPr>
          <w:rFonts w:ascii="Arial Nova" w:eastAsia="Arial Nova" w:hAnsi="Arial Nova" w:cs="Arial Nova"/>
          <w:sz w:val="20"/>
          <w:szCs w:val="20"/>
          <w:lang w:val="en-GB"/>
        </w:rPr>
        <w:t xml:space="preserve">such as </w:t>
      </w:r>
      <w:r w:rsidR="006E7607" w:rsidRPr="00E22277">
        <w:rPr>
          <w:rFonts w:ascii="Arial Nova" w:eastAsia="Arial Nova" w:hAnsi="Arial Nova" w:cs="Arial Nova"/>
          <w:sz w:val="20"/>
          <w:szCs w:val="20"/>
          <w:lang w:val="en-GB"/>
        </w:rPr>
        <w:t xml:space="preserve">gas, oil, </w:t>
      </w:r>
      <w:r w:rsidR="00AA6ABB" w:rsidRPr="00E22277">
        <w:rPr>
          <w:rFonts w:ascii="Arial Nova" w:eastAsia="Arial Nova" w:hAnsi="Arial Nova" w:cs="Arial Nova"/>
          <w:sz w:val="20"/>
          <w:szCs w:val="20"/>
          <w:lang w:val="en-GB"/>
        </w:rPr>
        <w:t xml:space="preserve">or </w:t>
      </w:r>
      <w:r w:rsidR="006E7607" w:rsidRPr="00E22277">
        <w:rPr>
          <w:rFonts w:ascii="Arial Nova" w:eastAsia="Arial Nova" w:hAnsi="Arial Nova" w:cs="Arial Nova"/>
          <w:sz w:val="20"/>
          <w:szCs w:val="20"/>
          <w:lang w:val="en-GB"/>
        </w:rPr>
        <w:t>coal</w:t>
      </w:r>
      <w:r w:rsidR="00AA6ABB" w:rsidRPr="00E22277">
        <w:rPr>
          <w:rFonts w:ascii="Arial Nova" w:eastAsia="Arial Nova" w:hAnsi="Arial Nova" w:cs="Arial Nova"/>
          <w:sz w:val="20"/>
          <w:szCs w:val="20"/>
          <w:lang w:val="en-GB"/>
        </w:rPr>
        <w:t xml:space="preserve">. </w:t>
      </w:r>
      <w:r w:rsidR="003B2945" w:rsidRPr="00E22277">
        <w:rPr>
          <w:rFonts w:ascii="Arial Nova" w:eastAsia="Arial Nova" w:hAnsi="Arial Nova" w:cs="Arial Nova"/>
          <w:sz w:val="20"/>
          <w:szCs w:val="20"/>
          <w:lang w:val="en-GB"/>
        </w:rPr>
        <w:t xml:space="preserve">However, </w:t>
      </w:r>
      <w:r w:rsidR="00D44150" w:rsidRPr="00E22277">
        <w:rPr>
          <w:rFonts w:ascii="Arial Nova" w:eastAsia="Arial Nova" w:hAnsi="Arial Nova" w:cs="Arial Nova"/>
          <w:sz w:val="20"/>
          <w:szCs w:val="20"/>
          <w:lang w:val="en-GB"/>
        </w:rPr>
        <w:t>ongoing efforts</w:t>
      </w:r>
      <w:r w:rsidR="00483F92" w:rsidRPr="00E22277">
        <w:rPr>
          <w:rFonts w:ascii="Arial Nova" w:eastAsia="Arial Nova" w:hAnsi="Arial Nova" w:cs="Arial Nova"/>
          <w:sz w:val="20"/>
          <w:szCs w:val="20"/>
          <w:lang w:val="en-GB"/>
        </w:rPr>
        <w:t xml:space="preserve"> </w:t>
      </w:r>
      <w:r w:rsidR="001739D2">
        <w:rPr>
          <w:rFonts w:ascii="Arial Nova" w:eastAsia="Arial Nova" w:hAnsi="Arial Nova" w:cs="Arial Nova"/>
          <w:sz w:val="20"/>
          <w:szCs w:val="20"/>
          <w:lang w:val="en-GB"/>
        </w:rPr>
        <w:t xml:space="preserve">are </w:t>
      </w:r>
      <w:r w:rsidR="008962C1" w:rsidRPr="00E22277">
        <w:rPr>
          <w:rFonts w:ascii="Arial Nova" w:eastAsia="Arial Nova" w:hAnsi="Arial Nova" w:cs="Arial Nova"/>
          <w:sz w:val="20"/>
          <w:szCs w:val="20"/>
          <w:lang w:val="en-GB"/>
        </w:rPr>
        <w:t xml:space="preserve">also </w:t>
      </w:r>
      <w:r w:rsidR="00483F92" w:rsidRPr="00E22277">
        <w:rPr>
          <w:rFonts w:ascii="Arial Nova" w:eastAsia="Arial Nova" w:hAnsi="Arial Nova" w:cs="Arial Nova"/>
          <w:sz w:val="20"/>
          <w:szCs w:val="20"/>
          <w:lang w:val="en-GB"/>
        </w:rPr>
        <w:t>s</w:t>
      </w:r>
      <w:r w:rsidR="006B569B">
        <w:rPr>
          <w:rFonts w:ascii="Arial Nova" w:eastAsia="Arial Nova" w:hAnsi="Arial Nova" w:cs="Arial Nova"/>
          <w:sz w:val="20"/>
          <w:szCs w:val="20"/>
          <w:lang w:val="en-GB"/>
        </w:rPr>
        <w:t>ignificantly</w:t>
      </w:r>
      <w:r w:rsidR="00D44150" w:rsidRPr="00E22277">
        <w:rPr>
          <w:rFonts w:ascii="Arial Nova" w:eastAsia="Arial Nova" w:hAnsi="Arial Nova" w:cs="Arial Nova"/>
          <w:sz w:val="20"/>
          <w:szCs w:val="20"/>
          <w:lang w:val="en-GB"/>
        </w:rPr>
        <w:t xml:space="preserve"> </w:t>
      </w:r>
      <w:r w:rsidR="00813EBC" w:rsidRPr="00E22277">
        <w:rPr>
          <w:rFonts w:ascii="Arial Nova" w:eastAsia="Arial Nova" w:hAnsi="Arial Nova" w:cs="Arial Nova"/>
          <w:sz w:val="20"/>
          <w:szCs w:val="20"/>
          <w:lang w:val="en-GB"/>
        </w:rPr>
        <w:t>increas</w:t>
      </w:r>
      <w:r w:rsidR="006B569B">
        <w:rPr>
          <w:rFonts w:ascii="Arial Nova" w:eastAsia="Arial Nova" w:hAnsi="Arial Nova" w:cs="Arial Nova"/>
          <w:sz w:val="20"/>
          <w:szCs w:val="20"/>
          <w:lang w:val="en-GB"/>
        </w:rPr>
        <w:t>ing</w:t>
      </w:r>
      <w:r w:rsidR="00813EBC" w:rsidRPr="00E22277">
        <w:rPr>
          <w:rFonts w:ascii="Arial Nova" w:eastAsia="Arial Nova" w:hAnsi="Arial Nova" w:cs="Arial Nova"/>
          <w:sz w:val="20"/>
          <w:szCs w:val="20"/>
          <w:lang w:val="en-GB"/>
        </w:rPr>
        <w:t xml:space="preserve"> the </w:t>
      </w:r>
      <w:r w:rsidR="002E5741" w:rsidRPr="00E22277">
        <w:rPr>
          <w:rFonts w:ascii="Arial Nova" w:eastAsia="Arial Nova" w:hAnsi="Arial Nova" w:cs="Arial Nova"/>
          <w:sz w:val="20"/>
          <w:szCs w:val="20"/>
          <w:lang w:val="en-GB"/>
        </w:rPr>
        <w:t>amount of material</w:t>
      </w:r>
      <w:r w:rsidR="00D53BC8" w:rsidRPr="00E22277">
        <w:rPr>
          <w:rFonts w:ascii="Arial Nova" w:eastAsia="Arial Nova" w:hAnsi="Arial Nova" w:cs="Arial Nova"/>
          <w:sz w:val="20"/>
          <w:szCs w:val="20"/>
          <w:lang w:val="en-GB"/>
        </w:rPr>
        <w:t xml:space="preserve"> that </w:t>
      </w:r>
      <w:r w:rsidR="00464452" w:rsidRPr="00E22277">
        <w:rPr>
          <w:rFonts w:ascii="Arial Nova" w:eastAsia="Arial Nova" w:hAnsi="Arial Nova" w:cs="Arial Nova"/>
          <w:sz w:val="20"/>
          <w:szCs w:val="20"/>
          <w:lang w:val="en-GB"/>
        </w:rPr>
        <w:t>is</w:t>
      </w:r>
      <w:r w:rsidR="00D53BC8" w:rsidRPr="00E22277">
        <w:rPr>
          <w:rFonts w:ascii="Arial Nova" w:eastAsia="Arial Nova" w:hAnsi="Arial Nova" w:cs="Arial Nova"/>
          <w:sz w:val="20"/>
          <w:szCs w:val="20"/>
          <w:lang w:val="en-GB"/>
        </w:rPr>
        <w:t xml:space="preserve"> effectively recycled </w:t>
      </w:r>
      <w:r w:rsidR="008C0ABB" w:rsidRPr="00E22277">
        <w:rPr>
          <w:rFonts w:ascii="Arial Nova" w:eastAsia="Arial Nova" w:hAnsi="Arial Nova" w:cs="Arial Nova"/>
          <w:sz w:val="20"/>
          <w:szCs w:val="20"/>
          <w:lang w:val="en-GB"/>
        </w:rPr>
        <w:t>from end-of-life products and re</w:t>
      </w:r>
      <w:r w:rsidR="004353F9">
        <w:rPr>
          <w:rFonts w:ascii="Arial Nova" w:eastAsia="Arial Nova" w:hAnsi="Arial Nova" w:cs="Arial Nova"/>
          <w:sz w:val="20"/>
          <w:szCs w:val="20"/>
          <w:lang w:val="en-GB"/>
        </w:rPr>
        <w:t>turn</w:t>
      </w:r>
      <w:r w:rsidR="00010A61">
        <w:rPr>
          <w:rFonts w:ascii="Arial Nova" w:eastAsia="Arial Nova" w:hAnsi="Arial Nova" w:cs="Arial Nova"/>
          <w:sz w:val="20"/>
          <w:szCs w:val="20"/>
          <w:lang w:val="en-GB"/>
        </w:rPr>
        <w:t>ed</w:t>
      </w:r>
      <w:r w:rsidR="004353F9">
        <w:rPr>
          <w:rFonts w:ascii="Arial Nova" w:eastAsia="Arial Nova" w:hAnsi="Arial Nova" w:cs="Arial Nova"/>
          <w:sz w:val="20"/>
          <w:szCs w:val="20"/>
          <w:lang w:val="en-GB"/>
        </w:rPr>
        <w:t xml:space="preserve"> to</w:t>
      </w:r>
      <w:r w:rsidR="008C0ABB" w:rsidRPr="00E22277">
        <w:rPr>
          <w:rFonts w:ascii="Arial Nova" w:eastAsia="Arial Nova" w:hAnsi="Arial Nova" w:cs="Arial Nova"/>
          <w:sz w:val="20"/>
          <w:szCs w:val="20"/>
          <w:lang w:val="en-GB"/>
        </w:rPr>
        <w:t xml:space="preserve"> manufacturing</w:t>
      </w:r>
      <w:r w:rsidR="001C15C7" w:rsidRPr="00E22277">
        <w:rPr>
          <w:rFonts w:ascii="Arial Nova" w:eastAsia="Arial Nova" w:hAnsi="Arial Nova" w:cs="Arial Nova"/>
          <w:sz w:val="20"/>
          <w:szCs w:val="20"/>
          <w:lang w:val="en-GB"/>
        </w:rPr>
        <w:t xml:space="preserve"> as feedstock. </w:t>
      </w:r>
      <w:r w:rsidR="00F3045C">
        <w:rPr>
          <w:rFonts w:ascii="Arial Nova" w:eastAsia="Arial Nova" w:hAnsi="Arial Nova" w:cs="Arial Nova"/>
          <w:sz w:val="20"/>
          <w:szCs w:val="20"/>
          <w:lang w:val="en-GB"/>
        </w:rPr>
        <w:t xml:space="preserve">One of </w:t>
      </w:r>
      <w:r w:rsidR="00F3045C" w:rsidRPr="00F3045C">
        <w:rPr>
          <w:rFonts w:ascii="Arial Nova" w:eastAsia="Arial Nova" w:hAnsi="Arial Nova" w:cs="Arial Nova"/>
          <w:i/>
          <w:iCs/>
          <w:sz w:val="20"/>
          <w:szCs w:val="20"/>
          <w:lang w:val="en-GB"/>
        </w:rPr>
        <w:t>the</w:t>
      </w:r>
      <w:r w:rsidR="00F3045C">
        <w:rPr>
          <w:rFonts w:ascii="Arial Nova" w:eastAsia="Arial Nova" w:hAnsi="Arial Nova" w:cs="Arial Nova"/>
          <w:sz w:val="20"/>
          <w:szCs w:val="20"/>
          <w:lang w:val="en-GB"/>
        </w:rPr>
        <w:t xml:space="preserve"> best examples </w:t>
      </w:r>
      <w:r w:rsidR="00884B73">
        <w:rPr>
          <w:rFonts w:ascii="Arial Nova" w:eastAsia="Arial Nova" w:hAnsi="Arial Nova" w:cs="Arial Nova"/>
          <w:sz w:val="20"/>
          <w:szCs w:val="20"/>
          <w:lang w:val="en-GB"/>
        </w:rPr>
        <w:t>of</w:t>
      </w:r>
      <w:r w:rsidR="009D7089" w:rsidRPr="00E22277">
        <w:rPr>
          <w:rFonts w:ascii="Arial Nova" w:eastAsia="Arial Nova" w:hAnsi="Arial Nova" w:cs="Arial Nova"/>
          <w:sz w:val="20"/>
          <w:szCs w:val="20"/>
          <w:lang w:val="en-GB"/>
        </w:rPr>
        <w:t xml:space="preserve"> this </w:t>
      </w:r>
      <w:r w:rsidR="00F3045C">
        <w:rPr>
          <w:rFonts w:ascii="Arial Nova" w:eastAsia="Arial Nova" w:hAnsi="Arial Nova" w:cs="Arial Nova"/>
          <w:sz w:val="20"/>
          <w:szCs w:val="20"/>
          <w:lang w:val="en-GB"/>
        </w:rPr>
        <w:t>is</w:t>
      </w:r>
      <w:r w:rsidR="0049007C" w:rsidRPr="00E22277">
        <w:rPr>
          <w:rFonts w:ascii="Arial Nova" w:eastAsia="Arial Nova" w:hAnsi="Arial Nova" w:cs="Arial Nova"/>
          <w:sz w:val="20"/>
          <w:szCs w:val="20"/>
          <w:lang w:val="en-GB"/>
        </w:rPr>
        <w:t xml:space="preserve"> </w:t>
      </w:r>
      <w:r w:rsidR="006C73E2" w:rsidRPr="00E22277">
        <w:rPr>
          <w:rFonts w:ascii="Arial Nova" w:eastAsia="Arial Nova" w:hAnsi="Arial Nova" w:cs="Arial Nova"/>
          <w:sz w:val="20"/>
          <w:szCs w:val="20"/>
          <w:lang w:val="en-GB"/>
        </w:rPr>
        <w:t xml:space="preserve">municipal waste </w:t>
      </w:r>
      <w:r w:rsidR="007805B1" w:rsidRPr="00E22277">
        <w:rPr>
          <w:rFonts w:ascii="Arial Nova" w:eastAsia="Arial Nova" w:hAnsi="Arial Nova" w:cs="Arial Nova"/>
          <w:sz w:val="20"/>
          <w:szCs w:val="20"/>
          <w:lang w:val="en-GB"/>
        </w:rPr>
        <w:t>management</w:t>
      </w:r>
      <w:r w:rsidR="006C73E2" w:rsidRPr="00E22277">
        <w:rPr>
          <w:rFonts w:ascii="Arial Nova" w:eastAsia="Arial Nova" w:hAnsi="Arial Nova" w:cs="Arial Nova"/>
          <w:sz w:val="20"/>
          <w:szCs w:val="20"/>
          <w:lang w:val="en-GB"/>
        </w:rPr>
        <w:t xml:space="preserve">, </w:t>
      </w:r>
      <w:r w:rsidR="00970BE4">
        <w:rPr>
          <w:rFonts w:ascii="Arial Nova" w:eastAsia="Arial Nova" w:hAnsi="Arial Nova" w:cs="Arial Nova"/>
          <w:sz w:val="20"/>
          <w:szCs w:val="20"/>
          <w:lang w:val="en-GB"/>
        </w:rPr>
        <w:t>where</w:t>
      </w:r>
      <w:r w:rsidR="006C73E2" w:rsidRPr="00E22277">
        <w:rPr>
          <w:rFonts w:ascii="Arial Nova" w:eastAsia="Arial Nova" w:hAnsi="Arial Nova" w:cs="Arial Nova"/>
          <w:sz w:val="20"/>
          <w:szCs w:val="20"/>
          <w:lang w:val="en-GB"/>
        </w:rPr>
        <w:t xml:space="preserve"> </w:t>
      </w:r>
      <w:r w:rsidR="00372337" w:rsidRPr="00E22277">
        <w:rPr>
          <w:rFonts w:ascii="Arial Nova" w:eastAsia="Arial Nova" w:hAnsi="Arial Nova" w:cs="Arial Nova"/>
          <w:sz w:val="20"/>
          <w:szCs w:val="20"/>
          <w:lang w:val="en-GB"/>
        </w:rPr>
        <w:t xml:space="preserve">recycling rates </w:t>
      </w:r>
      <w:r w:rsidR="006C73E2" w:rsidRPr="00E22277">
        <w:rPr>
          <w:rFonts w:ascii="Arial Nova" w:eastAsia="Arial Nova" w:hAnsi="Arial Nova" w:cs="Arial Nova"/>
          <w:sz w:val="20"/>
          <w:szCs w:val="20"/>
          <w:lang w:val="en-GB"/>
        </w:rPr>
        <w:t>ha</w:t>
      </w:r>
      <w:r w:rsidR="00372337" w:rsidRPr="00E22277">
        <w:rPr>
          <w:rFonts w:ascii="Arial Nova" w:eastAsia="Arial Nova" w:hAnsi="Arial Nova" w:cs="Arial Nova"/>
          <w:sz w:val="20"/>
          <w:szCs w:val="20"/>
          <w:lang w:val="en-GB"/>
        </w:rPr>
        <w:t>ve</w:t>
      </w:r>
      <w:r w:rsidR="006C73E2" w:rsidRPr="00E22277">
        <w:rPr>
          <w:rFonts w:ascii="Arial Nova" w:eastAsia="Arial Nova" w:hAnsi="Arial Nova" w:cs="Arial Nova"/>
          <w:sz w:val="20"/>
          <w:szCs w:val="20"/>
          <w:lang w:val="en-GB"/>
        </w:rPr>
        <w:t xml:space="preserve"> steadily increased </w:t>
      </w:r>
      <w:r w:rsidR="00AD6E49" w:rsidRPr="00E22277">
        <w:rPr>
          <w:rFonts w:ascii="Arial Nova" w:eastAsia="Arial Nova" w:hAnsi="Arial Nova" w:cs="Arial Nova"/>
          <w:sz w:val="20"/>
          <w:szCs w:val="20"/>
          <w:lang w:val="en-GB"/>
        </w:rPr>
        <w:t>over</w:t>
      </w:r>
      <w:r w:rsidR="00F24DED">
        <w:rPr>
          <w:rFonts w:ascii="Arial Nova" w:eastAsia="Arial Nova" w:hAnsi="Arial Nova" w:cs="Arial Nova"/>
          <w:sz w:val="20"/>
          <w:szCs w:val="20"/>
          <w:lang w:val="en-GB"/>
        </w:rPr>
        <w:t xml:space="preserve"> the</w:t>
      </w:r>
      <w:r w:rsidR="00AD6E49" w:rsidRPr="00E22277">
        <w:rPr>
          <w:rFonts w:ascii="Arial Nova" w:eastAsia="Arial Nova" w:hAnsi="Arial Nova" w:cs="Arial Nova"/>
          <w:sz w:val="20"/>
          <w:szCs w:val="20"/>
          <w:lang w:val="en-GB"/>
        </w:rPr>
        <w:t xml:space="preserve"> pas</w:t>
      </w:r>
      <w:r w:rsidR="00037793" w:rsidRPr="00E22277">
        <w:rPr>
          <w:rFonts w:ascii="Arial Nova" w:eastAsia="Arial Nova" w:hAnsi="Arial Nova" w:cs="Arial Nova"/>
          <w:sz w:val="20"/>
          <w:szCs w:val="20"/>
          <w:lang w:val="en-GB"/>
        </w:rPr>
        <w:t>t</w:t>
      </w:r>
      <w:r w:rsidR="00AD6E49" w:rsidRPr="00E22277">
        <w:rPr>
          <w:rFonts w:ascii="Arial Nova" w:eastAsia="Arial Nova" w:hAnsi="Arial Nova" w:cs="Arial Nova"/>
          <w:sz w:val="20"/>
          <w:szCs w:val="20"/>
          <w:lang w:val="en-GB"/>
        </w:rPr>
        <w:t xml:space="preserve"> </w:t>
      </w:r>
      <w:r w:rsidR="00C01897">
        <w:rPr>
          <w:rFonts w:ascii="Arial Nova" w:eastAsia="Arial Nova" w:hAnsi="Arial Nova" w:cs="Arial Nova"/>
          <w:sz w:val="20"/>
          <w:szCs w:val="20"/>
          <w:lang w:val="en-GB"/>
        </w:rPr>
        <w:t xml:space="preserve">few </w:t>
      </w:r>
      <w:r w:rsidR="00AD6E49" w:rsidRPr="00E22277">
        <w:rPr>
          <w:rFonts w:ascii="Arial Nova" w:eastAsia="Arial Nova" w:hAnsi="Arial Nova" w:cs="Arial Nova"/>
          <w:sz w:val="20"/>
          <w:szCs w:val="20"/>
          <w:lang w:val="en-GB"/>
        </w:rPr>
        <w:t>decades</w:t>
      </w:r>
      <w:r w:rsidR="00410444">
        <w:rPr>
          <w:rFonts w:ascii="Arial Nova" w:eastAsia="Arial Nova" w:hAnsi="Arial Nova" w:cs="Arial Nova"/>
          <w:sz w:val="20"/>
          <w:szCs w:val="20"/>
          <w:lang w:val="en-GB"/>
        </w:rPr>
        <w:t>.</w:t>
      </w:r>
      <w:r w:rsidR="00296614" w:rsidRPr="00E22277">
        <w:rPr>
          <w:rFonts w:ascii="Arial Nova" w:eastAsia="Arial Nova" w:hAnsi="Arial Nova" w:cs="Arial Nova"/>
          <w:sz w:val="20"/>
          <w:szCs w:val="20"/>
          <w:lang w:val="en-GB"/>
        </w:rPr>
        <w:fldChar w:fldCharType="begin"/>
      </w:r>
      <w:r w:rsidR="00296614" w:rsidRPr="00E22277">
        <w:rPr>
          <w:rFonts w:ascii="Arial Nova" w:eastAsia="Arial Nova" w:hAnsi="Arial Nova" w:cs="Arial Nova"/>
          <w:sz w:val="20"/>
          <w:szCs w:val="20"/>
          <w:lang w:val="en-GB"/>
        </w:rPr>
        <w:instrText xml:space="preserve"> ADDIN ZOTERO_ITEM CSL_CITATION {"citationID":"1gcH3YuV","properties":{"formattedCitation":"\\super 1\\nosupersub{}","plainCitation":"1","noteIndex":0},"citationItems":[{"id":26990,"uris":["http://zotero.org/groups/989314/items/4JS3JHC5"],"itemData":{"id":26990,"type":"report","language":"English","publisher":"European Environment Agency","title":"Waste recycling in Europe","URL":"https://www.eea.europa.eu/en/analysis/indicators/waste-recycling-in-europe","accessed":{"date-parts":[["2025",1,22]]},"issued":{"date-parts":[["2024"]]}}}],"schema":"https://github.com/citation-style-language/schema/raw/master/csl-citation.json"} </w:instrText>
      </w:r>
      <w:r w:rsidR="00296614" w:rsidRPr="00E22277">
        <w:rPr>
          <w:rFonts w:ascii="Arial Nova" w:eastAsia="Arial Nova" w:hAnsi="Arial Nova" w:cs="Arial Nova"/>
          <w:sz w:val="20"/>
          <w:szCs w:val="20"/>
          <w:lang w:val="en-GB"/>
        </w:rPr>
        <w:fldChar w:fldCharType="separate"/>
      </w:r>
      <w:r w:rsidR="00296614" w:rsidRPr="00E22277">
        <w:rPr>
          <w:rFonts w:ascii="Arial Nova" w:hAnsi="Arial Nova" w:cs="Times New Roman"/>
          <w:kern w:val="0"/>
          <w:sz w:val="20"/>
          <w:szCs w:val="20"/>
          <w:vertAlign w:val="superscript"/>
          <w:lang w:val="en-US"/>
        </w:rPr>
        <w:t>1</w:t>
      </w:r>
      <w:r w:rsidR="00296614" w:rsidRPr="00E22277">
        <w:rPr>
          <w:rFonts w:ascii="Arial Nova" w:eastAsia="Arial Nova" w:hAnsi="Arial Nova" w:cs="Arial Nova"/>
          <w:sz w:val="20"/>
          <w:szCs w:val="20"/>
          <w:lang w:val="en-GB"/>
        </w:rPr>
        <w:fldChar w:fldCharType="end"/>
      </w:r>
      <w:r w:rsidR="00AD6E49" w:rsidRPr="00E22277">
        <w:rPr>
          <w:rFonts w:ascii="Arial Nova" w:eastAsia="Arial Nova" w:hAnsi="Arial Nova" w:cs="Arial Nova"/>
          <w:sz w:val="20"/>
          <w:szCs w:val="20"/>
          <w:lang w:val="en-GB"/>
        </w:rPr>
        <w:t xml:space="preserve"> </w:t>
      </w:r>
      <w:r w:rsidR="00410444">
        <w:rPr>
          <w:rFonts w:ascii="Arial Nova" w:eastAsia="Arial Nova" w:hAnsi="Arial Nova" w:cs="Arial Nova"/>
          <w:sz w:val="20"/>
          <w:szCs w:val="20"/>
          <w:lang w:val="en-GB"/>
        </w:rPr>
        <w:t xml:space="preserve">Specifically </w:t>
      </w:r>
      <w:r w:rsidR="00841002">
        <w:rPr>
          <w:rFonts w:ascii="Arial Nova" w:eastAsia="Arial Nova" w:hAnsi="Arial Nova" w:cs="Arial Nova"/>
          <w:sz w:val="20"/>
          <w:szCs w:val="20"/>
          <w:lang w:val="en-GB"/>
        </w:rPr>
        <w:t>in</w:t>
      </w:r>
      <w:r w:rsidR="00AD6E49" w:rsidRPr="00E22277">
        <w:rPr>
          <w:rFonts w:ascii="Arial Nova" w:eastAsia="Arial Nova" w:hAnsi="Arial Nova" w:cs="Arial Nova"/>
          <w:sz w:val="20"/>
          <w:szCs w:val="20"/>
          <w:lang w:val="en-GB"/>
        </w:rPr>
        <w:t xml:space="preserve"> </w:t>
      </w:r>
      <w:r w:rsidR="007D36E4" w:rsidRPr="00E22277">
        <w:rPr>
          <w:rFonts w:ascii="Arial Nova" w:eastAsia="Arial Nova" w:hAnsi="Arial Nova" w:cs="Arial Nova"/>
          <w:sz w:val="20"/>
          <w:szCs w:val="20"/>
          <w:lang w:val="en-GB"/>
        </w:rPr>
        <w:t>global plastics production</w:t>
      </w:r>
      <w:r w:rsidR="00820092">
        <w:rPr>
          <w:rFonts w:ascii="Arial Nova" w:eastAsia="Arial Nova" w:hAnsi="Arial Nova" w:cs="Arial Nova"/>
          <w:sz w:val="20"/>
          <w:szCs w:val="20"/>
          <w:lang w:val="en-GB"/>
        </w:rPr>
        <w:t>,</w:t>
      </w:r>
      <w:r w:rsidR="00895DA7" w:rsidRPr="00E22277">
        <w:rPr>
          <w:rFonts w:ascii="Arial Nova" w:eastAsia="Arial Nova" w:hAnsi="Arial Nova" w:cs="Arial Nova"/>
          <w:sz w:val="20"/>
          <w:szCs w:val="20"/>
          <w:lang w:val="en-GB"/>
        </w:rPr>
        <w:t xml:space="preserve"> </w:t>
      </w:r>
      <w:r w:rsidR="00353327" w:rsidRPr="00E22277">
        <w:rPr>
          <w:rFonts w:ascii="Arial Nova" w:eastAsia="Arial Nova" w:hAnsi="Arial Nova" w:cs="Arial Nova"/>
          <w:sz w:val="20"/>
          <w:szCs w:val="20"/>
          <w:lang w:val="en-GB"/>
        </w:rPr>
        <w:t xml:space="preserve">the </w:t>
      </w:r>
      <w:r w:rsidR="009C4193" w:rsidRPr="00E22277">
        <w:rPr>
          <w:rFonts w:ascii="Arial Nova" w:eastAsia="Arial Nova" w:hAnsi="Arial Nova" w:cs="Arial Nova"/>
          <w:sz w:val="20"/>
          <w:szCs w:val="20"/>
          <w:lang w:val="en-GB"/>
        </w:rPr>
        <w:t xml:space="preserve">volume </w:t>
      </w:r>
      <w:r w:rsidR="00353327" w:rsidRPr="00E22277">
        <w:rPr>
          <w:rFonts w:ascii="Arial Nova" w:eastAsia="Arial Nova" w:hAnsi="Arial Nova" w:cs="Arial Nova"/>
          <w:sz w:val="20"/>
          <w:szCs w:val="20"/>
          <w:lang w:val="en-GB"/>
        </w:rPr>
        <w:t xml:space="preserve">of </w:t>
      </w:r>
      <w:r w:rsidR="00895DA7" w:rsidRPr="00E22277">
        <w:rPr>
          <w:rFonts w:ascii="Arial Nova" w:eastAsia="Arial Nova" w:hAnsi="Arial Nova" w:cs="Arial Nova"/>
          <w:sz w:val="20"/>
          <w:szCs w:val="20"/>
          <w:lang w:val="en-GB"/>
        </w:rPr>
        <w:t>mechanically and chemically recycled post-consumer plastic</w:t>
      </w:r>
      <w:r w:rsidR="008C0E7A" w:rsidRPr="00E22277">
        <w:rPr>
          <w:rFonts w:ascii="Arial Nova" w:eastAsia="Arial Nova" w:hAnsi="Arial Nova" w:cs="Arial Nova"/>
          <w:sz w:val="20"/>
          <w:szCs w:val="20"/>
          <w:lang w:val="en-GB"/>
        </w:rPr>
        <w:t>s</w:t>
      </w:r>
      <w:r w:rsidR="00895DA7" w:rsidRPr="00E22277">
        <w:rPr>
          <w:rFonts w:ascii="Arial Nova" w:eastAsia="Arial Nova" w:hAnsi="Arial Nova" w:cs="Arial Nova"/>
          <w:sz w:val="20"/>
          <w:szCs w:val="20"/>
          <w:lang w:val="en-GB"/>
        </w:rPr>
        <w:t xml:space="preserve"> </w:t>
      </w:r>
      <w:r w:rsidR="000C4256" w:rsidRPr="00E22277">
        <w:rPr>
          <w:rFonts w:ascii="Arial Nova" w:eastAsia="Arial Nova" w:hAnsi="Arial Nova" w:cs="Arial Nova"/>
          <w:sz w:val="20"/>
          <w:szCs w:val="20"/>
          <w:lang w:val="en-GB"/>
        </w:rPr>
        <w:t>s</w:t>
      </w:r>
      <w:r w:rsidR="009C4193" w:rsidRPr="00E22277">
        <w:rPr>
          <w:rFonts w:ascii="Arial Nova" w:eastAsia="Arial Nova" w:hAnsi="Arial Nova" w:cs="Arial Nova"/>
          <w:sz w:val="20"/>
          <w:szCs w:val="20"/>
          <w:lang w:val="en-GB"/>
        </w:rPr>
        <w:t>urged</w:t>
      </w:r>
      <w:r w:rsidR="000C4256" w:rsidRPr="00E22277">
        <w:rPr>
          <w:rFonts w:ascii="Arial Nova" w:eastAsia="Arial Nova" w:hAnsi="Arial Nova" w:cs="Arial Nova"/>
          <w:sz w:val="20"/>
          <w:szCs w:val="20"/>
          <w:lang w:val="en-GB"/>
        </w:rPr>
        <w:t xml:space="preserve"> </w:t>
      </w:r>
      <w:r w:rsidR="00401170" w:rsidRPr="00E22277">
        <w:rPr>
          <w:rFonts w:ascii="Arial Nova" w:eastAsia="Arial Nova" w:hAnsi="Arial Nova" w:cs="Arial Nova"/>
          <w:sz w:val="20"/>
          <w:szCs w:val="20"/>
          <w:lang w:val="en-GB"/>
        </w:rPr>
        <w:t xml:space="preserve">by </w:t>
      </w:r>
      <w:r w:rsidR="00353327" w:rsidRPr="00E22277">
        <w:rPr>
          <w:rFonts w:ascii="Arial Nova" w:eastAsia="Arial Nova" w:hAnsi="Arial Nova" w:cs="Arial Nova"/>
          <w:sz w:val="20"/>
          <w:szCs w:val="20"/>
          <w:lang w:val="en-GB"/>
        </w:rPr>
        <w:t>21</w:t>
      </w:r>
      <w:r w:rsidR="00401170" w:rsidRPr="00E22277">
        <w:rPr>
          <w:rFonts w:ascii="Arial Nova" w:eastAsia="Arial Nova" w:hAnsi="Arial Nova" w:cs="Arial Nova"/>
          <w:sz w:val="20"/>
          <w:szCs w:val="20"/>
          <w:lang w:val="en-GB"/>
        </w:rPr>
        <w:t xml:space="preserve">% </w:t>
      </w:r>
      <w:r w:rsidR="009C4193" w:rsidRPr="00E22277">
        <w:rPr>
          <w:rFonts w:ascii="Arial Nova" w:eastAsia="Arial Nova" w:hAnsi="Arial Nova" w:cs="Arial Nova"/>
          <w:sz w:val="20"/>
          <w:szCs w:val="20"/>
          <w:lang w:val="en-GB"/>
        </w:rPr>
        <w:t xml:space="preserve">between </w:t>
      </w:r>
      <w:r w:rsidR="00847EFF" w:rsidRPr="00E22277">
        <w:rPr>
          <w:rFonts w:ascii="Arial Nova" w:eastAsia="Arial Nova" w:hAnsi="Arial Nova" w:cs="Arial Nova"/>
          <w:sz w:val="20"/>
          <w:szCs w:val="20"/>
          <w:lang w:val="en-GB"/>
        </w:rPr>
        <w:t xml:space="preserve">2018 </w:t>
      </w:r>
      <w:r w:rsidR="009C4193" w:rsidRPr="00E22277">
        <w:rPr>
          <w:rFonts w:ascii="Arial Nova" w:eastAsia="Arial Nova" w:hAnsi="Arial Nova" w:cs="Arial Nova"/>
          <w:sz w:val="20"/>
          <w:szCs w:val="20"/>
          <w:lang w:val="en-GB"/>
        </w:rPr>
        <w:t>and</w:t>
      </w:r>
      <w:r w:rsidR="00847EFF" w:rsidRPr="00E22277">
        <w:rPr>
          <w:rFonts w:ascii="Arial Nova" w:eastAsia="Arial Nova" w:hAnsi="Arial Nova" w:cs="Arial Nova"/>
          <w:sz w:val="20"/>
          <w:szCs w:val="20"/>
          <w:lang w:val="en-GB"/>
        </w:rPr>
        <w:t xml:space="preserve"> 2023</w:t>
      </w:r>
      <w:r w:rsidR="0050304B">
        <w:rPr>
          <w:rFonts w:ascii="Arial Nova" w:eastAsia="Arial Nova" w:hAnsi="Arial Nova" w:cs="Arial Nova"/>
          <w:sz w:val="20"/>
          <w:szCs w:val="20"/>
          <w:lang w:val="en-GB"/>
        </w:rPr>
        <w:t xml:space="preserve"> alone</w:t>
      </w:r>
      <w:r w:rsidR="00847EFF" w:rsidRPr="00E22277">
        <w:rPr>
          <w:rFonts w:ascii="Arial Nova" w:eastAsia="Arial Nova" w:hAnsi="Arial Nova" w:cs="Arial Nova"/>
          <w:sz w:val="20"/>
          <w:szCs w:val="20"/>
          <w:lang w:val="en-GB"/>
        </w:rPr>
        <w:t xml:space="preserve">, </w:t>
      </w:r>
      <w:r w:rsidR="00467D16" w:rsidRPr="00E22277">
        <w:rPr>
          <w:rFonts w:ascii="Arial Nova" w:eastAsia="Arial Nova" w:hAnsi="Arial Nova" w:cs="Arial Nova"/>
          <w:sz w:val="20"/>
          <w:szCs w:val="20"/>
          <w:lang w:val="en-GB"/>
        </w:rPr>
        <w:t>rising</w:t>
      </w:r>
      <w:r w:rsidR="000C4256" w:rsidRPr="00E22277">
        <w:rPr>
          <w:rFonts w:ascii="Arial Nova" w:eastAsia="Arial Nova" w:hAnsi="Arial Nova" w:cs="Arial Nova"/>
          <w:sz w:val="20"/>
          <w:szCs w:val="20"/>
          <w:lang w:val="en-GB"/>
        </w:rPr>
        <w:t xml:space="preserve"> </w:t>
      </w:r>
      <w:r w:rsidR="001C390B" w:rsidRPr="00E22277">
        <w:rPr>
          <w:rFonts w:ascii="Arial Nova" w:eastAsia="Arial Nova" w:hAnsi="Arial Nova" w:cs="Arial Nova"/>
          <w:sz w:val="20"/>
          <w:szCs w:val="20"/>
          <w:lang w:val="en-GB"/>
        </w:rPr>
        <w:t xml:space="preserve">from </w:t>
      </w:r>
      <w:r w:rsidR="000C4256" w:rsidRPr="00E22277">
        <w:rPr>
          <w:rFonts w:ascii="Arial Nova" w:eastAsia="Arial Nova" w:hAnsi="Arial Nova" w:cs="Arial Nova"/>
          <w:sz w:val="20"/>
          <w:szCs w:val="20"/>
          <w:lang w:val="en-GB"/>
        </w:rPr>
        <w:t>3</w:t>
      </w:r>
      <w:r w:rsidR="000357F6" w:rsidRPr="00E22277">
        <w:rPr>
          <w:rFonts w:ascii="Arial Nova" w:eastAsia="Arial Nova" w:hAnsi="Arial Nova" w:cs="Arial Nova"/>
          <w:sz w:val="20"/>
          <w:szCs w:val="20"/>
          <w:lang w:val="en-GB"/>
        </w:rPr>
        <w:t>0</w:t>
      </w:r>
      <w:r w:rsidR="000C4256" w:rsidRPr="00E22277">
        <w:rPr>
          <w:rFonts w:ascii="Arial Nova" w:eastAsia="Arial Nova" w:hAnsi="Arial Nova" w:cs="Arial Nova"/>
          <w:sz w:val="20"/>
          <w:szCs w:val="20"/>
          <w:lang w:val="en-GB"/>
        </w:rPr>
        <w:t>.</w:t>
      </w:r>
      <w:r w:rsidR="000357F6" w:rsidRPr="00E22277">
        <w:rPr>
          <w:rFonts w:ascii="Arial Nova" w:eastAsia="Arial Nova" w:hAnsi="Arial Nova" w:cs="Arial Nova"/>
          <w:sz w:val="20"/>
          <w:szCs w:val="20"/>
          <w:lang w:val="en-GB"/>
        </w:rPr>
        <w:t>1</w:t>
      </w:r>
      <w:r w:rsidR="002C6734" w:rsidRPr="00E22277">
        <w:rPr>
          <w:rFonts w:ascii="Arial Nova" w:eastAsia="Arial Nova" w:hAnsi="Arial Nova" w:cs="Arial Nova"/>
          <w:sz w:val="20"/>
          <w:szCs w:val="20"/>
          <w:lang w:val="en-GB"/>
        </w:rPr>
        <w:t> </w:t>
      </w:r>
      <w:r w:rsidR="000C4256" w:rsidRPr="00E22277">
        <w:rPr>
          <w:rFonts w:ascii="Arial Nova" w:eastAsia="Arial Nova" w:hAnsi="Arial Nova" w:cs="Arial Nova"/>
          <w:sz w:val="20"/>
          <w:szCs w:val="20"/>
          <w:lang w:val="en-GB"/>
        </w:rPr>
        <w:t>Mt to 36.5</w:t>
      </w:r>
      <w:r w:rsidR="002C6734" w:rsidRPr="00E22277">
        <w:rPr>
          <w:rFonts w:ascii="Arial Nova" w:eastAsia="Arial Nova" w:hAnsi="Arial Nova" w:cs="Arial Nova"/>
          <w:sz w:val="20"/>
          <w:szCs w:val="20"/>
          <w:lang w:val="en-GB"/>
        </w:rPr>
        <w:t> </w:t>
      </w:r>
      <w:r w:rsidR="000C4256" w:rsidRPr="00E22277">
        <w:rPr>
          <w:rFonts w:ascii="Arial Nova" w:eastAsia="Arial Nova" w:hAnsi="Arial Nova" w:cs="Arial Nova"/>
          <w:sz w:val="20"/>
          <w:szCs w:val="20"/>
          <w:lang w:val="en-GB"/>
        </w:rPr>
        <w:t>Mt</w:t>
      </w:r>
      <w:r w:rsidR="00847EFF" w:rsidRPr="00E22277">
        <w:rPr>
          <w:rFonts w:ascii="Arial Nova" w:eastAsia="Arial Nova" w:hAnsi="Arial Nova" w:cs="Arial Nova"/>
          <w:sz w:val="20"/>
          <w:szCs w:val="20"/>
          <w:lang w:val="en-GB"/>
        </w:rPr>
        <w:t xml:space="preserve"> annually.</w:t>
      </w:r>
      <w:r w:rsidR="00151158" w:rsidRPr="00E22277">
        <w:rPr>
          <w:rFonts w:ascii="Arial Nova" w:eastAsia="Arial Nova" w:hAnsi="Arial Nova" w:cs="Arial Nova"/>
          <w:sz w:val="20"/>
          <w:szCs w:val="20"/>
          <w:lang w:val="en-GB"/>
        </w:rPr>
        <w:fldChar w:fldCharType="begin"/>
      </w:r>
      <w:r w:rsidR="00296614" w:rsidRPr="00E22277">
        <w:rPr>
          <w:rFonts w:ascii="Arial Nova" w:eastAsia="Arial Nova" w:hAnsi="Arial Nova" w:cs="Arial Nova"/>
          <w:sz w:val="20"/>
          <w:szCs w:val="20"/>
          <w:lang w:val="en-GB"/>
        </w:rPr>
        <w:instrText xml:space="preserve"> ADDIN ZOTERO_ITEM CSL_CITATION {"citationID":"vIdaREEt","properties":{"formattedCitation":"\\super 2\\nosupersub{}","plainCitation":"2","noteIndex":0},"citationItems":[{"id":26989,"uris":["http://zotero.org/groups/989314/items/8CNYXPGV"],"itemData":{"id":26989,"type":"report","language":"English","publisher":"Plastics Europe","title":"Plastics - the fast Facts 2024","URL":"https://plasticseurope.org/knowledge-hub/plastics-the-fast-facts-2024/","accessed":{"date-parts":[["2025",1,22]]},"issued":{"date-parts":[["2024"]]}}}],"schema":"https://github.com/citation-style-language/schema/raw/master/csl-citation.json"} </w:instrText>
      </w:r>
      <w:r w:rsidR="00151158" w:rsidRPr="00E22277">
        <w:rPr>
          <w:rFonts w:ascii="Arial Nova" w:eastAsia="Arial Nova" w:hAnsi="Arial Nova" w:cs="Arial Nova"/>
          <w:sz w:val="20"/>
          <w:szCs w:val="20"/>
          <w:lang w:val="en-GB"/>
        </w:rPr>
        <w:fldChar w:fldCharType="separate"/>
      </w:r>
      <w:r w:rsidR="00296614" w:rsidRPr="00E22277">
        <w:rPr>
          <w:rFonts w:ascii="Arial Nova" w:hAnsi="Arial Nova" w:cs="Times New Roman"/>
          <w:kern w:val="0"/>
          <w:sz w:val="20"/>
          <w:szCs w:val="20"/>
          <w:vertAlign w:val="superscript"/>
          <w:lang w:val="en-US"/>
        </w:rPr>
        <w:t>2</w:t>
      </w:r>
      <w:r w:rsidR="00151158" w:rsidRPr="00E22277">
        <w:rPr>
          <w:rFonts w:ascii="Arial Nova" w:eastAsia="Arial Nova" w:hAnsi="Arial Nova" w:cs="Arial Nova"/>
          <w:sz w:val="20"/>
          <w:szCs w:val="20"/>
          <w:lang w:val="en-GB"/>
        </w:rPr>
        <w:fldChar w:fldCharType="end"/>
      </w:r>
      <w:r w:rsidR="00372337" w:rsidRPr="00E22277">
        <w:rPr>
          <w:rFonts w:ascii="Arial Nova" w:eastAsia="Arial Nova" w:hAnsi="Arial Nova" w:cs="Arial Nova"/>
          <w:sz w:val="20"/>
          <w:szCs w:val="20"/>
          <w:lang w:val="en-GB"/>
        </w:rPr>
        <w:t xml:space="preserve"> </w:t>
      </w:r>
      <w:r w:rsidR="00F40C0F" w:rsidRPr="00E22277">
        <w:rPr>
          <w:rFonts w:ascii="Arial Nova" w:eastAsia="Arial Nova" w:hAnsi="Arial Nova" w:cs="Arial Nova"/>
          <w:sz w:val="20"/>
          <w:szCs w:val="20"/>
          <w:lang w:val="en-GB"/>
        </w:rPr>
        <w:t>Such developments</w:t>
      </w:r>
      <w:r w:rsidR="007F397A" w:rsidRPr="00E22277">
        <w:rPr>
          <w:rFonts w:ascii="Arial Nova" w:eastAsia="Arial Nova" w:hAnsi="Arial Nova" w:cs="Arial Nova"/>
          <w:sz w:val="20"/>
          <w:szCs w:val="20"/>
          <w:lang w:val="en-GB"/>
        </w:rPr>
        <w:t xml:space="preserve"> close material cycles</w:t>
      </w:r>
      <w:r w:rsidR="00A40A44" w:rsidRPr="00E22277">
        <w:rPr>
          <w:rFonts w:ascii="Arial Nova" w:eastAsia="Arial Nova" w:hAnsi="Arial Nova" w:cs="Arial Nova"/>
          <w:sz w:val="20"/>
          <w:szCs w:val="20"/>
          <w:lang w:val="en-GB"/>
        </w:rPr>
        <w:t xml:space="preserve">, maximize resource </w:t>
      </w:r>
      <w:r w:rsidR="00A40A44" w:rsidRPr="00B8488E">
        <w:rPr>
          <w:rFonts w:ascii="Arial Nova" w:eastAsia="Arial Nova" w:hAnsi="Arial Nova" w:cs="Arial Nova"/>
          <w:sz w:val="20"/>
          <w:szCs w:val="20"/>
          <w:lang w:val="en-US"/>
        </w:rPr>
        <w:t>valori</w:t>
      </w:r>
      <w:r w:rsidR="00B8488E" w:rsidRPr="00B8488E">
        <w:rPr>
          <w:rFonts w:ascii="Arial Nova" w:eastAsia="Arial Nova" w:hAnsi="Arial Nova" w:cs="Arial Nova"/>
          <w:sz w:val="20"/>
          <w:szCs w:val="20"/>
          <w:lang w:val="en-US"/>
        </w:rPr>
        <w:t>z</w:t>
      </w:r>
      <w:r w:rsidR="00A40A44" w:rsidRPr="00B8488E">
        <w:rPr>
          <w:rFonts w:ascii="Arial Nova" w:eastAsia="Arial Nova" w:hAnsi="Arial Nova" w:cs="Arial Nova"/>
          <w:sz w:val="20"/>
          <w:szCs w:val="20"/>
          <w:lang w:val="en-US"/>
        </w:rPr>
        <w:t>ation</w:t>
      </w:r>
      <w:r w:rsidR="00AF55EE" w:rsidRPr="00B8488E">
        <w:rPr>
          <w:rFonts w:ascii="Arial Nova" w:eastAsia="Arial Nova" w:hAnsi="Arial Nova" w:cs="Arial Nova"/>
          <w:sz w:val="20"/>
          <w:szCs w:val="20"/>
          <w:lang w:val="en-US"/>
        </w:rPr>
        <w:t>,</w:t>
      </w:r>
      <w:r w:rsidR="00A40A44" w:rsidRPr="00E22277">
        <w:rPr>
          <w:rFonts w:ascii="Arial Nova" w:eastAsia="Arial Nova" w:hAnsi="Arial Nova" w:cs="Arial Nova"/>
          <w:sz w:val="20"/>
          <w:szCs w:val="20"/>
          <w:lang w:val="en-GB"/>
        </w:rPr>
        <w:t xml:space="preserve"> </w:t>
      </w:r>
      <w:r w:rsidR="007F397A" w:rsidRPr="00E22277">
        <w:rPr>
          <w:rFonts w:ascii="Arial Nova" w:eastAsia="Arial Nova" w:hAnsi="Arial Nova" w:cs="Arial Nova"/>
          <w:sz w:val="20"/>
          <w:szCs w:val="20"/>
          <w:lang w:val="en-GB"/>
        </w:rPr>
        <w:t xml:space="preserve">and reduce the demand for </w:t>
      </w:r>
      <w:r w:rsidR="00AD446A">
        <w:rPr>
          <w:rFonts w:ascii="Arial Nova" w:eastAsia="Arial Nova" w:hAnsi="Arial Nova" w:cs="Arial Nova"/>
          <w:sz w:val="20"/>
          <w:szCs w:val="20"/>
          <w:lang w:val="en-GB"/>
        </w:rPr>
        <w:t xml:space="preserve">virgin feedstock </w:t>
      </w:r>
      <w:r w:rsidR="007F397A" w:rsidRPr="00E22277">
        <w:rPr>
          <w:rFonts w:ascii="Arial Nova" w:eastAsia="Arial Nova" w:hAnsi="Arial Nova" w:cs="Arial Nova"/>
          <w:sz w:val="20"/>
          <w:szCs w:val="20"/>
          <w:lang w:val="en-GB"/>
        </w:rPr>
        <w:t>extraction.</w:t>
      </w:r>
      <w:r w:rsidR="0056637D" w:rsidRPr="00E22277">
        <w:rPr>
          <w:rFonts w:ascii="Arial Nova" w:eastAsia="Arial Nova" w:hAnsi="Arial Nova" w:cs="Arial Nova"/>
          <w:sz w:val="20"/>
          <w:szCs w:val="20"/>
          <w:lang w:val="en-GB"/>
        </w:rPr>
        <w:t xml:space="preserve"> </w:t>
      </w:r>
      <w:r w:rsidR="00AF55EE" w:rsidRPr="00E22277">
        <w:rPr>
          <w:rFonts w:ascii="Arial Nova" w:eastAsia="Arial Nova" w:hAnsi="Arial Nova" w:cs="Arial Nova"/>
          <w:sz w:val="20"/>
          <w:szCs w:val="20"/>
          <w:lang w:val="en-GB"/>
        </w:rPr>
        <w:t>Finally, technological advance</w:t>
      </w:r>
      <w:r w:rsidR="00CE45C2" w:rsidRPr="00E22277">
        <w:rPr>
          <w:rFonts w:ascii="Arial Nova" w:eastAsia="Arial Nova" w:hAnsi="Arial Nova" w:cs="Arial Nova"/>
          <w:sz w:val="20"/>
          <w:szCs w:val="20"/>
          <w:lang w:val="en-GB"/>
        </w:rPr>
        <w:t xml:space="preserve">s </w:t>
      </w:r>
      <w:r w:rsidR="003F22E3" w:rsidRPr="00E22277">
        <w:rPr>
          <w:rFonts w:ascii="Arial Nova" w:eastAsia="Arial Nova" w:hAnsi="Arial Nova" w:cs="Arial Nova"/>
          <w:sz w:val="20"/>
          <w:szCs w:val="20"/>
          <w:lang w:val="en-GB"/>
        </w:rPr>
        <w:t xml:space="preserve">and </w:t>
      </w:r>
      <w:r w:rsidR="009D3626" w:rsidRPr="00E22277">
        <w:rPr>
          <w:rFonts w:ascii="Arial Nova" w:eastAsia="Arial Nova" w:hAnsi="Arial Nova" w:cs="Arial Nova"/>
          <w:sz w:val="20"/>
          <w:szCs w:val="20"/>
          <w:lang w:val="en-GB"/>
        </w:rPr>
        <w:t>polic</w:t>
      </w:r>
      <w:r w:rsidR="003F22E3" w:rsidRPr="00E22277">
        <w:rPr>
          <w:rFonts w:ascii="Arial Nova" w:eastAsia="Arial Nova" w:hAnsi="Arial Nova" w:cs="Arial Nova"/>
          <w:sz w:val="20"/>
          <w:szCs w:val="20"/>
          <w:lang w:val="en-GB"/>
        </w:rPr>
        <w:t>y incentives</w:t>
      </w:r>
      <w:r w:rsidR="001F4DD9">
        <w:rPr>
          <w:rFonts w:ascii="Arial Nova" w:eastAsia="Arial Nova" w:hAnsi="Arial Nova" w:cs="Arial Nova"/>
          <w:sz w:val="20"/>
          <w:szCs w:val="20"/>
          <w:lang w:val="en-GB"/>
        </w:rPr>
        <w:t xml:space="preserve"> are enabling</w:t>
      </w:r>
      <w:r w:rsidR="0075764D" w:rsidRPr="00E22277">
        <w:rPr>
          <w:rFonts w:ascii="Arial Nova" w:eastAsia="Arial Nova" w:hAnsi="Arial Nova" w:cs="Arial Nova"/>
          <w:sz w:val="20"/>
          <w:szCs w:val="20"/>
          <w:lang w:val="en-GB"/>
        </w:rPr>
        <w:t xml:space="preserve"> </w:t>
      </w:r>
      <w:r w:rsidR="005D46A6" w:rsidRPr="00E22277">
        <w:rPr>
          <w:rFonts w:ascii="Arial Nova" w:eastAsia="Arial Nova" w:hAnsi="Arial Nova" w:cs="Arial Nova"/>
          <w:sz w:val="20"/>
          <w:szCs w:val="20"/>
          <w:lang w:val="en-GB"/>
        </w:rPr>
        <w:t>energy</w:t>
      </w:r>
      <w:r w:rsidR="00873036">
        <w:rPr>
          <w:rFonts w:ascii="Arial Nova" w:eastAsia="Arial Nova" w:hAnsi="Arial Nova" w:cs="Arial Nova"/>
          <w:sz w:val="20"/>
          <w:szCs w:val="20"/>
          <w:lang w:val="en-GB"/>
        </w:rPr>
        <w:t>-</w:t>
      </w:r>
      <w:r w:rsidR="005D46A6" w:rsidRPr="00E22277">
        <w:rPr>
          <w:rFonts w:ascii="Arial Nova" w:eastAsia="Arial Nova" w:hAnsi="Arial Nova" w:cs="Arial Nova"/>
          <w:sz w:val="20"/>
          <w:szCs w:val="20"/>
          <w:lang w:val="en-GB"/>
        </w:rPr>
        <w:t xml:space="preserve">intensive </w:t>
      </w:r>
      <w:r w:rsidR="0075764D" w:rsidRPr="00E22277">
        <w:rPr>
          <w:rFonts w:ascii="Arial Nova" w:eastAsia="Arial Nova" w:hAnsi="Arial Nova" w:cs="Arial Nova"/>
          <w:sz w:val="20"/>
          <w:szCs w:val="20"/>
          <w:lang w:val="en-GB"/>
        </w:rPr>
        <w:t>direct air capture</w:t>
      </w:r>
      <w:r w:rsidR="00EA10D1" w:rsidRPr="00E22277">
        <w:rPr>
          <w:rFonts w:ascii="Arial Nova" w:eastAsia="Arial Nova" w:hAnsi="Arial Nova" w:cs="Arial Nova"/>
          <w:sz w:val="20"/>
          <w:szCs w:val="20"/>
          <w:lang w:val="en-GB"/>
        </w:rPr>
        <w:t xml:space="preserve"> </w:t>
      </w:r>
      <w:r w:rsidR="00820273">
        <w:rPr>
          <w:rFonts w:ascii="Arial Nova" w:eastAsia="Arial Nova" w:hAnsi="Arial Nova" w:cs="Arial Nova"/>
          <w:sz w:val="20"/>
          <w:szCs w:val="20"/>
          <w:lang w:val="en-GB"/>
        </w:rPr>
        <w:t xml:space="preserve">(DAC) </w:t>
      </w:r>
      <w:r w:rsidR="00EA10D1" w:rsidRPr="00E22277">
        <w:rPr>
          <w:rFonts w:ascii="Arial Nova" w:eastAsia="Arial Nova" w:hAnsi="Arial Nova" w:cs="Arial Nova"/>
          <w:sz w:val="20"/>
          <w:szCs w:val="20"/>
          <w:lang w:val="en-GB"/>
        </w:rPr>
        <w:t>on a progressively larger</w:t>
      </w:r>
      <w:r w:rsidR="009D3626" w:rsidRPr="00E22277">
        <w:rPr>
          <w:rFonts w:ascii="Arial Nova" w:eastAsia="Arial Nova" w:hAnsi="Arial Nova" w:cs="Arial Nova"/>
          <w:sz w:val="20"/>
          <w:szCs w:val="20"/>
          <w:lang w:val="en-GB"/>
        </w:rPr>
        <w:t xml:space="preserve"> scale,</w:t>
      </w:r>
      <w:r w:rsidR="008C7CFF" w:rsidRPr="00E22277">
        <w:rPr>
          <w:rFonts w:ascii="Arial Nova" w:eastAsia="Arial Nova" w:hAnsi="Arial Nova" w:cs="Arial Nova"/>
          <w:sz w:val="20"/>
          <w:szCs w:val="20"/>
          <w:lang w:val="en-GB"/>
        </w:rPr>
        <w:t xml:space="preserve"> making</w:t>
      </w:r>
      <w:r w:rsidR="009D3626" w:rsidRPr="00E22277">
        <w:rPr>
          <w:rFonts w:ascii="Arial Nova" w:eastAsia="Arial Nova" w:hAnsi="Arial Nova" w:cs="Arial Nova"/>
          <w:sz w:val="20"/>
          <w:szCs w:val="20"/>
          <w:lang w:val="en-GB"/>
        </w:rPr>
        <w:t xml:space="preserve"> a</w:t>
      </w:r>
      <w:r w:rsidR="00EC5FB0" w:rsidRPr="00E22277">
        <w:rPr>
          <w:rFonts w:ascii="Arial Nova" w:eastAsia="Arial Nova" w:hAnsi="Arial Nova" w:cs="Arial Nova"/>
          <w:sz w:val="20"/>
          <w:szCs w:val="20"/>
          <w:lang w:val="en-GB"/>
        </w:rPr>
        <w:t>tmospheric</w:t>
      </w:r>
      <w:r w:rsidR="009D3626" w:rsidRPr="00E22277">
        <w:rPr>
          <w:rFonts w:ascii="Arial Nova" w:eastAsia="Arial Nova" w:hAnsi="Arial Nova" w:cs="Arial Nova"/>
          <w:sz w:val="20"/>
          <w:szCs w:val="20"/>
          <w:lang w:val="en-GB"/>
        </w:rPr>
        <w:t xml:space="preserve"> </w:t>
      </w:r>
      <w:r w:rsidR="008C7CFF" w:rsidRPr="00E22277">
        <w:rPr>
          <w:rFonts w:ascii="Arial Nova" w:eastAsia="Arial Nova" w:hAnsi="Arial Nova" w:cs="Arial Nova"/>
          <w:sz w:val="20"/>
          <w:szCs w:val="20"/>
          <w:lang w:val="en-GB"/>
        </w:rPr>
        <w:t>CO</w:t>
      </w:r>
      <w:r w:rsidR="008C7CFF" w:rsidRPr="00E22277">
        <w:rPr>
          <w:rFonts w:ascii="Arial Nova" w:eastAsia="Arial Nova" w:hAnsi="Arial Nova" w:cs="Arial Nova"/>
          <w:sz w:val="20"/>
          <w:szCs w:val="20"/>
          <w:vertAlign w:val="subscript"/>
          <w:lang w:val="en-GB"/>
        </w:rPr>
        <w:t>2</w:t>
      </w:r>
      <w:r w:rsidR="00AF55EE" w:rsidRPr="00E22277">
        <w:rPr>
          <w:rFonts w:ascii="Arial Nova" w:eastAsia="Arial Nova" w:hAnsi="Arial Nova" w:cs="Arial Nova"/>
          <w:sz w:val="20"/>
          <w:szCs w:val="20"/>
          <w:lang w:val="en-GB"/>
        </w:rPr>
        <w:t xml:space="preserve"> </w:t>
      </w:r>
      <w:r w:rsidR="008C7CFF" w:rsidRPr="00E22277">
        <w:rPr>
          <w:rFonts w:ascii="Arial Nova" w:eastAsia="Arial Nova" w:hAnsi="Arial Nova" w:cs="Arial Nova"/>
          <w:sz w:val="20"/>
          <w:szCs w:val="20"/>
          <w:lang w:val="en-GB"/>
        </w:rPr>
        <w:t xml:space="preserve">available </w:t>
      </w:r>
      <w:r w:rsidR="005A515A" w:rsidRPr="00E22277">
        <w:rPr>
          <w:rFonts w:ascii="Arial Nova" w:eastAsia="Arial Nova" w:hAnsi="Arial Nova" w:cs="Arial Nova"/>
          <w:sz w:val="20"/>
          <w:szCs w:val="20"/>
          <w:lang w:val="en-GB"/>
        </w:rPr>
        <w:t xml:space="preserve">as a </w:t>
      </w:r>
      <w:r w:rsidR="00820273">
        <w:rPr>
          <w:rFonts w:ascii="Arial Nova" w:eastAsia="Arial Nova" w:hAnsi="Arial Nova" w:cs="Arial Nova"/>
          <w:sz w:val="20"/>
          <w:szCs w:val="20"/>
          <w:lang w:val="en-GB"/>
        </w:rPr>
        <w:t xml:space="preserve">potentially </w:t>
      </w:r>
      <w:r w:rsidR="005A515A" w:rsidRPr="00E22277">
        <w:rPr>
          <w:rFonts w:ascii="Arial Nova" w:eastAsia="Arial Nova" w:hAnsi="Arial Nova" w:cs="Arial Nova"/>
          <w:sz w:val="20"/>
          <w:szCs w:val="20"/>
          <w:lang w:val="en-GB"/>
        </w:rPr>
        <w:t>climate-neutral feedstock.</w:t>
      </w:r>
      <w:r w:rsidR="0056637D" w:rsidRPr="00E22277">
        <w:rPr>
          <w:rFonts w:ascii="Arial Nova" w:eastAsia="Arial Nova" w:hAnsi="Arial Nova" w:cs="Arial Nova"/>
          <w:sz w:val="20"/>
          <w:szCs w:val="20"/>
          <w:lang w:val="en-GB"/>
        </w:rPr>
        <w:fldChar w:fldCharType="begin"/>
      </w:r>
      <w:r w:rsidR="00FA7BA7" w:rsidRPr="00E22277">
        <w:rPr>
          <w:rFonts w:ascii="Arial Nova" w:eastAsia="Arial Nova" w:hAnsi="Arial Nova" w:cs="Arial Nova"/>
          <w:sz w:val="20"/>
          <w:szCs w:val="20"/>
          <w:lang w:val="en-GB"/>
        </w:rPr>
        <w:instrText xml:space="preserve"> ADDIN ZOTERO_ITEM CSL_CITATION {"citationID":"oqmBFIp8","properties":{"formattedCitation":"\\super 3\\nosupersub{}","plainCitation":"3","noteIndex":0},"citationItems":[{"id":26992,"uris":["http://zotero.org/groups/989314/items/C83XTA5C"],"itemData":{"id":26992,"type":"report","language":"en","note":"DOI: 10.1787/bbd20707-en","publisher":"IEA","source":"DOI.org (Crossref)","title":"Direct Air Capture: A key technology for net zero","title-short":"Direct Air Capture","URL":"https://www.oecd.org/en/publications/direct-air-capture_bbd20707-en.html","author":[{"literal":"International Energy Agency"}],"accessed":{"date-parts":[["2025",1,22]]},"issued":{"date-parts":[["2022",4,20]]}}}],"schema":"https://github.com/citation-style-language/schema/raw/master/csl-citation.json"} </w:instrText>
      </w:r>
      <w:r w:rsidR="0056637D" w:rsidRPr="00E22277">
        <w:rPr>
          <w:rFonts w:ascii="Arial Nova" w:eastAsia="Arial Nova" w:hAnsi="Arial Nova" w:cs="Arial Nova"/>
          <w:sz w:val="20"/>
          <w:szCs w:val="20"/>
          <w:lang w:val="en-GB"/>
        </w:rPr>
        <w:fldChar w:fldCharType="separate"/>
      </w:r>
      <w:r w:rsidR="0056637D" w:rsidRPr="00E22277">
        <w:rPr>
          <w:rFonts w:ascii="Arial Nova" w:hAnsi="Arial Nova" w:cs="Times New Roman"/>
          <w:kern w:val="0"/>
          <w:sz w:val="20"/>
          <w:szCs w:val="20"/>
          <w:vertAlign w:val="superscript"/>
          <w:lang w:val="en-US"/>
        </w:rPr>
        <w:t>3</w:t>
      </w:r>
      <w:r w:rsidR="0056637D" w:rsidRPr="00E22277">
        <w:rPr>
          <w:rFonts w:ascii="Arial Nova" w:eastAsia="Arial Nova" w:hAnsi="Arial Nova" w:cs="Arial Nova"/>
          <w:sz w:val="20"/>
          <w:szCs w:val="20"/>
          <w:lang w:val="en-GB"/>
        </w:rPr>
        <w:fldChar w:fldCharType="end"/>
      </w:r>
      <w:r w:rsidR="00575DCC" w:rsidRPr="00E22277">
        <w:rPr>
          <w:rFonts w:ascii="Arial Nova" w:eastAsia="Arial Nova" w:hAnsi="Arial Nova" w:cs="Arial Nova"/>
          <w:sz w:val="20"/>
          <w:szCs w:val="20"/>
          <w:lang w:val="en-GB"/>
        </w:rPr>
        <w:t xml:space="preserve"> </w:t>
      </w:r>
      <w:r w:rsidR="00C5489C" w:rsidRPr="00E22277">
        <w:rPr>
          <w:rFonts w:ascii="Arial Nova" w:eastAsia="Arial Nova" w:hAnsi="Arial Nova" w:cs="Arial Nova"/>
          <w:sz w:val="20"/>
          <w:szCs w:val="20"/>
          <w:lang w:val="en-GB"/>
        </w:rPr>
        <w:t>Contrary</w:t>
      </w:r>
      <w:r w:rsidR="00C945B6" w:rsidRPr="00E22277">
        <w:rPr>
          <w:rFonts w:ascii="Arial Nova" w:eastAsia="Arial Nova" w:hAnsi="Arial Nova" w:cs="Arial Nova"/>
          <w:sz w:val="20"/>
          <w:szCs w:val="20"/>
          <w:lang w:val="en-GB"/>
        </w:rPr>
        <w:t xml:space="preserve"> </w:t>
      </w:r>
      <w:r w:rsidR="00D82E89" w:rsidRPr="00E22277">
        <w:rPr>
          <w:rFonts w:ascii="Arial Nova" w:eastAsia="Arial Nova" w:hAnsi="Arial Nova" w:cs="Arial Nova"/>
          <w:sz w:val="20"/>
          <w:szCs w:val="20"/>
          <w:lang w:val="en-GB"/>
        </w:rPr>
        <w:t xml:space="preserve">to </w:t>
      </w:r>
      <w:r w:rsidR="00C945B6" w:rsidRPr="00E22277">
        <w:rPr>
          <w:rFonts w:ascii="Arial Nova" w:eastAsia="Arial Nova" w:hAnsi="Arial Nova" w:cs="Arial Nova"/>
          <w:sz w:val="20"/>
          <w:szCs w:val="20"/>
          <w:lang w:val="en-GB"/>
        </w:rPr>
        <w:t>other</w:t>
      </w:r>
      <w:r w:rsidR="00A531F1">
        <w:rPr>
          <w:rFonts w:ascii="Arial Nova" w:eastAsia="Arial Nova" w:hAnsi="Arial Nova" w:cs="Arial Nova"/>
          <w:sz w:val="20"/>
          <w:szCs w:val="20"/>
          <w:lang w:val="en-GB"/>
        </w:rPr>
        <w:t xml:space="preserve"> </w:t>
      </w:r>
      <w:r w:rsidR="00820273">
        <w:rPr>
          <w:rFonts w:ascii="Arial Nova" w:eastAsia="Arial Nova" w:hAnsi="Arial Nova" w:cs="Arial Nova"/>
          <w:sz w:val="20"/>
          <w:szCs w:val="20"/>
          <w:lang w:val="en-GB"/>
        </w:rPr>
        <w:t>sources</w:t>
      </w:r>
      <w:r w:rsidR="00315F75" w:rsidRPr="00E22277">
        <w:rPr>
          <w:rFonts w:ascii="Arial Nova" w:eastAsia="Arial Nova" w:hAnsi="Arial Nova" w:cs="Arial Nova"/>
          <w:sz w:val="20"/>
          <w:szCs w:val="20"/>
          <w:lang w:val="en-GB"/>
        </w:rPr>
        <w:t xml:space="preserve">, </w:t>
      </w:r>
      <w:r w:rsidR="009E436C">
        <w:rPr>
          <w:rFonts w:ascii="Arial Nova" w:eastAsia="Arial Nova" w:hAnsi="Arial Nova" w:cs="Arial Nova"/>
          <w:sz w:val="20"/>
          <w:szCs w:val="20"/>
          <w:lang w:val="en-GB"/>
        </w:rPr>
        <w:t xml:space="preserve">this provides carbon in its fully oxidized form, </w:t>
      </w:r>
      <w:r w:rsidR="009E436C" w:rsidRPr="009E436C">
        <w:rPr>
          <w:rFonts w:ascii="Arial Nova" w:eastAsia="Arial Nova" w:hAnsi="Arial Nova" w:cs="Arial Nova"/>
          <w:i/>
          <w:iCs/>
          <w:sz w:val="20"/>
          <w:szCs w:val="20"/>
          <w:lang w:val="en-GB"/>
        </w:rPr>
        <w:t>i.e.</w:t>
      </w:r>
      <w:r w:rsidR="009E436C">
        <w:rPr>
          <w:rFonts w:ascii="Arial Nova" w:eastAsia="Arial Nova" w:hAnsi="Arial Nova" w:cs="Arial Nova"/>
          <w:sz w:val="20"/>
          <w:szCs w:val="20"/>
          <w:lang w:val="en-GB"/>
        </w:rPr>
        <w:t xml:space="preserve">, </w:t>
      </w:r>
      <w:r w:rsidR="00C87261">
        <w:rPr>
          <w:rFonts w:ascii="Arial Nova" w:eastAsia="Arial Nova" w:hAnsi="Arial Nova" w:cs="Arial Nova"/>
          <w:sz w:val="20"/>
          <w:szCs w:val="20"/>
          <w:lang w:val="en-GB"/>
        </w:rPr>
        <w:t xml:space="preserve">its energy use </w:t>
      </w:r>
      <w:r w:rsidR="00EF3DFD">
        <w:rPr>
          <w:rFonts w:ascii="Arial Nova" w:eastAsia="Arial Nova" w:hAnsi="Arial Nova" w:cs="Arial Nova"/>
          <w:sz w:val="20"/>
          <w:szCs w:val="20"/>
          <w:lang w:val="en-GB"/>
        </w:rPr>
        <w:t>by</w:t>
      </w:r>
      <w:r w:rsidR="003870E6">
        <w:rPr>
          <w:rFonts w:ascii="Arial Nova" w:eastAsia="Arial Nova" w:hAnsi="Arial Nova" w:cs="Arial Nova"/>
          <w:sz w:val="20"/>
          <w:szCs w:val="20"/>
          <w:lang w:val="en-GB"/>
        </w:rPr>
        <w:t xml:space="preserve"> oxidati</w:t>
      </w:r>
      <w:r w:rsidR="00A35D8B">
        <w:rPr>
          <w:rFonts w:ascii="Arial Nova" w:eastAsia="Arial Nova" w:hAnsi="Arial Nova" w:cs="Arial Nova"/>
          <w:sz w:val="20"/>
          <w:szCs w:val="20"/>
          <w:lang w:val="en-GB"/>
        </w:rPr>
        <w:t>ve means is</w:t>
      </w:r>
      <w:r w:rsidR="003870E6">
        <w:rPr>
          <w:rFonts w:ascii="Arial Nova" w:eastAsia="Arial Nova" w:hAnsi="Arial Nova" w:cs="Arial Nova"/>
          <w:sz w:val="20"/>
          <w:szCs w:val="20"/>
          <w:lang w:val="en-GB"/>
        </w:rPr>
        <w:t xml:space="preserve"> </w:t>
      </w:r>
      <w:r w:rsidR="00A35D8B">
        <w:rPr>
          <w:rFonts w:ascii="Arial Nova" w:eastAsia="Arial Nova" w:hAnsi="Arial Nova" w:cs="Arial Nova"/>
          <w:sz w:val="20"/>
          <w:szCs w:val="20"/>
          <w:lang w:val="en-GB"/>
        </w:rPr>
        <w:t xml:space="preserve">forestalled </w:t>
      </w:r>
      <w:r w:rsidR="003870E6">
        <w:rPr>
          <w:rFonts w:ascii="Arial Nova" w:eastAsia="Arial Nova" w:hAnsi="Arial Nova" w:cs="Arial Nova"/>
          <w:sz w:val="20"/>
          <w:szCs w:val="20"/>
          <w:lang w:val="en-GB"/>
        </w:rPr>
        <w:t xml:space="preserve">and </w:t>
      </w:r>
      <w:r w:rsidR="006C0C5F">
        <w:rPr>
          <w:rFonts w:ascii="Arial Nova" w:eastAsia="Arial Nova" w:hAnsi="Arial Nova" w:cs="Arial Nova"/>
          <w:sz w:val="20"/>
          <w:szCs w:val="20"/>
          <w:lang w:val="en-GB"/>
        </w:rPr>
        <w:t xml:space="preserve">its </w:t>
      </w:r>
      <w:r w:rsidR="003870E6">
        <w:rPr>
          <w:rFonts w:ascii="Arial Nova" w:eastAsia="Arial Nova" w:hAnsi="Arial Nova" w:cs="Arial Nova"/>
          <w:sz w:val="20"/>
          <w:szCs w:val="20"/>
          <w:lang w:val="en-GB"/>
        </w:rPr>
        <w:t>material use is</w:t>
      </w:r>
      <w:r w:rsidR="00242B6B">
        <w:rPr>
          <w:rFonts w:ascii="Arial Nova" w:eastAsia="Arial Nova" w:hAnsi="Arial Nova" w:cs="Arial Nova"/>
          <w:sz w:val="20"/>
          <w:szCs w:val="20"/>
          <w:lang w:val="en-GB"/>
        </w:rPr>
        <w:t xml:space="preserve"> </w:t>
      </w:r>
      <w:r w:rsidR="00953C68">
        <w:rPr>
          <w:rFonts w:ascii="Arial Nova" w:eastAsia="Arial Nova" w:hAnsi="Arial Nova" w:cs="Arial Nova"/>
          <w:sz w:val="20"/>
          <w:szCs w:val="20"/>
          <w:lang w:val="en-GB"/>
        </w:rPr>
        <w:t>thermodynamically</w:t>
      </w:r>
      <w:r w:rsidR="003870E6">
        <w:rPr>
          <w:rFonts w:ascii="Arial Nova" w:eastAsia="Arial Nova" w:hAnsi="Arial Nova" w:cs="Arial Nova"/>
          <w:sz w:val="20"/>
          <w:szCs w:val="20"/>
          <w:lang w:val="en-GB"/>
        </w:rPr>
        <w:t xml:space="preserve"> </w:t>
      </w:r>
      <w:r w:rsidR="007A17CC">
        <w:rPr>
          <w:rFonts w:ascii="Arial Nova" w:eastAsia="Arial Nova" w:hAnsi="Arial Nova" w:cs="Arial Nova"/>
          <w:sz w:val="20"/>
          <w:szCs w:val="20"/>
          <w:lang w:val="en-GB"/>
        </w:rPr>
        <w:t>co</w:t>
      </w:r>
      <w:r>
        <w:rPr>
          <w:rFonts w:ascii="Arial Nova" w:eastAsia="Arial Nova" w:hAnsi="Arial Nova" w:cs="Arial Nova"/>
          <w:sz w:val="20"/>
          <w:szCs w:val="20"/>
          <w:lang w:val="en-GB"/>
        </w:rPr>
        <w:t>mplicated</w:t>
      </w:r>
      <w:r w:rsidR="00B80EED">
        <w:rPr>
          <w:rFonts w:ascii="Arial Nova" w:eastAsia="Arial Nova" w:hAnsi="Arial Nova" w:cs="Arial Nova"/>
          <w:sz w:val="20"/>
          <w:szCs w:val="20"/>
          <w:lang w:val="en-GB"/>
        </w:rPr>
        <w:t xml:space="preserve"> due to the </w:t>
      </w:r>
      <w:r w:rsidR="006A1272">
        <w:rPr>
          <w:rFonts w:ascii="Arial Nova" w:eastAsia="Arial Nova" w:hAnsi="Arial Nova" w:cs="Arial Nova"/>
          <w:sz w:val="20"/>
          <w:szCs w:val="20"/>
          <w:lang w:val="en-GB"/>
        </w:rPr>
        <w:t>highly stable, low</w:t>
      </w:r>
      <w:r w:rsidR="00B01CAE">
        <w:rPr>
          <w:rFonts w:ascii="Arial Nova" w:eastAsia="Arial Nova" w:hAnsi="Arial Nova" w:cs="Arial Nova"/>
          <w:sz w:val="20"/>
          <w:szCs w:val="20"/>
          <w:lang w:val="en-GB"/>
        </w:rPr>
        <w:t>-</w:t>
      </w:r>
      <w:r w:rsidR="006A1272">
        <w:rPr>
          <w:rFonts w:ascii="Arial Nova" w:eastAsia="Arial Nova" w:hAnsi="Arial Nova" w:cs="Arial Nova"/>
          <w:sz w:val="20"/>
          <w:szCs w:val="20"/>
          <w:lang w:val="en-GB"/>
        </w:rPr>
        <w:t>energy state of carbon dioxide.</w:t>
      </w:r>
    </w:p>
    <w:p w14:paraId="1B372DDE" w14:textId="32623B2F" w:rsidR="2391D107" w:rsidRPr="00D76A8F" w:rsidRDefault="00C4627D" w:rsidP="00EB473B">
      <w:pPr>
        <w:pStyle w:val="Beschriftung"/>
        <w:spacing w:before="200" w:after="120" w:line="360" w:lineRule="auto"/>
        <w:jc w:val="both"/>
        <w:rPr>
          <w:rFonts w:ascii="Arial Nova" w:hAnsi="Arial Nova"/>
          <w:color w:val="auto"/>
          <w:sz w:val="20"/>
          <w:szCs w:val="20"/>
          <w:lang w:val="en-US"/>
        </w:rPr>
      </w:pPr>
      <w:r w:rsidRPr="00D76A8F">
        <w:rPr>
          <w:rFonts w:ascii="Arial Nova" w:hAnsi="Arial Nova"/>
          <w:b/>
          <w:bCs/>
          <w:color w:val="auto"/>
          <w:sz w:val="20"/>
          <w:szCs w:val="20"/>
          <w:lang w:val="en-US"/>
        </w:rPr>
        <w:t xml:space="preserve">Figure </w:t>
      </w:r>
      <w:r w:rsidRPr="00D76A8F">
        <w:rPr>
          <w:rFonts w:ascii="Arial Nova" w:hAnsi="Arial Nova"/>
          <w:b/>
          <w:bCs/>
          <w:color w:val="auto"/>
          <w:sz w:val="20"/>
          <w:szCs w:val="20"/>
          <w:lang w:val="en-US"/>
        </w:rPr>
        <w:fldChar w:fldCharType="begin"/>
      </w:r>
      <w:r w:rsidRPr="00D76A8F">
        <w:rPr>
          <w:rFonts w:ascii="Arial Nova" w:hAnsi="Arial Nova"/>
          <w:b/>
          <w:bCs/>
          <w:color w:val="auto"/>
          <w:sz w:val="20"/>
          <w:szCs w:val="20"/>
          <w:lang w:val="en-US"/>
        </w:rPr>
        <w:instrText xml:space="preserve"> SEQ Figure \* ARABIC </w:instrText>
      </w:r>
      <w:r w:rsidRPr="00D76A8F">
        <w:rPr>
          <w:rFonts w:ascii="Arial Nova" w:hAnsi="Arial Nova"/>
          <w:b/>
          <w:bCs/>
          <w:color w:val="auto"/>
          <w:sz w:val="20"/>
          <w:szCs w:val="20"/>
          <w:lang w:val="en-US"/>
        </w:rPr>
        <w:fldChar w:fldCharType="separate"/>
      </w:r>
      <w:r w:rsidR="004356B4">
        <w:rPr>
          <w:rFonts w:ascii="Arial Nova" w:hAnsi="Arial Nova"/>
          <w:b/>
          <w:bCs/>
          <w:noProof/>
          <w:color w:val="auto"/>
          <w:sz w:val="20"/>
          <w:szCs w:val="20"/>
          <w:lang w:val="en-US"/>
        </w:rPr>
        <w:t>2</w:t>
      </w:r>
      <w:r w:rsidRPr="00D76A8F">
        <w:rPr>
          <w:rFonts w:ascii="Arial Nova" w:hAnsi="Arial Nova"/>
          <w:b/>
          <w:bCs/>
          <w:color w:val="auto"/>
          <w:sz w:val="20"/>
          <w:szCs w:val="20"/>
          <w:lang w:val="en-US"/>
        </w:rPr>
        <w:fldChar w:fldCharType="end"/>
      </w:r>
      <w:r w:rsidRPr="00D76A8F">
        <w:rPr>
          <w:rFonts w:ascii="Arial Nova" w:hAnsi="Arial Nova"/>
          <w:b/>
          <w:bCs/>
          <w:color w:val="auto"/>
          <w:sz w:val="20"/>
          <w:szCs w:val="20"/>
          <w:lang w:val="en-US"/>
        </w:rPr>
        <w:t>.</w:t>
      </w:r>
      <w:r w:rsidRPr="00D76A8F">
        <w:rPr>
          <w:rFonts w:ascii="Arial Nova" w:hAnsi="Arial Nova"/>
          <w:color w:val="auto"/>
          <w:sz w:val="20"/>
          <w:szCs w:val="20"/>
          <w:lang w:val="en-US"/>
        </w:rPr>
        <w:t xml:space="preserve"> </w:t>
      </w:r>
      <w:r w:rsidR="00354655" w:rsidRPr="00D76A8F">
        <w:rPr>
          <w:rFonts w:ascii="Arial Nova" w:hAnsi="Arial Nova"/>
          <w:color w:val="auto"/>
          <w:sz w:val="20"/>
          <w:szCs w:val="20"/>
          <w:lang w:val="en-US"/>
        </w:rPr>
        <w:t>C</w:t>
      </w:r>
      <w:r w:rsidR="00CB0727" w:rsidRPr="00D76A8F">
        <w:rPr>
          <w:rFonts w:ascii="Arial Nova" w:hAnsi="Arial Nova"/>
          <w:color w:val="auto"/>
          <w:sz w:val="20"/>
          <w:szCs w:val="20"/>
          <w:lang w:val="en-US"/>
        </w:rPr>
        <w:t xml:space="preserve">arbon cycle </w:t>
      </w:r>
      <w:r w:rsidR="000C274C" w:rsidRPr="00D76A8F">
        <w:rPr>
          <w:rFonts w:ascii="Arial Nova" w:hAnsi="Arial Nova"/>
          <w:color w:val="auto"/>
          <w:sz w:val="20"/>
          <w:szCs w:val="20"/>
          <w:lang w:val="en-US"/>
        </w:rPr>
        <w:t xml:space="preserve">in </w:t>
      </w:r>
      <w:r w:rsidR="00DA021E">
        <w:rPr>
          <w:rFonts w:ascii="Arial Nova" w:hAnsi="Arial Nova"/>
          <w:color w:val="auto"/>
          <w:sz w:val="20"/>
          <w:szCs w:val="20"/>
          <w:lang w:val="en-US"/>
        </w:rPr>
        <w:t>relation to</w:t>
      </w:r>
      <w:r w:rsidR="000900E2">
        <w:rPr>
          <w:rFonts w:ascii="Arial Nova" w:hAnsi="Arial Nova"/>
          <w:color w:val="auto"/>
          <w:sz w:val="20"/>
          <w:szCs w:val="20"/>
          <w:lang w:val="en-US"/>
        </w:rPr>
        <w:t xml:space="preserve"> the general role of</w:t>
      </w:r>
      <w:r w:rsidR="00DA021E">
        <w:rPr>
          <w:rFonts w:ascii="Arial Nova" w:hAnsi="Arial Nova"/>
          <w:color w:val="auto"/>
          <w:sz w:val="20"/>
          <w:szCs w:val="20"/>
          <w:lang w:val="en-US"/>
        </w:rPr>
        <w:t xml:space="preserve"> </w:t>
      </w:r>
      <w:r w:rsidR="00CB0727" w:rsidRPr="00D76A8F">
        <w:rPr>
          <w:rFonts w:ascii="Arial Nova" w:hAnsi="Arial Nova"/>
          <w:color w:val="auto"/>
          <w:sz w:val="20"/>
          <w:szCs w:val="20"/>
          <w:lang w:val="en-US"/>
        </w:rPr>
        <w:t>industrial activit</w:t>
      </w:r>
      <w:r w:rsidR="004E1815" w:rsidRPr="00D76A8F">
        <w:rPr>
          <w:rFonts w:ascii="Arial Nova" w:hAnsi="Arial Nova"/>
          <w:color w:val="auto"/>
          <w:sz w:val="20"/>
          <w:szCs w:val="20"/>
          <w:lang w:val="en-US"/>
        </w:rPr>
        <w:t>y</w:t>
      </w:r>
      <w:r w:rsidR="00FE668D" w:rsidRPr="00D76A8F">
        <w:rPr>
          <w:rFonts w:ascii="Arial Nova" w:hAnsi="Arial Nova"/>
          <w:color w:val="auto"/>
          <w:sz w:val="20"/>
          <w:szCs w:val="20"/>
          <w:lang w:val="en-US"/>
        </w:rPr>
        <w:t xml:space="preserve">. </w:t>
      </w:r>
      <w:r w:rsidR="006623DE">
        <w:rPr>
          <w:rFonts w:ascii="Arial Nova" w:hAnsi="Arial Nova"/>
          <w:color w:val="auto"/>
          <w:sz w:val="20"/>
          <w:szCs w:val="20"/>
          <w:lang w:val="en-US"/>
        </w:rPr>
        <w:t>C</w:t>
      </w:r>
      <w:r w:rsidR="000C274C" w:rsidRPr="00D76A8F">
        <w:rPr>
          <w:rFonts w:ascii="Arial Nova" w:hAnsi="Arial Nova"/>
          <w:color w:val="auto"/>
          <w:sz w:val="20"/>
          <w:szCs w:val="20"/>
          <w:lang w:val="en-US"/>
        </w:rPr>
        <w:t xml:space="preserve">arbon </w:t>
      </w:r>
      <w:r w:rsidR="000824D6" w:rsidRPr="00D76A8F">
        <w:rPr>
          <w:rFonts w:ascii="Arial Nova" w:hAnsi="Arial Nova"/>
          <w:color w:val="auto"/>
          <w:sz w:val="20"/>
          <w:szCs w:val="20"/>
          <w:lang w:val="en-US"/>
        </w:rPr>
        <w:t>sour</w:t>
      </w:r>
      <w:r w:rsidR="00B629AE" w:rsidRPr="00D76A8F">
        <w:rPr>
          <w:rFonts w:ascii="Arial Nova" w:hAnsi="Arial Nova"/>
          <w:color w:val="auto"/>
          <w:sz w:val="20"/>
          <w:szCs w:val="20"/>
          <w:lang w:val="en-US"/>
        </w:rPr>
        <w:t xml:space="preserve">ces </w:t>
      </w:r>
      <w:r w:rsidR="00C00398">
        <w:rPr>
          <w:rFonts w:ascii="Arial Nova" w:hAnsi="Arial Nova"/>
          <w:color w:val="auto"/>
          <w:sz w:val="20"/>
          <w:szCs w:val="20"/>
          <w:lang w:val="en-US"/>
        </w:rPr>
        <w:t xml:space="preserve">represented </w:t>
      </w:r>
      <w:r w:rsidR="004422B4" w:rsidRPr="00D76A8F">
        <w:rPr>
          <w:rFonts w:ascii="Arial Nova" w:hAnsi="Arial Nova"/>
          <w:color w:val="auto"/>
          <w:sz w:val="20"/>
          <w:szCs w:val="20"/>
          <w:lang w:val="en-US"/>
        </w:rPr>
        <w:t xml:space="preserve">as </w:t>
      </w:r>
      <w:r w:rsidR="0082653A" w:rsidRPr="00D76A8F">
        <w:rPr>
          <w:rFonts w:ascii="Arial Nova" w:hAnsi="Arial Nova"/>
          <w:color w:val="auto"/>
          <w:sz w:val="20"/>
          <w:szCs w:val="20"/>
          <w:lang w:val="en-US"/>
        </w:rPr>
        <w:t xml:space="preserve">potential </w:t>
      </w:r>
      <w:r w:rsidR="004422B4" w:rsidRPr="00D76A8F">
        <w:rPr>
          <w:rFonts w:ascii="Arial Nova" w:hAnsi="Arial Nova"/>
          <w:color w:val="auto"/>
          <w:sz w:val="20"/>
          <w:szCs w:val="20"/>
          <w:lang w:val="en-US"/>
        </w:rPr>
        <w:t>inputs</w:t>
      </w:r>
      <w:r w:rsidR="00B629AE" w:rsidRPr="00D76A8F">
        <w:rPr>
          <w:rFonts w:ascii="Arial Nova" w:hAnsi="Arial Nova"/>
          <w:color w:val="auto"/>
          <w:sz w:val="20"/>
          <w:szCs w:val="20"/>
          <w:lang w:val="en-US"/>
        </w:rPr>
        <w:t xml:space="preserve"> </w:t>
      </w:r>
      <w:r w:rsidR="00013303" w:rsidRPr="00D76A8F">
        <w:rPr>
          <w:rFonts w:ascii="Arial Nova" w:hAnsi="Arial Nova"/>
          <w:color w:val="auto"/>
          <w:sz w:val="20"/>
          <w:szCs w:val="20"/>
          <w:lang w:val="en-US"/>
        </w:rPr>
        <w:t>include</w:t>
      </w:r>
      <w:r w:rsidR="000C274C" w:rsidRPr="00D76A8F">
        <w:rPr>
          <w:rFonts w:ascii="Arial Nova" w:hAnsi="Arial Nova"/>
          <w:color w:val="auto"/>
          <w:sz w:val="20"/>
          <w:szCs w:val="20"/>
          <w:lang w:val="en-US"/>
        </w:rPr>
        <w:t xml:space="preserve"> </w:t>
      </w:r>
      <w:r w:rsidR="00857174" w:rsidRPr="00D76A8F">
        <w:rPr>
          <w:rFonts w:ascii="Arial Nova" w:hAnsi="Arial Nova"/>
          <w:color w:val="auto"/>
          <w:sz w:val="20"/>
          <w:szCs w:val="20"/>
          <w:lang w:val="en-US"/>
        </w:rPr>
        <w:t>(a) atmospheric</w:t>
      </w:r>
      <w:r w:rsidR="00E23D76" w:rsidRPr="00D76A8F">
        <w:rPr>
          <w:rFonts w:ascii="Arial Nova" w:hAnsi="Arial Nova"/>
          <w:color w:val="auto"/>
          <w:sz w:val="20"/>
          <w:szCs w:val="20"/>
          <w:lang w:val="en-US"/>
        </w:rPr>
        <w:t xml:space="preserve">, (b) fossil, (c) biogenic, </w:t>
      </w:r>
      <w:r w:rsidR="00E257FC" w:rsidRPr="00D76A8F">
        <w:rPr>
          <w:rFonts w:ascii="Arial Nova" w:hAnsi="Arial Nova"/>
          <w:color w:val="auto"/>
          <w:sz w:val="20"/>
          <w:szCs w:val="20"/>
          <w:lang w:val="en-US"/>
        </w:rPr>
        <w:t>and</w:t>
      </w:r>
      <w:r w:rsidR="00E23D76" w:rsidRPr="00D76A8F">
        <w:rPr>
          <w:rFonts w:ascii="Arial Nova" w:hAnsi="Arial Nova"/>
          <w:color w:val="auto"/>
          <w:sz w:val="20"/>
          <w:szCs w:val="20"/>
          <w:lang w:val="en-US"/>
        </w:rPr>
        <w:t xml:space="preserve"> (d) recycled</w:t>
      </w:r>
      <w:r w:rsidR="00857174" w:rsidRPr="00D76A8F">
        <w:rPr>
          <w:rFonts w:ascii="Arial Nova" w:hAnsi="Arial Nova"/>
          <w:color w:val="auto"/>
          <w:sz w:val="20"/>
          <w:szCs w:val="20"/>
          <w:lang w:val="en-US"/>
        </w:rPr>
        <w:t xml:space="preserve"> </w:t>
      </w:r>
      <w:r w:rsidR="00036BDF">
        <w:rPr>
          <w:rFonts w:ascii="Arial Nova" w:hAnsi="Arial Nova"/>
          <w:color w:val="auto"/>
          <w:sz w:val="20"/>
          <w:szCs w:val="20"/>
          <w:lang w:val="en-US"/>
        </w:rPr>
        <w:t>sources</w:t>
      </w:r>
      <w:r w:rsidR="0073562A">
        <w:rPr>
          <w:rFonts w:ascii="Arial Nova" w:hAnsi="Arial Nova"/>
          <w:color w:val="auto"/>
          <w:sz w:val="20"/>
          <w:szCs w:val="20"/>
          <w:lang w:val="en-US"/>
        </w:rPr>
        <w:t>,</w:t>
      </w:r>
      <w:r w:rsidR="007740A3">
        <w:rPr>
          <w:rFonts w:ascii="Arial Nova" w:hAnsi="Arial Nova"/>
          <w:color w:val="auto"/>
          <w:sz w:val="20"/>
          <w:szCs w:val="20"/>
          <w:lang w:val="en-US"/>
        </w:rPr>
        <w:t xml:space="preserve"> </w:t>
      </w:r>
      <w:r w:rsidR="00DA2DE6">
        <w:rPr>
          <w:rFonts w:ascii="Arial Nova" w:hAnsi="Arial Nova"/>
          <w:color w:val="auto"/>
          <w:sz w:val="20"/>
          <w:szCs w:val="20"/>
          <w:lang w:val="en-US"/>
        </w:rPr>
        <w:t>while</w:t>
      </w:r>
      <w:r w:rsidR="00EF15AA" w:rsidRPr="00D76A8F">
        <w:rPr>
          <w:rFonts w:ascii="Arial Nova" w:hAnsi="Arial Nova"/>
          <w:color w:val="auto"/>
          <w:sz w:val="20"/>
          <w:szCs w:val="20"/>
          <w:lang w:val="en-US"/>
        </w:rPr>
        <w:t xml:space="preserve"> products </w:t>
      </w:r>
      <w:r w:rsidR="00BE67EA" w:rsidRPr="00D76A8F">
        <w:rPr>
          <w:rFonts w:ascii="Arial Nova" w:hAnsi="Arial Nova"/>
          <w:color w:val="auto"/>
          <w:sz w:val="20"/>
          <w:szCs w:val="20"/>
          <w:lang w:val="en-US"/>
        </w:rPr>
        <w:t xml:space="preserve">(or energy) </w:t>
      </w:r>
      <w:r w:rsidR="00EF15AA" w:rsidRPr="00D76A8F">
        <w:rPr>
          <w:rFonts w:ascii="Arial Nova" w:hAnsi="Arial Nova"/>
          <w:color w:val="auto"/>
          <w:sz w:val="20"/>
          <w:szCs w:val="20"/>
          <w:lang w:val="en-US"/>
        </w:rPr>
        <w:t>and emissions represent factory outputs</w:t>
      </w:r>
      <w:r w:rsidR="00404A4C" w:rsidRPr="00D76A8F">
        <w:rPr>
          <w:rFonts w:ascii="Arial Nova" w:hAnsi="Arial Nova"/>
          <w:color w:val="auto"/>
          <w:sz w:val="20"/>
          <w:szCs w:val="20"/>
          <w:lang w:val="en-US"/>
        </w:rPr>
        <w:t xml:space="preserve">. </w:t>
      </w:r>
      <w:r w:rsidR="006B0FED">
        <w:rPr>
          <w:rFonts w:ascii="Arial Nova" w:hAnsi="Arial Nova"/>
          <w:color w:val="auto"/>
          <w:sz w:val="20"/>
          <w:szCs w:val="20"/>
          <w:lang w:val="en-US"/>
        </w:rPr>
        <w:t>E</w:t>
      </w:r>
      <w:r w:rsidR="00404A4C" w:rsidRPr="00D76A8F">
        <w:rPr>
          <w:rFonts w:ascii="Arial Nova" w:hAnsi="Arial Nova"/>
          <w:color w:val="auto"/>
          <w:sz w:val="20"/>
          <w:szCs w:val="20"/>
          <w:lang w:val="en-US"/>
        </w:rPr>
        <w:t>missions are either</w:t>
      </w:r>
      <w:r w:rsidR="006540F1">
        <w:rPr>
          <w:rFonts w:ascii="Arial Nova" w:hAnsi="Arial Nova"/>
          <w:color w:val="auto"/>
          <w:sz w:val="20"/>
          <w:szCs w:val="20"/>
          <w:lang w:val="en-US"/>
        </w:rPr>
        <w:t xml:space="preserve"> released</w:t>
      </w:r>
      <w:r w:rsidR="00404A4C" w:rsidRPr="00D76A8F">
        <w:rPr>
          <w:rFonts w:ascii="Arial Nova" w:hAnsi="Arial Nova"/>
          <w:color w:val="auto"/>
          <w:sz w:val="20"/>
          <w:szCs w:val="20"/>
          <w:lang w:val="en-US"/>
        </w:rPr>
        <w:t xml:space="preserve"> directly into the atmosphere, </w:t>
      </w:r>
      <w:r w:rsidR="006A0B43" w:rsidRPr="00D76A8F">
        <w:rPr>
          <w:rFonts w:ascii="Arial Nova" w:hAnsi="Arial Nova"/>
          <w:color w:val="auto"/>
          <w:sz w:val="20"/>
          <w:szCs w:val="20"/>
          <w:lang w:val="en-US"/>
        </w:rPr>
        <w:t>captured for</w:t>
      </w:r>
      <w:r w:rsidR="003053F5" w:rsidRPr="00D76A8F">
        <w:rPr>
          <w:rFonts w:ascii="Arial Nova" w:hAnsi="Arial Nova"/>
          <w:color w:val="auto"/>
          <w:sz w:val="20"/>
          <w:szCs w:val="20"/>
          <w:lang w:val="en-US"/>
        </w:rPr>
        <w:t xml:space="preserve"> utilization</w:t>
      </w:r>
      <w:r w:rsidR="006A0B43" w:rsidRPr="00D76A8F">
        <w:rPr>
          <w:rFonts w:ascii="Arial Nova" w:hAnsi="Arial Nova"/>
          <w:color w:val="auto"/>
          <w:sz w:val="20"/>
          <w:szCs w:val="20"/>
          <w:lang w:val="en-US"/>
        </w:rPr>
        <w:t xml:space="preserve"> (CCU)</w:t>
      </w:r>
      <w:r w:rsidR="003053F5" w:rsidRPr="00D76A8F">
        <w:rPr>
          <w:rFonts w:ascii="Arial Nova" w:hAnsi="Arial Nova"/>
          <w:color w:val="auto"/>
          <w:sz w:val="20"/>
          <w:szCs w:val="20"/>
          <w:lang w:val="en-US"/>
        </w:rPr>
        <w:t>, or</w:t>
      </w:r>
      <w:r w:rsidR="00BE67EA" w:rsidRPr="00D76A8F">
        <w:rPr>
          <w:rFonts w:ascii="Arial Nova" w:hAnsi="Arial Nova"/>
          <w:color w:val="auto"/>
          <w:sz w:val="20"/>
          <w:szCs w:val="20"/>
          <w:lang w:val="en-US"/>
        </w:rPr>
        <w:t xml:space="preserve"> </w:t>
      </w:r>
      <w:r w:rsidR="000075A3" w:rsidRPr="00D76A8F">
        <w:rPr>
          <w:rFonts w:ascii="Arial Nova" w:hAnsi="Arial Nova"/>
          <w:color w:val="auto"/>
          <w:sz w:val="20"/>
          <w:szCs w:val="20"/>
          <w:lang w:val="en-US"/>
        </w:rPr>
        <w:t>captured for storage</w:t>
      </w:r>
      <w:r w:rsidR="00BE67EA" w:rsidRPr="00D76A8F">
        <w:rPr>
          <w:rFonts w:ascii="Arial Nova" w:hAnsi="Arial Nova"/>
          <w:color w:val="auto"/>
          <w:sz w:val="20"/>
          <w:szCs w:val="20"/>
          <w:lang w:val="en-US"/>
        </w:rPr>
        <w:t xml:space="preserve"> (CCS)</w:t>
      </w:r>
      <w:r w:rsidR="000075A3" w:rsidRPr="00D76A8F">
        <w:rPr>
          <w:rFonts w:ascii="Arial Nova" w:hAnsi="Arial Nova"/>
          <w:color w:val="auto"/>
          <w:sz w:val="20"/>
          <w:szCs w:val="20"/>
          <w:lang w:val="en-US"/>
        </w:rPr>
        <w:t>.</w:t>
      </w:r>
      <w:r w:rsidR="003053F5" w:rsidRPr="00D76A8F">
        <w:rPr>
          <w:rFonts w:ascii="Arial Nova" w:hAnsi="Arial Nova"/>
          <w:color w:val="auto"/>
          <w:sz w:val="20"/>
          <w:szCs w:val="20"/>
          <w:lang w:val="en-US"/>
        </w:rPr>
        <w:t xml:space="preserve"> </w:t>
      </w:r>
      <w:r w:rsidR="00700050" w:rsidRPr="00D76A8F">
        <w:rPr>
          <w:rFonts w:ascii="Arial Nova" w:hAnsi="Arial Nova"/>
          <w:color w:val="auto"/>
          <w:sz w:val="20"/>
          <w:szCs w:val="20"/>
          <w:lang w:val="en-US"/>
        </w:rPr>
        <w:t xml:space="preserve">At the end of </w:t>
      </w:r>
      <w:r w:rsidR="009D118C">
        <w:rPr>
          <w:rFonts w:ascii="Arial Nova" w:hAnsi="Arial Nova"/>
          <w:color w:val="auto"/>
          <w:sz w:val="20"/>
          <w:szCs w:val="20"/>
          <w:lang w:val="en-US"/>
        </w:rPr>
        <w:t xml:space="preserve">a </w:t>
      </w:r>
      <w:r w:rsidR="00700050" w:rsidRPr="00D76A8F">
        <w:rPr>
          <w:rFonts w:ascii="Arial Nova" w:hAnsi="Arial Nova"/>
          <w:color w:val="auto"/>
          <w:sz w:val="20"/>
          <w:szCs w:val="20"/>
          <w:lang w:val="en-US"/>
        </w:rPr>
        <w:t>produc</w:t>
      </w:r>
      <w:r w:rsidR="008113F7">
        <w:rPr>
          <w:rFonts w:ascii="Arial Nova" w:hAnsi="Arial Nova"/>
          <w:color w:val="auto"/>
          <w:sz w:val="20"/>
          <w:szCs w:val="20"/>
          <w:lang w:val="en-US"/>
        </w:rPr>
        <w:t>t</w:t>
      </w:r>
      <w:r w:rsidR="008113F7" w:rsidRPr="005E39BC">
        <w:rPr>
          <w:rFonts w:ascii="Arial Nova" w:eastAsia="Arial Nova" w:hAnsi="Arial Nova" w:cs="Arial Nova"/>
          <w:sz w:val="20"/>
          <w:szCs w:val="20"/>
          <w:lang w:val="en-GB"/>
        </w:rPr>
        <w:t>'</w:t>
      </w:r>
      <w:r w:rsidR="009D118C">
        <w:rPr>
          <w:rFonts w:ascii="Arial Nova" w:hAnsi="Arial Nova"/>
          <w:color w:val="auto"/>
          <w:sz w:val="20"/>
          <w:szCs w:val="20"/>
          <w:lang w:val="en-US"/>
        </w:rPr>
        <w:t>s</w:t>
      </w:r>
      <w:r w:rsidR="00700050" w:rsidRPr="00D76A8F">
        <w:rPr>
          <w:rFonts w:ascii="Arial Nova" w:hAnsi="Arial Nova"/>
          <w:color w:val="auto"/>
          <w:sz w:val="20"/>
          <w:szCs w:val="20"/>
          <w:lang w:val="en-US"/>
        </w:rPr>
        <w:t xml:space="preserve"> life, </w:t>
      </w:r>
      <w:r w:rsidR="009D118C">
        <w:rPr>
          <w:rFonts w:ascii="Arial Nova" w:hAnsi="Arial Nova"/>
          <w:color w:val="auto"/>
          <w:sz w:val="20"/>
          <w:szCs w:val="20"/>
          <w:lang w:val="en-US"/>
        </w:rPr>
        <w:t>it</w:t>
      </w:r>
      <w:r w:rsidR="00700050" w:rsidRPr="00D76A8F">
        <w:rPr>
          <w:rFonts w:ascii="Arial Nova" w:hAnsi="Arial Nova"/>
          <w:color w:val="auto"/>
          <w:sz w:val="20"/>
          <w:szCs w:val="20"/>
          <w:lang w:val="en-US"/>
        </w:rPr>
        <w:t xml:space="preserve"> can be incinerated, degraded</w:t>
      </w:r>
      <w:r w:rsidR="0027710E">
        <w:rPr>
          <w:rFonts w:ascii="Arial Nova" w:hAnsi="Arial Nova"/>
          <w:color w:val="auto"/>
          <w:sz w:val="20"/>
          <w:szCs w:val="20"/>
          <w:lang w:val="en-US"/>
        </w:rPr>
        <w:t>,</w:t>
      </w:r>
      <w:r w:rsidR="00700050" w:rsidRPr="00D76A8F">
        <w:rPr>
          <w:rFonts w:ascii="Arial Nova" w:hAnsi="Arial Nova"/>
          <w:color w:val="auto"/>
          <w:sz w:val="20"/>
          <w:szCs w:val="20"/>
          <w:lang w:val="en-US"/>
        </w:rPr>
        <w:t xml:space="preserve"> or recycled, </w:t>
      </w:r>
      <w:r w:rsidR="004434F2">
        <w:rPr>
          <w:rFonts w:ascii="Arial Nova" w:hAnsi="Arial Nova"/>
          <w:color w:val="auto"/>
          <w:sz w:val="20"/>
          <w:szCs w:val="20"/>
          <w:lang w:val="en-US"/>
        </w:rPr>
        <w:t>contributing</w:t>
      </w:r>
      <w:r w:rsidR="00700050" w:rsidRPr="00D76A8F">
        <w:rPr>
          <w:rFonts w:ascii="Arial Nova" w:hAnsi="Arial Nova"/>
          <w:color w:val="auto"/>
          <w:sz w:val="20"/>
          <w:szCs w:val="20"/>
          <w:lang w:val="en-US"/>
        </w:rPr>
        <w:t xml:space="preserve"> to the </w:t>
      </w:r>
      <w:r w:rsidR="00FB5171" w:rsidRPr="00D76A8F">
        <w:rPr>
          <w:rFonts w:ascii="Arial Nova" w:hAnsi="Arial Nova"/>
          <w:color w:val="auto"/>
          <w:sz w:val="20"/>
          <w:szCs w:val="20"/>
          <w:lang w:val="en-US"/>
        </w:rPr>
        <w:t xml:space="preserve">overall carbon balance in different ways. </w:t>
      </w:r>
      <w:r w:rsidR="00602D9C" w:rsidRPr="00D76A8F">
        <w:rPr>
          <w:rFonts w:ascii="Arial Nova" w:hAnsi="Arial Nova"/>
          <w:color w:val="auto"/>
          <w:sz w:val="20"/>
          <w:szCs w:val="20"/>
          <w:lang w:val="en-US"/>
        </w:rPr>
        <w:t>Credi</w:t>
      </w:r>
      <w:r w:rsidR="00FE6911" w:rsidRPr="00D76A8F">
        <w:rPr>
          <w:rFonts w:ascii="Arial Nova" w:hAnsi="Arial Nova"/>
          <w:color w:val="auto"/>
          <w:sz w:val="20"/>
          <w:szCs w:val="20"/>
          <w:lang w:val="en-US"/>
        </w:rPr>
        <w:t>t</w:t>
      </w:r>
      <w:r w:rsidR="00602D9C" w:rsidRPr="00D76A8F">
        <w:rPr>
          <w:rFonts w:ascii="Arial Nova" w:hAnsi="Arial Nova"/>
          <w:color w:val="auto"/>
          <w:sz w:val="20"/>
          <w:szCs w:val="20"/>
          <w:lang w:val="en-US"/>
        </w:rPr>
        <w:t>s</w:t>
      </w:r>
      <w:r w:rsidR="0028767B" w:rsidRPr="00D76A8F">
        <w:rPr>
          <w:rFonts w:ascii="Arial Nova" w:hAnsi="Arial Nova"/>
          <w:color w:val="auto"/>
          <w:sz w:val="20"/>
          <w:szCs w:val="20"/>
          <w:lang w:val="en-US"/>
        </w:rPr>
        <w:t xml:space="preserve"> for illustration</w:t>
      </w:r>
      <w:r w:rsidR="00602D9C" w:rsidRPr="00D76A8F">
        <w:rPr>
          <w:rFonts w:ascii="Arial Nova" w:hAnsi="Arial Nova"/>
          <w:color w:val="auto"/>
          <w:sz w:val="20"/>
          <w:szCs w:val="20"/>
          <w:lang w:val="en-US"/>
        </w:rPr>
        <w:t xml:space="preserve">: </w:t>
      </w:r>
      <w:r w:rsidR="00D325E4">
        <w:rPr>
          <w:rFonts w:ascii="Arial Nova" w:hAnsi="Arial Nova"/>
          <w:color w:val="auto"/>
          <w:sz w:val="20"/>
          <w:szCs w:val="20"/>
          <w:lang w:val="en-US"/>
        </w:rPr>
        <w:t xml:space="preserve">AEE INTEC, </w:t>
      </w:r>
      <w:r w:rsidR="00602D9C" w:rsidRPr="00D76A8F">
        <w:rPr>
          <w:rFonts w:ascii="Arial Nova" w:hAnsi="Arial Nova"/>
          <w:color w:val="auto"/>
          <w:sz w:val="20"/>
          <w:szCs w:val="20"/>
          <w:lang w:val="en-US"/>
        </w:rPr>
        <w:t>Hanna Lanz</w:t>
      </w:r>
      <w:r w:rsidR="007755BC">
        <w:rPr>
          <w:rFonts w:ascii="Arial Nova" w:hAnsi="Arial Nova"/>
          <w:color w:val="auto"/>
          <w:sz w:val="20"/>
          <w:szCs w:val="20"/>
          <w:lang w:val="en-US"/>
        </w:rPr>
        <w:t>.</w:t>
      </w:r>
    </w:p>
    <w:p w14:paraId="62FCD047" w14:textId="247A6561" w:rsidR="0056227F" w:rsidRDefault="00262CD5" w:rsidP="0056227F">
      <w:pPr>
        <w:tabs>
          <w:tab w:val="right" w:pos="9072"/>
        </w:tabs>
        <w:spacing w:after="120" w:line="360" w:lineRule="auto"/>
        <w:jc w:val="both"/>
        <w:rPr>
          <w:rFonts w:ascii="Arial Nova" w:eastAsia="Arial Nova" w:hAnsi="Arial Nova" w:cs="Arial Nova"/>
          <w:sz w:val="20"/>
          <w:szCs w:val="20"/>
          <w:lang w:val="en-GB"/>
        </w:rPr>
      </w:pPr>
      <w:r w:rsidRPr="00E22277">
        <w:rPr>
          <w:rFonts w:ascii="Arial Nova" w:eastAsia="Arial Nova" w:hAnsi="Arial Nova" w:cs="Arial Nova"/>
          <w:sz w:val="20"/>
          <w:szCs w:val="20"/>
          <w:lang w:val="en-GB"/>
        </w:rPr>
        <w:lastRenderedPageBreak/>
        <w:t>On the output side</w:t>
      </w:r>
      <w:r w:rsidR="002F7C20" w:rsidRPr="00E22277">
        <w:rPr>
          <w:rFonts w:ascii="Arial Nova" w:eastAsia="Arial Nova" w:hAnsi="Arial Nova" w:cs="Arial Nova"/>
          <w:sz w:val="20"/>
          <w:szCs w:val="20"/>
          <w:lang w:val="en-GB"/>
        </w:rPr>
        <w:t>,</w:t>
      </w:r>
      <w:r w:rsidRPr="00E22277">
        <w:rPr>
          <w:rFonts w:ascii="Arial Nova" w:eastAsia="Arial Nova" w:hAnsi="Arial Nova" w:cs="Arial Nova"/>
          <w:sz w:val="20"/>
          <w:szCs w:val="20"/>
          <w:lang w:val="en-GB"/>
        </w:rPr>
        <w:t xml:space="preserve"> </w:t>
      </w:r>
      <w:r w:rsidR="003A30D0" w:rsidRPr="00E22277">
        <w:rPr>
          <w:rFonts w:ascii="Arial Nova" w:eastAsia="Arial Nova" w:hAnsi="Arial Nova" w:cs="Arial Nova"/>
          <w:sz w:val="20"/>
          <w:szCs w:val="20"/>
          <w:lang w:val="en-GB"/>
        </w:rPr>
        <w:t xml:space="preserve">products and emissions of all </w:t>
      </w:r>
      <w:r w:rsidR="00EF1402">
        <w:rPr>
          <w:rFonts w:ascii="Arial Nova" w:eastAsia="Arial Nova" w:hAnsi="Arial Nova" w:cs="Arial Nova"/>
          <w:sz w:val="20"/>
          <w:szCs w:val="20"/>
          <w:lang w:val="en-GB"/>
        </w:rPr>
        <w:t>kinds</w:t>
      </w:r>
      <w:r w:rsidRPr="00E22277">
        <w:rPr>
          <w:rFonts w:ascii="Arial Nova" w:eastAsia="Arial Nova" w:hAnsi="Arial Nova" w:cs="Arial Nova"/>
          <w:sz w:val="20"/>
          <w:szCs w:val="20"/>
          <w:lang w:val="en-GB"/>
        </w:rPr>
        <w:t xml:space="preserve"> </w:t>
      </w:r>
      <w:r w:rsidR="00EF1402">
        <w:rPr>
          <w:rFonts w:ascii="Arial Nova" w:eastAsia="Arial Nova" w:hAnsi="Arial Nova" w:cs="Arial Nova"/>
          <w:sz w:val="20"/>
          <w:szCs w:val="20"/>
          <w:lang w:val="en-GB"/>
        </w:rPr>
        <w:t>need</w:t>
      </w:r>
      <w:r w:rsidRPr="00E22277">
        <w:rPr>
          <w:rFonts w:ascii="Arial Nova" w:eastAsia="Arial Nova" w:hAnsi="Arial Nova" w:cs="Arial Nova"/>
          <w:sz w:val="20"/>
          <w:szCs w:val="20"/>
          <w:lang w:val="en-GB"/>
        </w:rPr>
        <w:t xml:space="preserve"> to be considered</w:t>
      </w:r>
      <w:r w:rsidR="003A30D0" w:rsidRPr="00E22277">
        <w:rPr>
          <w:rFonts w:ascii="Arial Nova" w:eastAsia="Arial Nova" w:hAnsi="Arial Nova" w:cs="Arial Nova"/>
          <w:sz w:val="20"/>
          <w:szCs w:val="20"/>
          <w:lang w:val="en-GB"/>
        </w:rPr>
        <w:t xml:space="preserve">. </w:t>
      </w:r>
      <w:r w:rsidR="009B61E8" w:rsidRPr="00E22277">
        <w:rPr>
          <w:rFonts w:ascii="Arial Nova" w:eastAsia="Arial Nova" w:hAnsi="Arial Nova" w:cs="Arial Nova"/>
          <w:sz w:val="20"/>
          <w:szCs w:val="20"/>
          <w:lang w:val="en-GB"/>
        </w:rPr>
        <w:t>From a carbon cycle perspective</w:t>
      </w:r>
      <w:r w:rsidR="00FB2992">
        <w:rPr>
          <w:rFonts w:ascii="Arial Nova" w:eastAsia="Arial Nova" w:hAnsi="Arial Nova" w:cs="Arial Nova"/>
          <w:sz w:val="20"/>
          <w:szCs w:val="20"/>
          <w:lang w:val="en-GB"/>
        </w:rPr>
        <w:t>,</w:t>
      </w:r>
      <w:r w:rsidR="009B61E8" w:rsidRPr="00E22277">
        <w:rPr>
          <w:rFonts w:ascii="Arial Nova" w:eastAsia="Arial Nova" w:hAnsi="Arial Nova" w:cs="Arial Nova"/>
          <w:sz w:val="20"/>
          <w:szCs w:val="20"/>
          <w:lang w:val="en-GB"/>
        </w:rPr>
        <w:t xml:space="preserve"> </w:t>
      </w:r>
      <w:r w:rsidR="00F553D5" w:rsidRPr="00E22277">
        <w:rPr>
          <w:rFonts w:ascii="Arial Nova" w:eastAsia="Arial Nova" w:hAnsi="Arial Nova" w:cs="Arial Nova"/>
          <w:sz w:val="20"/>
          <w:szCs w:val="20"/>
          <w:lang w:val="en-GB"/>
        </w:rPr>
        <w:t xml:space="preserve">carbon-containing </w:t>
      </w:r>
      <w:r w:rsidR="009B61E8" w:rsidRPr="00E22277">
        <w:rPr>
          <w:rFonts w:ascii="Arial Nova" w:eastAsia="Arial Nova" w:hAnsi="Arial Nova" w:cs="Arial Nova"/>
          <w:sz w:val="20"/>
          <w:szCs w:val="20"/>
          <w:lang w:val="en-GB"/>
        </w:rPr>
        <w:t xml:space="preserve">products </w:t>
      </w:r>
      <w:r w:rsidR="00876370">
        <w:rPr>
          <w:rFonts w:ascii="Arial Nova" w:eastAsia="Arial Nova" w:hAnsi="Arial Nova" w:cs="Arial Nova"/>
          <w:sz w:val="20"/>
          <w:szCs w:val="20"/>
          <w:lang w:val="en-GB"/>
        </w:rPr>
        <w:t>can</w:t>
      </w:r>
      <w:r w:rsidR="00335259" w:rsidRPr="00E22277">
        <w:rPr>
          <w:rFonts w:ascii="Arial Nova" w:eastAsia="Arial Nova" w:hAnsi="Arial Nova" w:cs="Arial Nova"/>
          <w:sz w:val="20"/>
          <w:szCs w:val="20"/>
          <w:lang w:val="en-GB"/>
        </w:rPr>
        <w:t xml:space="preserve"> be considered </w:t>
      </w:r>
      <w:r w:rsidR="00B82DC1" w:rsidRPr="00E22277">
        <w:rPr>
          <w:rFonts w:ascii="Arial Nova" w:eastAsia="Arial Nova" w:hAnsi="Arial Nova" w:cs="Arial Nova"/>
          <w:sz w:val="20"/>
          <w:szCs w:val="20"/>
          <w:lang w:val="en-GB"/>
        </w:rPr>
        <w:t>a</w:t>
      </w:r>
      <w:r w:rsidR="00335259" w:rsidRPr="00E22277">
        <w:rPr>
          <w:rFonts w:ascii="Arial Nova" w:eastAsia="Arial Nova" w:hAnsi="Arial Nova" w:cs="Arial Nova"/>
          <w:sz w:val="20"/>
          <w:szCs w:val="20"/>
          <w:lang w:val="en-GB"/>
        </w:rPr>
        <w:t xml:space="preserve">n intermediary </w:t>
      </w:r>
      <w:r w:rsidR="007A0338" w:rsidRPr="00E22277">
        <w:rPr>
          <w:rFonts w:ascii="Arial Nova" w:eastAsia="Arial Nova" w:hAnsi="Arial Nova" w:cs="Arial Nova"/>
          <w:sz w:val="20"/>
          <w:szCs w:val="20"/>
          <w:lang w:val="en-GB"/>
        </w:rPr>
        <w:t>repository</w:t>
      </w:r>
      <w:r w:rsidR="00335259" w:rsidRPr="00E22277">
        <w:rPr>
          <w:rFonts w:ascii="Arial Nova" w:eastAsia="Arial Nova" w:hAnsi="Arial Nova" w:cs="Arial Nova"/>
          <w:sz w:val="20"/>
          <w:szCs w:val="20"/>
          <w:lang w:val="en-GB"/>
        </w:rPr>
        <w:t xml:space="preserve">, </w:t>
      </w:r>
      <w:r w:rsidR="00C83A7B" w:rsidRPr="00E22277">
        <w:rPr>
          <w:rFonts w:ascii="Arial Nova" w:eastAsia="Arial Nova" w:hAnsi="Arial Nova" w:cs="Arial Nova"/>
          <w:sz w:val="20"/>
          <w:szCs w:val="20"/>
          <w:lang w:val="en-GB"/>
        </w:rPr>
        <w:t>whose carbon is</w:t>
      </w:r>
      <w:r w:rsidR="00924C53" w:rsidRPr="00E22277">
        <w:rPr>
          <w:rFonts w:ascii="Arial Nova" w:eastAsia="Arial Nova" w:hAnsi="Arial Nova" w:cs="Arial Nova"/>
          <w:sz w:val="20"/>
          <w:szCs w:val="20"/>
          <w:lang w:val="en-GB"/>
        </w:rPr>
        <w:t xml:space="preserve"> released back into the</w:t>
      </w:r>
      <w:r w:rsidR="00826903" w:rsidRPr="00E22277">
        <w:rPr>
          <w:rFonts w:ascii="Arial Nova" w:eastAsia="Arial Nova" w:hAnsi="Arial Nova" w:cs="Arial Nova"/>
          <w:sz w:val="20"/>
          <w:szCs w:val="20"/>
          <w:lang w:val="en-GB"/>
        </w:rPr>
        <w:t xml:space="preserve"> environment</w:t>
      </w:r>
      <w:r w:rsidR="00924C53" w:rsidRPr="00E22277">
        <w:rPr>
          <w:rFonts w:ascii="Arial Nova" w:eastAsia="Arial Nova" w:hAnsi="Arial Nova" w:cs="Arial Nova"/>
          <w:sz w:val="20"/>
          <w:szCs w:val="20"/>
          <w:lang w:val="en-GB"/>
        </w:rPr>
        <w:t xml:space="preserve"> either </w:t>
      </w:r>
      <w:r w:rsidR="009D2AC3" w:rsidRPr="00E22277">
        <w:rPr>
          <w:rFonts w:ascii="Arial Nova" w:eastAsia="Arial Nova" w:hAnsi="Arial Nova" w:cs="Arial Nova"/>
          <w:sz w:val="20"/>
          <w:szCs w:val="20"/>
          <w:lang w:val="en-GB"/>
        </w:rPr>
        <w:t>during the product</w:t>
      </w:r>
      <w:r w:rsidR="005C048E" w:rsidRPr="005E39BC">
        <w:rPr>
          <w:rFonts w:ascii="Arial Nova" w:eastAsia="Arial Nova" w:hAnsi="Arial Nova" w:cs="Arial Nova"/>
          <w:sz w:val="20"/>
          <w:szCs w:val="20"/>
          <w:lang w:val="en-GB"/>
        </w:rPr>
        <w:t>'</w:t>
      </w:r>
      <w:r w:rsidR="00004C2D">
        <w:rPr>
          <w:rFonts w:ascii="Arial Nova" w:eastAsia="Arial Nova" w:hAnsi="Arial Nova" w:cs="Arial Nova"/>
          <w:sz w:val="20"/>
          <w:szCs w:val="20"/>
          <w:lang w:val="en-GB"/>
        </w:rPr>
        <w:t>s</w:t>
      </w:r>
      <w:r w:rsidR="009D2AC3" w:rsidRPr="00E22277">
        <w:rPr>
          <w:rFonts w:ascii="Arial Nova" w:eastAsia="Arial Nova" w:hAnsi="Arial Nova" w:cs="Arial Nova"/>
          <w:sz w:val="20"/>
          <w:szCs w:val="20"/>
          <w:lang w:val="en-GB"/>
        </w:rPr>
        <w:t xml:space="preserve"> life</w:t>
      </w:r>
      <w:r w:rsidR="00004C2D">
        <w:rPr>
          <w:rFonts w:ascii="Arial Nova" w:eastAsia="Arial Nova" w:hAnsi="Arial Nova" w:cs="Arial Nova"/>
          <w:sz w:val="20"/>
          <w:szCs w:val="20"/>
          <w:lang w:val="en-GB"/>
        </w:rPr>
        <w:t>time</w:t>
      </w:r>
      <w:r w:rsidR="00615CF9">
        <w:rPr>
          <w:rFonts w:ascii="Arial Nova" w:eastAsia="Arial Nova" w:hAnsi="Arial Nova" w:cs="Arial Nova"/>
          <w:sz w:val="20"/>
          <w:szCs w:val="20"/>
          <w:lang w:val="en-GB"/>
        </w:rPr>
        <w:t xml:space="preserve"> or/and</w:t>
      </w:r>
      <w:r w:rsidR="009D2AC3" w:rsidRPr="00E22277">
        <w:rPr>
          <w:rFonts w:ascii="Arial Nova" w:eastAsia="Arial Nova" w:hAnsi="Arial Nova" w:cs="Arial Nova"/>
          <w:sz w:val="20"/>
          <w:szCs w:val="20"/>
          <w:lang w:val="en-GB"/>
        </w:rPr>
        <w:t xml:space="preserve"> at the end-of-life </w:t>
      </w:r>
      <w:r w:rsidR="00335259" w:rsidRPr="00E22277">
        <w:rPr>
          <w:rFonts w:ascii="Arial Nova" w:eastAsia="Arial Nova" w:hAnsi="Arial Nova" w:cs="Arial Nova"/>
          <w:sz w:val="20"/>
          <w:szCs w:val="20"/>
          <w:lang w:val="en-GB"/>
        </w:rPr>
        <w:t xml:space="preserve">by, </w:t>
      </w:r>
      <w:r w:rsidR="009D2AC3" w:rsidRPr="00E22277">
        <w:rPr>
          <w:rFonts w:ascii="Arial Nova" w:eastAsia="Arial Nova" w:hAnsi="Arial Nova" w:cs="Arial Nova"/>
          <w:i/>
          <w:sz w:val="20"/>
          <w:szCs w:val="20"/>
          <w:lang w:val="en-GB"/>
        </w:rPr>
        <w:t>e.g.</w:t>
      </w:r>
      <w:r w:rsidR="009D2AC3" w:rsidRPr="00E22277">
        <w:rPr>
          <w:rFonts w:ascii="Arial Nova" w:eastAsia="Arial Nova" w:hAnsi="Arial Nova" w:cs="Arial Nova"/>
          <w:sz w:val="20"/>
          <w:szCs w:val="20"/>
          <w:lang w:val="en-GB"/>
        </w:rPr>
        <w:t>, incineration</w:t>
      </w:r>
      <w:r w:rsidR="00955441" w:rsidRPr="00E22277">
        <w:rPr>
          <w:rFonts w:ascii="Arial Nova" w:eastAsia="Arial Nova" w:hAnsi="Arial Nova" w:cs="Arial Nova"/>
          <w:sz w:val="20"/>
          <w:szCs w:val="20"/>
          <w:lang w:val="en-GB"/>
        </w:rPr>
        <w:t xml:space="preserve"> or biological degradation</w:t>
      </w:r>
      <w:r w:rsidR="00C31BBA" w:rsidRPr="00E22277">
        <w:rPr>
          <w:rFonts w:ascii="Arial Nova" w:eastAsia="Arial Nova" w:hAnsi="Arial Nova" w:cs="Arial Nova"/>
          <w:sz w:val="20"/>
          <w:szCs w:val="20"/>
          <w:lang w:val="en-GB"/>
        </w:rPr>
        <w:t xml:space="preserve">, if not recovered </w:t>
      </w:r>
      <w:r w:rsidR="00F4278E">
        <w:rPr>
          <w:rFonts w:ascii="Arial Nova" w:eastAsia="Arial Nova" w:hAnsi="Arial Nova" w:cs="Arial Nova"/>
          <w:sz w:val="20"/>
          <w:szCs w:val="20"/>
          <w:lang w:val="en-GB"/>
        </w:rPr>
        <w:t>through</w:t>
      </w:r>
      <w:r w:rsidR="00C31BBA" w:rsidRPr="00E22277">
        <w:rPr>
          <w:rFonts w:ascii="Arial Nova" w:eastAsia="Arial Nova" w:hAnsi="Arial Nova" w:cs="Arial Nova"/>
          <w:sz w:val="20"/>
          <w:szCs w:val="20"/>
          <w:lang w:val="en-GB"/>
        </w:rPr>
        <w:t xml:space="preserve"> effective recycling </w:t>
      </w:r>
      <w:r w:rsidR="008737F4" w:rsidRPr="00E22277">
        <w:rPr>
          <w:rFonts w:ascii="Arial Nova" w:eastAsia="Arial Nova" w:hAnsi="Arial Nova" w:cs="Arial Nova"/>
          <w:sz w:val="20"/>
          <w:szCs w:val="20"/>
          <w:lang w:val="en-GB"/>
        </w:rPr>
        <w:t>measures</w:t>
      </w:r>
      <w:r w:rsidR="009A77E2" w:rsidRPr="00E22277">
        <w:rPr>
          <w:rFonts w:ascii="Arial Nova" w:eastAsia="Arial Nova" w:hAnsi="Arial Nova" w:cs="Arial Nova"/>
          <w:sz w:val="20"/>
          <w:szCs w:val="20"/>
          <w:lang w:val="en-GB"/>
        </w:rPr>
        <w:t>.</w:t>
      </w:r>
      <w:r w:rsidR="00120CD9" w:rsidRPr="00E22277">
        <w:rPr>
          <w:rFonts w:ascii="Arial Nova" w:eastAsia="Arial Nova" w:hAnsi="Arial Nova" w:cs="Arial Nova"/>
          <w:sz w:val="20"/>
          <w:szCs w:val="20"/>
          <w:lang w:val="en-GB"/>
        </w:rPr>
        <w:t xml:space="preserve"> </w:t>
      </w:r>
      <w:r w:rsidR="00AA1BCB" w:rsidRPr="00E22277">
        <w:rPr>
          <w:rFonts w:ascii="Arial Nova" w:eastAsia="Arial Nova" w:hAnsi="Arial Nova" w:cs="Arial Nova"/>
          <w:sz w:val="20"/>
          <w:szCs w:val="20"/>
          <w:lang w:val="en-GB"/>
        </w:rPr>
        <w:t xml:space="preserve">Consequently, </w:t>
      </w:r>
      <w:r w:rsidR="005B68BE" w:rsidRPr="00E22277">
        <w:rPr>
          <w:rFonts w:ascii="Arial Nova" w:eastAsia="Arial Nova" w:hAnsi="Arial Nova" w:cs="Arial Nova"/>
          <w:sz w:val="20"/>
          <w:szCs w:val="20"/>
          <w:lang w:val="en-GB"/>
        </w:rPr>
        <w:t xml:space="preserve">both </w:t>
      </w:r>
      <w:r w:rsidR="0050359F">
        <w:rPr>
          <w:rFonts w:ascii="Arial Nova" w:eastAsia="Arial Nova" w:hAnsi="Arial Nova" w:cs="Arial Nova"/>
          <w:sz w:val="20"/>
          <w:szCs w:val="20"/>
          <w:lang w:val="en-GB"/>
        </w:rPr>
        <w:t xml:space="preserve">the </w:t>
      </w:r>
      <w:r w:rsidR="00AA1BCB" w:rsidRPr="00E22277">
        <w:rPr>
          <w:rFonts w:ascii="Arial Nova" w:eastAsia="Arial Nova" w:hAnsi="Arial Nova" w:cs="Arial Nova"/>
          <w:sz w:val="20"/>
          <w:szCs w:val="20"/>
          <w:lang w:val="en-GB"/>
        </w:rPr>
        <w:t xml:space="preserve">lifespan </w:t>
      </w:r>
      <w:r w:rsidR="005B68BE" w:rsidRPr="00E22277">
        <w:rPr>
          <w:rFonts w:ascii="Arial Nova" w:eastAsia="Arial Nova" w:hAnsi="Arial Nova" w:cs="Arial Nova"/>
          <w:sz w:val="20"/>
          <w:szCs w:val="20"/>
          <w:lang w:val="en-GB"/>
        </w:rPr>
        <w:t xml:space="preserve">and </w:t>
      </w:r>
      <w:r w:rsidR="00C65997">
        <w:rPr>
          <w:rFonts w:ascii="Arial Nova" w:eastAsia="Arial Nova" w:hAnsi="Arial Nova" w:cs="Arial Nova"/>
          <w:sz w:val="20"/>
          <w:szCs w:val="20"/>
          <w:lang w:val="en-GB"/>
        </w:rPr>
        <w:t xml:space="preserve">the </w:t>
      </w:r>
      <w:r w:rsidR="005B68BE" w:rsidRPr="00E22277">
        <w:rPr>
          <w:rFonts w:ascii="Arial Nova" w:eastAsia="Arial Nova" w:hAnsi="Arial Nova" w:cs="Arial Nova"/>
          <w:sz w:val="20"/>
          <w:szCs w:val="20"/>
          <w:lang w:val="en-GB"/>
        </w:rPr>
        <w:t xml:space="preserve">recyclability </w:t>
      </w:r>
      <w:r w:rsidR="00AA1BCB" w:rsidRPr="00E22277">
        <w:rPr>
          <w:rFonts w:ascii="Arial Nova" w:eastAsia="Arial Nova" w:hAnsi="Arial Nova" w:cs="Arial Nova"/>
          <w:sz w:val="20"/>
          <w:szCs w:val="20"/>
          <w:lang w:val="en-GB"/>
        </w:rPr>
        <w:t xml:space="preserve">of products </w:t>
      </w:r>
      <w:r w:rsidR="005B68BE" w:rsidRPr="00E22277">
        <w:rPr>
          <w:rFonts w:ascii="Arial Nova" w:eastAsia="Arial Nova" w:hAnsi="Arial Nova" w:cs="Arial Nova"/>
          <w:sz w:val="20"/>
          <w:szCs w:val="20"/>
          <w:lang w:val="en-GB"/>
        </w:rPr>
        <w:t xml:space="preserve">are </w:t>
      </w:r>
      <w:r w:rsidR="00AA1BCB" w:rsidRPr="00E22277">
        <w:rPr>
          <w:rFonts w:ascii="Arial Nova" w:eastAsia="Arial Nova" w:hAnsi="Arial Nova" w:cs="Arial Nova"/>
          <w:sz w:val="20"/>
          <w:szCs w:val="20"/>
          <w:lang w:val="en-GB"/>
        </w:rPr>
        <w:t xml:space="preserve">key </w:t>
      </w:r>
      <w:r w:rsidR="005B68BE" w:rsidRPr="00E22277">
        <w:rPr>
          <w:rFonts w:ascii="Arial Nova" w:eastAsia="Arial Nova" w:hAnsi="Arial Nova" w:cs="Arial Nova"/>
          <w:sz w:val="20"/>
          <w:szCs w:val="20"/>
          <w:lang w:val="en-GB"/>
        </w:rPr>
        <w:t xml:space="preserve">characteristics </w:t>
      </w:r>
      <w:r w:rsidR="00AA1BCB" w:rsidRPr="00E22277">
        <w:rPr>
          <w:rFonts w:ascii="Arial Nova" w:eastAsia="Arial Nova" w:hAnsi="Arial Nova" w:cs="Arial Nova"/>
          <w:sz w:val="20"/>
          <w:szCs w:val="20"/>
          <w:lang w:val="en-GB"/>
        </w:rPr>
        <w:t xml:space="preserve">that </w:t>
      </w:r>
      <w:r w:rsidR="005B68BE" w:rsidRPr="00E22277">
        <w:rPr>
          <w:rFonts w:ascii="Arial Nova" w:eastAsia="Arial Nova" w:hAnsi="Arial Nova" w:cs="Arial Nova"/>
          <w:sz w:val="20"/>
          <w:szCs w:val="20"/>
          <w:lang w:val="en-GB"/>
        </w:rPr>
        <w:t>determine</w:t>
      </w:r>
      <w:r w:rsidR="00912C44" w:rsidRPr="00E22277">
        <w:rPr>
          <w:rFonts w:ascii="Arial Nova" w:eastAsia="Arial Nova" w:hAnsi="Arial Nova" w:cs="Arial Nova"/>
          <w:sz w:val="20"/>
          <w:szCs w:val="20"/>
          <w:lang w:val="en-GB"/>
        </w:rPr>
        <w:t xml:space="preserve"> the</w:t>
      </w:r>
      <w:r w:rsidR="00A228D8">
        <w:rPr>
          <w:rFonts w:ascii="Arial Nova" w:eastAsia="Arial Nova" w:hAnsi="Arial Nova" w:cs="Arial Nova"/>
          <w:sz w:val="20"/>
          <w:szCs w:val="20"/>
          <w:lang w:val="en-GB"/>
        </w:rPr>
        <w:t>ir</w:t>
      </w:r>
      <w:r w:rsidR="00C31BBA" w:rsidRPr="00E22277">
        <w:rPr>
          <w:rFonts w:ascii="Arial Nova" w:eastAsia="Arial Nova" w:hAnsi="Arial Nova" w:cs="Arial Nova"/>
          <w:sz w:val="20"/>
          <w:szCs w:val="20"/>
          <w:lang w:val="en-GB"/>
        </w:rPr>
        <w:t xml:space="preserve"> </w:t>
      </w:r>
      <w:r w:rsidR="008737F4" w:rsidRPr="00E22277">
        <w:rPr>
          <w:rFonts w:ascii="Arial Nova" w:eastAsia="Arial Nova" w:hAnsi="Arial Nova" w:cs="Arial Nova"/>
          <w:sz w:val="20"/>
          <w:szCs w:val="20"/>
          <w:lang w:val="en-GB"/>
        </w:rPr>
        <w:t>net emissions</w:t>
      </w:r>
      <w:r w:rsidR="002F0B98" w:rsidRPr="00E22277">
        <w:rPr>
          <w:rFonts w:ascii="Arial Nova" w:eastAsia="Arial Nova" w:hAnsi="Arial Nova" w:cs="Arial Nova"/>
          <w:sz w:val="20"/>
          <w:szCs w:val="20"/>
          <w:lang w:val="en-GB"/>
        </w:rPr>
        <w:t xml:space="preserve">. </w:t>
      </w:r>
      <w:r w:rsidR="009B50B3" w:rsidRPr="00E22277">
        <w:rPr>
          <w:rFonts w:ascii="Arial Nova" w:eastAsia="Arial Nova" w:hAnsi="Arial Nova" w:cs="Arial Nova"/>
          <w:sz w:val="20"/>
          <w:szCs w:val="20"/>
          <w:lang w:val="en-GB"/>
        </w:rPr>
        <w:t xml:space="preserve">In </w:t>
      </w:r>
      <w:r w:rsidR="00F50DFC" w:rsidRPr="00E22277">
        <w:rPr>
          <w:rFonts w:ascii="Arial Nova" w:eastAsia="Arial Nova" w:hAnsi="Arial Nova" w:cs="Arial Nova"/>
          <w:sz w:val="20"/>
          <w:szCs w:val="20"/>
          <w:lang w:val="en-GB"/>
        </w:rPr>
        <w:t>this context,</w:t>
      </w:r>
      <w:r w:rsidR="009B50B3" w:rsidRPr="00E22277">
        <w:rPr>
          <w:rFonts w:ascii="Arial Nova" w:eastAsia="Arial Nova" w:hAnsi="Arial Nova" w:cs="Arial Nova"/>
          <w:sz w:val="20"/>
          <w:szCs w:val="20"/>
          <w:lang w:val="en-GB"/>
        </w:rPr>
        <w:t xml:space="preserve"> the same </w:t>
      </w:r>
      <w:r w:rsidR="00147FF3" w:rsidRPr="00E22277">
        <w:rPr>
          <w:rFonts w:ascii="Arial Nova" w:eastAsia="Arial Nova" w:hAnsi="Arial Nova" w:cs="Arial Nova"/>
          <w:sz w:val="20"/>
          <w:szCs w:val="20"/>
          <w:lang w:val="en-GB"/>
        </w:rPr>
        <w:t>applies to by-products of industrial processes such as</w:t>
      </w:r>
      <w:r w:rsidR="00F50DFC" w:rsidRPr="00E22277">
        <w:rPr>
          <w:rFonts w:ascii="Arial Nova" w:eastAsia="Arial Nova" w:hAnsi="Arial Nova" w:cs="Arial Nova"/>
          <w:sz w:val="20"/>
          <w:szCs w:val="20"/>
          <w:lang w:val="en-GB"/>
        </w:rPr>
        <w:t xml:space="preserve"> </w:t>
      </w:r>
      <w:r w:rsidR="00147FF3" w:rsidRPr="00E22277">
        <w:rPr>
          <w:rFonts w:ascii="Arial Nova" w:eastAsia="Arial Nova" w:hAnsi="Arial Nova" w:cs="Arial Nova"/>
          <w:sz w:val="20"/>
          <w:szCs w:val="20"/>
          <w:lang w:val="en-GB"/>
        </w:rPr>
        <w:t xml:space="preserve">used solvents, </w:t>
      </w:r>
      <w:r w:rsidR="000A25BD" w:rsidRPr="00E22277">
        <w:rPr>
          <w:rFonts w:ascii="Arial Nova" w:eastAsia="Arial Nova" w:hAnsi="Arial Nova" w:cs="Arial Nova"/>
          <w:sz w:val="20"/>
          <w:szCs w:val="20"/>
          <w:lang w:val="en-GB"/>
        </w:rPr>
        <w:t>spent catalysts</w:t>
      </w:r>
      <w:r w:rsidR="002F3C2D" w:rsidRPr="00E22277">
        <w:rPr>
          <w:rFonts w:ascii="Arial Nova" w:eastAsia="Arial Nova" w:hAnsi="Arial Nova" w:cs="Arial Nova"/>
          <w:sz w:val="20"/>
          <w:szCs w:val="20"/>
          <w:lang w:val="en-GB"/>
        </w:rPr>
        <w:t xml:space="preserve">, </w:t>
      </w:r>
      <w:r w:rsidR="006E1ACB" w:rsidRPr="00E22277">
        <w:rPr>
          <w:rFonts w:ascii="Arial Nova" w:eastAsia="Arial Nova" w:hAnsi="Arial Nova" w:cs="Arial Nova"/>
          <w:sz w:val="20"/>
          <w:szCs w:val="20"/>
          <w:lang w:val="en-GB"/>
        </w:rPr>
        <w:t>side</w:t>
      </w:r>
      <w:r w:rsidR="007B6813" w:rsidRPr="00E22277">
        <w:rPr>
          <w:rFonts w:ascii="Arial Nova" w:eastAsia="Arial Nova" w:hAnsi="Arial Nova" w:cs="Arial Nova"/>
          <w:sz w:val="20"/>
          <w:szCs w:val="20"/>
          <w:lang w:val="en-GB"/>
        </w:rPr>
        <w:t xml:space="preserve">-reaction products, </w:t>
      </w:r>
      <w:r w:rsidR="002F3C2D" w:rsidRPr="00E22277">
        <w:rPr>
          <w:rFonts w:ascii="Arial Nova" w:eastAsia="Arial Nova" w:hAnsi="Arial Nova" w:cs="Arial Nova"/>
          <w:sz w:val="20"/>
          <w:szCs w:val="20"/>
          <w:lang w:val="en-GB"/>
        </w:rPr>
        <w:t xml:space="preserve">or </w:t>
      </w:r>
      <w:r w:rsidR="00D46D4D" w:rsidRPr="00E22277">
        <w:rPr>
          <w:rFonts w:ascii="Arial Nova" w:eastAsia="Arial Nova" w:hAnsi="Arial Nova" w:cs="Arial Nova"/>
          <w:sz w:val="20"/>
          <w:szCs w:val="20"/>
          <w:lang w:val="en-GB"/>
        </w:rPr>
        <w:t>solid machining wastes</w:t>
      </w:r>
      <w:r w:rsidR="00E96BDF" w:rsidRPr="00E22277">
        <w:rPr>
          <w:rFonts w:ascii="Arial Nova" w:eastAsia="Arial Nova" w:hAnsi="Arial Nova" w:cs="Arial Nova"/>
          <w:sz w:val="20"/>
          <w:szCs w:val="20"/>
          <w:lang w:val="en-GB"/>
        </w:rPr>
        <w:t xml:space="preserve">, </w:t>
      </w:r>
      <w:r w:rsidR="00910391" w:rsidRPr="00E22277">
        <w:rPr>
          <w:rFonts w:ascii="Arial Nova" w:eastAsia="Arial Nova" w:hAnsi="Arial Nova" w:cs="Arial Nova"/>
          <w:sz w:val="20"/>
          <w:szCs w:val="20"/>
          <w:lang w:val="en-GB"/>
        </w:rPr>
        <w:t>which is why the</w:t>
      </w:r>
      <w:r w:rsidR="00E923CE" w:rsidRPr="00E22277">
        <w:rPr>
          <w:rFonts w:ascii="Arial Nova" w:eastAsia="Arial Nova" w:hAnsi="Arial Nova" w:cs="Arial Nova"/>
          <w:sz w:val="20"/>
          <w:szCs w:val="20"/>
          <w:lang w:val="en-GB"/>
        </w:rPr>
        <w:t>se</w:t>
      </w:r>
      <w:r w:rsidR="00910391" w:rsidRPr="00E22277">
        <w:rPr>
          <w:rFonts w:ascii="Arial Nova" w:eastAsia="Arial Nova" w:hAnsi="Arial Nova" w:cs="Arial Nova"/>
          <w:sz w:val="20"/>
          <w:szCs w:val="20"/>
          <w:lang w:val="en-GB"/>
        </w:rPr>
        <w:t xml:space="preserve"> are </w:t>
      </w:r>
      <w:r w:rsidR="002936EC" w:rsidRPr="00E22277">
        <w:rPr>
          <w:rFonts w:ascii="Arial Nova" w:eastAsia="Arial Nova" w:hAnsi="Arial Nova" w:cs="Arial Nova"/>
          <w:sz w:val="20"/>
          <w:szCs w:val="20"/>
          <w:lang w:val="en-GB"/>
        </w:rPr>
        <w:t xml:space="preserve">subsumed </w:t>
      </w:r>
      <w:r w:rsidR="00A228D8">
        <w:rPr>
          <w:rFonts w:ascii="Arial Nova" w:eastAsia="Arial Nova" w:hAnsi="Arial Nova" w:cs="Arial Nova"/>
          <w:sz w:val="20"/>
          <w:szCs w:val="20"/>
          <w:lang w:val="en-GB"/>
        </w:rPr>
        <w:t>with</w:t>
      </w:r>
      <w:r w:rsidR="00C86B64" w:rsidRPr="00E22277">
        <w:rPr>
          <w:rFonts w:ascii="Arial Nova" w:eastAsia="Arial Nova" w:hAnsi="Arial Nova" w:cs="Arial Nova"/>
          <w:sz w:val="20"/>
          <w:szCs w:val="20"/>
          <w:lang w:val="en-GB"/>
        </w:rPr>
        <w:t>in the carbon cycle pathway</w:t>
      </w:r>
      <w:r w:rsidR="008674C1" w:rsidRPr="00E22277">
        <w:rPr>
          <w:rFonts w:ascii="Arial Nova" w:eastAsia="Arial Nova" w:hAnsi="Arial Nova" w:cs="Arial Nova"/>
          <w:sz w:val="20"/>
          <w:szCs w:val="20"/>
          <w:lang w:val="en-GB"/>
        </w:rPr>
        <w:t xml:space="preserve"> </w:t>
      </w:r>
      <w:r w:rsidR="00C86B64" w:rsidRPr="00E22277">
        <w:rPr>
          <w:rFonts w:ascii="Arial Nova" w:eastAsia="Arial Nova" w:hAnsi="Arial Nova" w:cs="Arial Nova"/>
          <w:sz w:val="20"/>
          <w:szCs w:val="20"/>
          <w:lang w:val="en-GB"/>
        </w:rPr>
        <w:t>of products general</w:t>
      </w:r>
      <w:r w:rsidR="00A228D8">
        <w:rPr>
          <w:rFonts w:ascii="Arial Nova" w:eastAsia="Arial Nova" w:hAnsi="Arial Nova" w:cs="Arial Nova"/>
          <w:sz w:val="20"/>
          <w:szCs w:val="20"/>
          <w:lang w:val="en-GB"/>
        </w:rPr>
        <w:t>ly</w:t>
      </w:r>
      <w:r w:rsidR="00C86B64" w:rsidRPr="00E22277">
        <w:rPr>
          <w:rFonts w:ascii="Arial Nova" w:eastAsia="Arial Nova" w:hAnsi="Arial Nova" w:cs="Arial Nova"/>
          <w:sz w:val="20"/>
          <w:szCs w:val="20"/>
          <w:lang w:val="en-GB"/>
        </w:rPr>
        <w:t>.</w:t>
      </w:r>
      <w:r w:rsidR="008674C1" w:rsidRPr="00E22277">
        <w:rPr>
          <w:rFonts w:ascii="Arial Nova" w:eastAsia="Arial Nova" w:hAnsi="Arial Nova" w:cs="Arial Nova"/>
          <w:sz w:val="20"/>
          <w:szCs w:val="20"/>
          <w:lang w:val="en-GB"/>
        </w:rPr>
        <w:t xml:space="preserve"> </w:t>
      </w:r>
      <w:r w:rsidR="00A1482A" w:rsidRPr="00E22277">
        <w:rPr>
          <w:rFonts w:ascii="Arial Nova" w:eastAsia="Arial Nova" w:hAnsi="Arial Nova" w:cs="Arial Nova"/>
          <w:sz w:val="20"/>
          <w:szCs w:val="20"/>
          <w:lang w:val="en-GB"/>
        </w:rPr>
        <w:t xml:space="preserve">Importantly, by-products </w:t>
      </w:r>
      <w:r w:rsidR="007C1761" w:rsidRPr="00E22277">
        <w:rPr>
          <w:rFonts w:ascii="Arial Nova" w:eastAsia="Arial Nova" w:hAnsi="Arial Nova" w:cs="Arial Nova"/>
          <w:sz w:val="20"/>
          <w:szCs w:val="20"/>
          <w:lang w:val="en-GB"/>
        </w:rPr>
        <w:t xml:space="preserve">need to be considered in the same way as </w:t>
      </w:r>
      <w:r w:rsidR="00C25643">
        <w:rPr>
          <w:rFonts w:ascii="Arial Nova" w:eastAsia="Arial Nova" w:hAnsi="Arial Nova" w:cs="Arial Nova"/>
          <w:sz w:val="20"/>
          <w:szCs w:val="20"/>
          <w:lang w:val="en-GB"/>
        </w:rPr>
        <w:t>primary</w:t>
      </w:r>
      <w:r w:rsidR="007C1761" w:rsidRPr="00E22277">
        <w:rPr>
          <w:rFonts w:ascii="Arial Nova" w:eastAsia="Arial Nova" w:hAnsi="Arial Nova" w:cs="Arial Nova"/>
          <w:sz w:val="20"/>
          <w:szCs w:val="20"/>
          <w:lang w:val="en-GB"/>
        </w:rPr>
        <w:t xml:space="preserve"> products</w:t>
      </w:r>
      <w:r w:rsidR="00813924">
        <w:rPr>
          <w:rFonts w:ascii="Arial Nova" w:eastAsia="Arial Nova" w:hAnsi="Arial Nova" w:cs="Arial Nova"/>
          <w:sz w:val="20"/>
          <w:szCs w:val="20"/>
          <w:lang w:val="en-GB"/>
        </w:rPr>
        <w:t>,</w:t>
      </w:r>
      <w:r w:rsidR="007C1761" w:rsidRPr="00E22277">
        <w:rPr>
          <w:rFonts w:ascii="Arial Nova" w:eastAsia="Arial Nova" w:hAnsi="Arial Nova" w:cs="Arial Nova"/>
          <w:sz w:val="20"/>
          <w:szCs w:val="20"/>
          <w:lang w:val="en-GB"/>
        </w:rPr>
        <w:t xml:space="preserve"> as they</w:t>
      </w:r>
      <w:r w:rsidR="00F069AE" w:rsidRPr="00E22277">
        <w:rPr>
          <w:rFonts w:ascii="Arial Nova" w:eastAsia="Arial Nova" w:hAnsi="Arial Nova" w:cs="Arial Nova"/>
          <w:sz w:val="20"/>
          <w:szCs w:val="20"/>
          <w:lang w:val="en-GB"/>
        </w:rPr>
        <w:t xml:space="preserve"> may</w:t>
      </w:r>
      <w:r w:rsidR="00144112" w:rsidRPr="00E22277">
        <w:rPr>
          <w:rFonts w:ascii="Arial Nova" w:eastAsia="Arial Nova" w:hAnsi="Arial Nova" w:cs="Arial Nova"/>
          <w:sz w:val="20"/>
          <w:szCs w:val="20"/>
          <w:lang w:val="en-GB"/>
        </w:rPr>
        <w:t xml:space="preserve"> </w:t>
      </w:r>
      <w:r w:rsidR="00517E1D">
        <w:rPr>
          <w:rFonts w:ascii="Arial Nova" w:eastAsia="Arial Nova" w:hAnsi="Arial Nova" w:cs="Arial Nova"/>
          <w:sz w:val="20"/>
          <w:szCs w:val="20"/>
          <w:lang w:val="en-GB"/>
        </w:rPr>
        <w:t xml:space="preserve">also be subject to </w:t>
      </w:r>
      <w:r w:rsidR="0093233F" w:rsidRPr="00E22277">
        <w:rPr>
          <w:rFonts w:ascii="Arial Nova" w:eastAsia="Arial Nova" w:hAnsi="Arial Nova" w:cs="Arial Nova"/>
          <w:sz w:val="20"/>
          <w:szCs w:val="20"/>
          <w:lang w:val="en-GB"/>
        </w:rPr>
        <w:t>re</w:t>
      </w:r>
      <w:r w:rsidR="000451A6" w:rsidRPr="00E22277">
        <w:rPr>
          <w:rFonts w:ascii="Arial Nova" w:eastAsia="Arial Nova" w:hAnsi="Arial Nova" w:cs="Arial Nova"/>
          <w:sz w:val="20"/>
          <w:szCs w:val="20"/>
          <w:lang w:val="en-GB"/>
        </w:rPr>
        <w:t>generation</w:t>
      </w:r>
      <w:r w:rsidR="00DA1D3A">
        <w:rPr>
          <w:rFonts w:ascii="Arial Nova" w:eastAsia="Arial Nova" w:hAnsi="Arial Nova" w:cs="Arial Nova"/>
          <w:sz w:val="20"/>
          <w:szCs w:val="20"/>
          <w:lang w:val="en-GB"/>
        </w:rPr>
        <w:t xml:space="preserve"> </w:t>
      </w:r>
      <w:r w:rsidR="000451A6" w:rsidRPr="00E22277">
        <w:rPr>
          <w:rFonts w:ascii="Arial Nova" w:eastAsia="Arial Nova" w:hAnsi="Arial Nova" w:cs="Arial Nova"/>
          <w:sz w:val="20"/>
          <w:szCs w:val="20"/>
          <w:lang w:val="en-GB"/>
        </w:rPr>
        <w:t xml:space="preserve">for </w:t>
      </w:r>
      <w:r w:rsidR="007543D6" w:rsidRPr="00E22277">
        <w:rPr>
          <w:rFonts w:ascii="Arial Nova" w:eastAsia="Arial Nova" w:hAnsi="Arial Nova" w:cs="Arial Nova"/>
          <w:sz w:val="20"/>
          <w:szCs w:val="20"/>
          <w:lang w:val="en-GB"/>
        </w:rPr>
        <w:t xml:space="preserve">material </w:t>
      </w:r>
      <w:r w:rsidR="000451A6" w:rsidRPr="00E22277">
        <w:rPr>
          <w:rFonts w:ascii="Arial Nova" w:eastAsia="Arial Nova" w:hAnsi="Arial Nova" w:cs="Arial Nova"/>
          <w:sz w:val="20"/>
          <w:szCs w:val="20"/>
          <w:lang w:val="en-GB"/>
        </w:rPr>
        <w:t>recycling</w:t>
      </w:r>
      <w:r w:rsidR="00B62B35" w:rsidRPr="00E22277">
        <w:rPr>
          <w:rFonts w:ascii="Arial Nova" w:eastAsia="Arial Nova" w:hAnsi="Arial Nova" w:cs="Arial Nova"/>
          <w:sz w:val="20"/>
          <w:szCs w:val="20"/>
          <w:lang w:val="en-GB"/>
        </w:rPr>
        <w:t>,</w:t>
      </w:r>
      <w:r w:rsidR="00C46274" w:rsidRPr="00E22277">
        <w:rPr>
          <w:rFonts w:ascii="Arial Nova" w:eastAsia="Arial Nova" w:hAnsi="Arial Nova" w:cs="Arial Nova"/>
          <w:sz w:val="20"/>
          <w:szCs w:val="20"/>
          <w:lang w:val="en-GB"/>
        </w:rPr>
        <w:t xml:space="preserve"> incineration fo</w:t>
      </w:r>
      <w:r w:rsidR="000E442B" w:rsidRPr="00E22277">
        <w:rPr>
          <w:rFonts w:ascii="Arial Nova" w:eastAsia="Arial Nova" w:hAnsi="Arial Nova" w:cs="Arial Nova"/>
          <w:sz w:val="20"/>
          <w:szCs w:val="20"/>
          <w:lang w:val="en-GB"/>
        </w:rPr>
        <w:t xml:space="preserve">r </w:t>
      </w:r>
      <w:r w:rsidR="00382480" w:rsidRPr="00E22277">
        <w:rPr>
          <w:rFonts w:ascii="Arial Nova" w:eastAsia="Arial Nova" w:hAnsi="Arial Nova" w:cs="Arial Nova"/>
          <w:sz w:val="20"/>
          <w:szCs w:val="20"/>
          <w:lang w:val="en-GB"/>
        </w:rPr>
        <w:t>energy</w:t>
      </w:r>
      <w:r w:rsidR="00987675" w:rsidRPr="00E22277">
        <w:rPr>
          <w:rFonts w:ascii="Arial Nova" w:eastAsia="Arial Nova" w:hAnsi="Arial Nova" w:cs="Arial Nova"/>
          <w:sz w:val="20"/>
          <w:szCs w:val="20"/>
          <w:lang w:val="en-GB"/>
        </w:rPr>
        <w:t xml:space="preserve"> rec</w:t>
      </w:r>
      <w:r w:rsidR="009D58CD">
        <w:rPr>
          <w:rFonts w:ascii="Arial Nova" w:eastAsia="Arial Nova" w:hAnsi="Arial Nova" w:cs="Arial Nova"/>
          <w:sz w:val="20"/>
          <w:szCs w:val="20"/>
          <w:lang w:val="en-GB"/>
        </w:rPr>
        <w:t>overy</w:t>
      </w:r>
      <w:r w:rsidR="0048254C" w:rsidRPr="00E22277">
        <w:rPr>
          <w:rFonts w:ascii="Arial Nova" w:eastAsia="Arial Nova" w:hAnsi="Arial Nova" w:cs="Arial Nova"/>
          <w:sz w:val="20"/>
          <w:szCs w:val="20"/>
          <w:lang w:val="en-GB"/>
        </w:rPr>
        <w:t>,</w:t>
      </w:r>
      <w:r w:rsidR="00987675" w:rsidRPr="00E22277">
        <w:rPr>
          <w:rFonts w:ascii="Arial Nova" w:eastAsia="Arial Nova" w:hAnsi="Arial Nova" w:cs="Arial Nova"/>
          <w:sz w:val="20"/>
          <w:szCs w:val="20"/>
          <w:lang w:val="en-GB"/>
        </w:rPr>
        <w:t xml:space="preserve"> or landfill</w:t>
      </w:r>
      <w:r w:rsidR="00C46274" w:rsidRPr="00E22277">
        <w:rPr>
          <w:rFonts w:ascii="Arial Nova" w:eastAsia="Arial Nova" w:hAnsi="Arial Nova" w:cs="Arial Nova"/>
          <w:sz w:val="20"/>
          <w:szCs w:val="20"/>
          <w:lang w:val="en-GB"/>
        </w:rPr>
        <w:t>ing</w:t>
      </w:r>
      <w:r w:rsidR="00DA1520" w:rsidRPr="00E22277">
        <w:rPr>
          <w:rFonts w:ascii="Arial Nova" w:eastAsia="Arial Nova" w:hAnsi="Arial Nova" w:cs="Arial Nova"/>
          <w:sz w:val="20"/>
          <w:szCs w:val="20"/>
          <w:lang w:val="en-GB"/>
        </w:rPr>
        <w:t xml:space="preserve">, all </w:t>
      </w:r>
      <w:r w:rsidR="00AB4F9F">
        <w:rPr>
          <w:rFonts w:ascii="Arial Nova" w:eastAsia="Arial Nova" w:hAnsi="Arial Nova" w:cs="Arial Nova"/>
          <w:sz w:val="20"/>
          <w:szCs w:val="20"/>
          <w:lang w:val="en-GB"/>
        </w:rPr>
        <w:t xml:space="preserve">of which </w:t>
      </w:r>
      <w:r w:rsidR="00C46274" w:rsidRPr="00E22277">
        <w:rPr>
          <w:rFonts w:ascii="Arial Nova" w:eastAsia="Arial Nova" w:hAnsi="Arial Nova" w:cs="Arial Nova"/>
          <w:sz w:val="20"/>
          <w:szCs w:val="20"/>
          <w:lang w:val="en-GB"/>
        </w:rPr>
        <w:t>a</w:t>
      </w:r>
      <w:r w:rsidR="00CF13DF" w:rsidRPr="00E22277">
        <w:rPr>
          <w:rFonts w:ascii="Arial Nova" w:eastAsia="Arial Nova" w:hAnsi="Arial Nova" w:cs="Arial Nova"/>
          <w:sz w:val="20"/>
          <w:szCs w:val="20"/>
          <w:lang w:val="en-GB"/>
        </w:rPr>
        <w:t>ffect</w:t>
      </w:r>
      <w:r w:rsidR="00C46274" w:rsidRPr="00E22277">
        <w:rPr>
          <w:rFonts w:ascii="Arial Nova" w:eastAsia="Arial Nova" w:hAnsi="Arial Nova" w:cs="Arial Nova"/>
          <w:sz w:val="20"/>
          <w:szCs w:val="20"/>
          <w:lang w:val="en-GB"/>
        </w:rPr>
        <w:t xml:space="preserve"> overall</w:t>
      </w:r>
      <w:r w:rsidR="00DA1520" w:rsidRPr="00E22277">
        <w:rPr>
          <w:rFonts w:ascii="Arial Nova" w:eastAsia="Arial Nova" w:hAnsi="Arial Nova" w:cs="Arial Nova"/>
          <w:sz w:val="20"/>
          <w:szCs w:val="20"/>
          <w:lang w:val="en-GB"/>
        </w:rPr>
        <w:t xml:space="preserve"> emissions.</w:t>
      </w:r>
    </w:p>
    <w:p w14:paraId="2E070907" w14:textId="302319EC" w:rsidR="00C86354" w:rsidRDefault="00FF214E" w:rsidP="0056227F">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V</w:t>
      </w:r>
      <w:r w:rsidR="00E37D38">
        <w:rPr>
          <w:rFonts w:ascii="Arial Nova" w:eastAsia="Arial Nova" w:hAnsi="Arial Nova" w:cs="Arial Nova"/>
          <w:sz w:val="20"/>
          <w:szCs w:val="20"/>
          <w:lang w:val="en-GB"/>
        </w:rPr>
        <w:t>irtually all economic activit</w:t>
      </w:r>
      <w:r w:rsidR="00CB2E4C">
        <w:rPr>
          <w:rFonts w:ascii="Arial Nova" w:eastAsia="Arial Nova" w:hAnsi="Arial Nova" w:cs="Arial Nova"/>
          <w:sz w:val="20"/>
          <w:szCs w:val="20"/>
          <w:lang w:val="en-GB"/>
        </w:rPr>
        <w:t xml:space="preserve">ies </w:t>
      </w:r>
      <w:r w:rsidR="00FD6B4A">
        <w:rPr>
          <w:rFonts w:ascii="Arial Nova" w:eastAsia="Arial Nova" w:hAnsi="Arial Nova" w:cs="Arial Nova"/>
          <w:sz w:val="20"/>
          <w:szCs w:val="20"/>
          <w:lang w:val="en-GB"/>
        </w:rPr>
        <w:t>generat</w:t>
      </w:r>
      <w:r w:rsidR="00CB2E4C">
        <w:rPr>
          <w:rFonts w:ascii="Arial Nova" w:eastAsia="Arial Nova" w:hAnsi="Arial Nova" w:cs="Arial Nova"/>
          <w:sz w:val="20"/>
          <w:szCs w:val="20"/>
          <w:lang w:val="en-GB"/>
        </w:rPr>
        <w:t>e some level</w:t>
      </w:r>
      <w:r w:rsidR="00F97CAC">
        <w:rPr>
          <w:rFonts w:ascii="Arial Nova" w:eastAsia="Arial Nova" w:hAnsi="Arial Nova" w:cs="Arial Nova"/>
          <w:sz w:val="20"/>
          <w:szCs w:val="20"/>
          <w:lang w:val="en-GB"/>
        </w:rPr>
        <w:t xml:space="preserve"> of </w:t>
      </w:r>
      <w:r w:rsidR="00FD6B4A">
        <w:rPr>
          <w:rFonts w:ascii="Arial Nova" w:eastAsia="Arial Nova" w:hAnsi="Arial Nova" w:cs="Arial Nova"/>
          <w:sz w:val="20"/>
          <w:szCs w:val="20"/>
          <w:lang w:val="en-GB"/>
        </w:rPr>
        <w:t>emissions</w:t>
      </w:r>
      <w:r w:rsidR="0047650E">
        <w:rPr>
          <w:rFonts w:ascii="Arial Nova" w:eastAsia="Arial Nova" w:hAnsi="Arial Nova" w:cs="Arial Nova"/>
          <w:sz w:val="20"/>
          <w:szCs w:val="20"/>
          <w:lang w:val="en-GB"/>
        </w:rPr>
        <w:t xml:space="preserve"> during </w:t>
      </w:r>
      <w:r w:rsidR="00F51EE0">
        <w:rPr>
          <w:rFonts w:ascii="Arial Nova" w:eastAsia="Arial Nova" w:hAnsi="Arial Nova" w:cs="Arial Nova"/>
          <w:sz w:val="20"/>
          <w:szCs w:val="20"/>
          <w:lang w:val="en-GB"/>
        </w:rPr>
        <w:t>the manufacturing or</w:t>
      </w:r>
      <w:r w:rsidR="00327220">
        <w:rPr>
          <w:rFonts w:ascii="Arial Nova" w:eastAsia="Arial Nova" w:hAnsi="Arial Nova" w:cs="Arial Nova"/>
          <w:sz w:val="20"/>
          <w:szCs w:val="20"/>
          <w:lang w:val="en-GB"/>
        </w:rPr>
        <w:t xml:space="preserve"> processing</w:t>
      </w:r>
      <w:r w:rsidR="009A5116">
        <w:rPr>
          <w:rFonts w:ascii="Arial Nova" w:eastAsia="Arial Nova" w:hAnsi="Arial Nova" w:cs="Arial Nova"/>
          <w:sz w:val="20"/>
          <w:szCs w:val="20"/>
          <w:lang w:val="en-GB"/>
        </w:rPr>
        <w:t xml:space="preserve"> stage</w:t>
      </w:r>
      <w:r w:rsidR="006E236A">
        <w:rPr>
          <w:rFonts w:ascii="Arial Nova" w:eastAsia="Arial Nova" w:hAnsi="Arial Nova" w:cs="Arial Nova"/>
          <w:sz w:val="20"/>
          <w:szCs w:val="20"/>
          <w:lang w:val="en-GB"/>
        </w:rPr>
        <w:t>.</w:t>
      </w:r>
      <w:r w:rsidR="00571F59">
        <w:rPr>
          <w:rFonts w:ascii="Arial Nova" w:eastAsia="Arial Nova" w:hAnsi="Arial Nova" w:cs="Arial Nova"/>
          <w:sz w:val="20"/>
          <w:szCs w:val="20"/>
          <w:lang w:val="en-GB"/>
        </w:rPr>
        <w:t xml:space="preserve"> It is worth noting that</w:t>
      </w:r>
      <w:r w:rsidR="006E236A">
        <w:rPr>
          <w:rFonts w:ascii="Arial Nova" w:eastAsia="Arial Nova" w:hAnsi="Arial Nova" w:cs="Arial Nova"/>
          <w:sz w:val="20"/>
          <w:szCs w:val="20"/>
          <w:lang w:val="en-GB"/>
        </w:rPr>
        <w:t xml:space="preserve"> </w:t>
      </w:r>
      <w:r w:rsidR="00F97CAC">
        <w:rPr>
          <w:rFonts w:ascii="Arial Nova" w:eastAsia="Arial Nova" w:hAnsi="Arial Nova" w:cs="Arial Nova"/>
          <w:sz w:val="20"/>
          <w:szCs w:val="20"/>
          <w:lang w:val="en-GB"/>
        </w:rPr>
        <w:t>emissions</w:t>
      </w:r>
      <w:r w:rsidR="006E236A">
        <w:rPr>
          <w:rFonts w:ascii="Arial Nova" w:eastAsia="Arial Nova" w:hAnsi="Arial Nova" w:cs="Arial Nova"/>
          <w:sz w:val="20"/>
          <w:szCs w:val="20"/>
          <w:lang w:val="en-GB"/>
        </w:rPr>
        <w:t xml:space="preserve"> </w:t>
      </w:r>
      <w:r w:rsidR="00392912">
        <w:rPr>
          <w:rFonts w:ascii="Arial Nova" w:eastAsia="Arial Nova" w:hAnsi="Arial Nova" w:cs="Arial Nova"/>
          <w:sz w:val="20"/>
          <w:szCs w:val="20"/>
          <w:lang w:val="en-GB"/>
        </w:rPr>
        <w:t>with</w:t>
      </w:r>
      <w:r w:rsidR="006E236A">
        <w:rPr>
          <w:rFonts w:ascii="Arial Nova" w:eastAsia="Arial Nova" w:hAnsi="Arial Nova" w:cs="Arial Nova"/>
          <w:sz w:val="20"/>
          <w:szCs w:val="20"/>
          <w:lang w:val="en-GB"/>
        </w:rPr>
        <w:t xml:space="preserve"> global</w:t>
      </w:r>
      <w:r w:rsidR="00F97CAC">
        <w:rPr>
          <w:rFonts w:ascii="Arial Nova" w:eastAsia="Arial Nova" w:hAnsi="Arial Nova" w:cs="Arial Nova"/>
          <w:sz w:val="20"/>
          <w:szCs w:val="20"/>
          <w:lang w:val="en-GB"/>
        </w:rPr>
        <w:t xml:space="preserve"> </w:t>
      </w:r>
      <w:r w:rsidR="006E236A">
        <w:rPr>
          <w:rFonts w:ascii="Arial Nova" w:eastAsia="Arial Nova" w:hAnsi="Arial Nova" w:cs="Arial Nova"/>
          <w:sz w:val="20"/>
          <w:szCs w:val="20"/>
          <w:lang w:val="en-GB"/>
        </w:rPr>
        <w:t xml:space="preserve">warming potential </w:t>
      </w:r>
      <w:r w:rsidR="00EE66D3">
        <w:rPr>
          <w:rFonts w:ascii="Arial Nova" w:eastAsia="Arial Nova" w:hAnsi="Arial Nova" w:cs="Arial Nova"/>
          <w:sz w:val="20"/>
          <w:szCs w:val="20"/>
          <w:lang w:val="en-GB"/>
        </w:rPr>
        <w:t xml:space="preserve">(GWP) </w:t>
      </w:r>
      <w:r w:rsidR="00F97CAC">
        <w:rPr>
          <w:rFonts w:ascii="Arial Nova" w:eastAsia="Arial Nova" w:hAnsi="Arial Nova" w:cs="Arial Nova"/>
          <w:sz w:val="20"/>
          <w:szCs w:val="20"/>
          <w:lang w:val="en-GB"/>
        </w:rPr>
        <w:t>are n</w:t>
      </w:r>
      <w:r w:rsidR="000554F8">
        <w:rPr>
          <w:rFonts w:ascii="Arial Nova" w:eastAsia="Arial Nova" w:hAnsi="Arial Nova" w:cs="Arial Nova"/>
          <w:sz w:val="20"/>
          <w:szCs w:val="20"/>
          <w:lang w:val="en-GB"/>
        </w:rPr>
        <w:t>ot</w:t>
      </w:r>
      <w:r w:rsidR="00F97CAC">
        <w:rPr>
          <w:rFonts w:ascii="Arial Nova" w:eastAsia="Arial Nova" w:hAnsi="Arial Nova" w:cs="Arial Nova"/>
          <w:sz w:val="20"/>
          <w:szCs w:val="20"/>
          <w:lang w:val="en-GB"/>
        </w:rPr>
        <w:t xml:space="preserve"> limited to carbon-containing </w:t>
      </w:r>
      <w:r w:rsidR="00627C2C">
        <w:rPr>
          <w:rFonts w:ascii="Arial Nova" w:eastAsia="Arial Nova" w:hAnsi="Arial Nova" w:cs="Arial Nova"/>
          <w:sz w:val="20"/>
          <w:szCs w:val="20"/>
          <w:lang w:val="en-GB"/>
        </w:rPr>
        <w:t>substances</w:t>
      </w:r>
      <w:r w:rsidR="0069745B">
        <w:rPr>
          <w:rFonts w:ascii="Arial Nova" w:eastAsia="Arial Nova" w:hAnsi="Arial Nova" w:cs="Arial Nova"/>
          <w:sz w:val="20"/>
          <w:szCs w:val="20"/>
          <w:lang w:val="en-GB"/>
        </w:rPr>
        <w:t xml:space="preserve"> </w:t>
      </w:r>
      <w:r w:rsidR="00B8693C">
        <w:rPr>
          <w:rFonts w:ascii="Arial Nova" w:eastAsia="Arial Nova" w:hAnsi="Arial Nova" w:cs="Arial Nova"/>
          <w:sz w:val="20"/>
          <w:szCs w:val="20"/>
          <w:lang w:val="en-GB"/>
        </w:rPr>
        <w:t>in general or to</w:t>
      </w:r>
      <w:r w:rsidR="0069745B">
        <w:rPr>
          <w:rFonts w:ascii="Arial Nova" w:eastAsia="Arial Nova" w:hAnsi="Arial Nova" w:cs="Arial Nova"/>
          <w:sz w:val="20"/>
          <w:szCs w:val="20"/>
          <w:lang w:val="en-GB"/>
        </w:rPr>
        <w:t xml:space="preserve"> gaseous specie</w:t>
      </w:r>
      <w:r w:rsidR="00571F59">
        <w:rPr>
          <w:rFonts w:ascii="Arial Nova" w:eastAsia="Arial Nova" w:hAnsi="Arial Nova" w:cs="Arial Nova"/>
          <w:sz w:val="20"/>
          <w:szCs w:val="20"/>
          <w:lang w:val="en-GB"/>
        </w:rPr>
        <w:t>s</w:t>
      </w:r>
      <w:r w:rsidR="2F9439C4">
        <w:rPr>
          <w:rFonts w:ascii="Arial Nova" w:eastAsia="Arial Nova" w:hAnsi="Arial Nova" w:cs="Arial Nova"/>
          <w:sz w:val="20"/>
          <w:szCs w:val="20"/>
          <w:lang w:val="en-GB"/>
        </w:rPr>
        <w:t>.</w:t>
      </w:r>
      <w:r w:rsidR="00571F59">
        <w:rPr>
          <w:rFonts w:ascii="Arial Nova" w:eastAsia="Arial Nova" w:hAnsi="Arial Nova" w:cs="Arial Nova"/>
          <w:sz w:val="20"/>
          <w:szCs w:val="20"/>
          <w:lang w:val="en-GB"/>
        </w:rPr>
        <w:t xml:space="preserve"> </w:t>
      </w:r>
      <w:r w:rsidR="000B2B29">
        <w:rPr>
          <w:rFonts w:ascii="Arial Nova" w:eastAsia="Arial Nova" w:hAnsi="Arial Nova" w:cs="Arial Nova"/>
          <w:sz w:val="20"/>
          <w:szCs w:val="20"/>
          <w:lang w:val="en-GB"/>
        </w:rPr>
        <w:t>B</w:t>
      </w:r>
      <w:r w:rsidR="00571F59">
        <w:rPr>
          <w:rFonts w:ascii="Arial Nova" w:eastAsia="Arial Nova" w:hAnsi="Arial Nova" w:cs="Arial Nova"/>
          <w:sz w:val="20"/>
          <w:szCs w:val="20"/>
          <w:lang w:val="en-GB"/>
        </w:rPr>
        <w:t>oth</w:t>
      </w:r>
      <w:r w:rsidR="000B2B29">
        <w:rPr>
          <w:rFonts w:ascii="Arial Nova" w:eastAsia="Arial Nova" w:hAnsi="Arial Nova" w:cs="Arial Nova"/>
          <w:sz w:val="20"/>
          <w:szCs w:val="20"/>
          <w:lang w:val="en-GB"/>
        </w:rPr>
        <w:t>,</w:t>
      </w:r>
      <w:r w:rsidR="00571F59">
        <w:rPr>
          <w:rFonts w:ascii="Arial Nova" w:eastAsia="Arial Nova" w:hAnsi="Arial Nova" w:cs="Arial Nova"/>
          <w:sz w:val="20"/>
          <w:szCs w:val="20"/>
          <w:lang w:val="en-GB"/>
        </w:rPr>
        <w:t xml:space="preserve"> </w:t>
      </w:r>
      <w:r w:rsidR="006D2FE7">
        <w:rPr>
          <w:rFonts w:ascii="Arial Nova" w:eastAsia="Arial Nova" w:hAnsi="Arial Nova" w:cs="Arial Nova"/>
          <w:sz w:val="20"/>
          <w:szCs w:val="20"/>
          <w:lang w:val="en-GB"/>
        </w:rPr>
        <w:t>nitrous oxide</w:t>
      </w:r>
      <w:r w:rsidR="000B2B29">
        <w:rPr>
          <w:rFonts w:ascii="Arial Nova" w:eastAsia="Arial Nova" w:hAnsi="Arial Nova" w:cs="Arial Nova"/>
          <w:sz w:val="20"/>
          <w:szCs w:val="20"/>
          <w:lang w:val="en-GB"/>
        </w:rPr>
        <w:t xml:space="preserve"> and </w:t>
      </w:r>
      <w:r w:rsidR="54A608BE">
        <w:rPr>
          <w:rFonts w:ascii="Arial Nova" w:eastAsia="Arial Nova" w:hAnsi="Arial Nova" w:cs="Arial Nova"/>
          <w:sz w:val="20"/>
          <w:szCs w:val="20"/>
          <w:lang w:val="en-GB"/>
        </w:rPr>
        <w:t>sulphur</w:t>
      </w:r>
      <w:r w:rsidR="000B2B29">
        <w:rPr>
          <w:rFonts w:ascii="Arial Nova" w:eastAsia="Arial Nova" w:hAnsi="Arial Nova" w:cs="Arial Nova"/>
          <w:sz w:val="20"/>
          <w:szCs w:val="20"/>
          <w:lang w:val="en-GB"/>
        </w:rPr>
        <w:t xml:space="preserve"> hexafluoride are well-</w:t>
      </w:r>
      <w:r w:rsidR="00E3205A">
        <w:rPr>
          <w:rFonts w:ascii="Arial Nova" w:eastAsia="Arial Nova" w:hAnsi="Arial Nova" w:cs="Arial Nova"/>
          <w:sz w:val="20"/>
          <w:szCs w:val="20"/>
          <w:lang w:val="en-GB"/>
        </w:rPr>
        <w:t>known</w:t>
      </w:r>
      <w:r w:rsidR="000B2B29">
        <w:rPr>
          <w:rFonts w:ascii="Arial Nova" w:eastAsia="Arial Nova" w:hAnsi="Arial Nova" w:cs="Arial Nova"/>
          <w:sz w:val="20"/>
          <w:szCs w:val="20"/>
          <w:lang w:val="en-GB"/>
        </w:rPr>
        <w:t xml:space="preserve"> </w:t>
      </w:r>
      <w:r w:rsidR="006B58DF">
        <w:rPr>
          <w:rFonts w:ascii="Arial Nova" w:eastAsia="Arial Nova" w:hAnsi="Arial Nova" w:cs="Arial Nova"/>
          <w:sz w:val="20"/>
          <w:szCs w:val="20"/>
          <w:lang w:val="en-GB"/>
        </w:rPr>
        <w:t>examples of</w:t>
      </w:r>
      <w:r w:rsidR="00BE6BDD">
        <w:rPr>
          <w:rFonts w:ascii="Arial Nova" w:eastAsia="Arial Nova" w:hAnsi="Arial Nova" w:cs="Arial Nova"/>
          <w:sz w:val="20"/>
          <w:szCs w:val="20"/>
          <w:lang w:val="en-GB"/>
        </w:rPr>
        <w:t xml:space="preserve"> </w:t>
      </w:r>
      <w:r w:rsidR="00670BBD">
        <w:rPr>
          <w:rFonts w:ascii="Arial Nova" w:eastAsia="Arial Nova" w:hAnsi="Arial Nova" w:cs="Arial Nova"/>
          <w:sz w:val="20"/>
          <w:szCs w:val="20"/>
          <w:lang w:val="en-GB"/>
        </w:rPr>
        <w:t>carbon-free</w:t>
      </w:r>
      <w:r w:rsidR="006B58DF">
        <w:rPr>
          <w:rFonts w:ascii="Arial Nova" w:eastAsia="Arial Nova" w:hAnsi="Arial Nova" w:cs="Arial Nova"/>
          <w:sz w:val="20"/>
          <w:szCs w:val="20"/>
          <w:lang w:val="en-GB"/>
        </w:rPr>
        <w:t xml:space="preserve"> </w:t>
      </w:r>
      <w:r w:rsidR="00031DA6">
        <w:rPr>
          <w:rFonts w:ascii="Arial Nova" w:eastAsia="Arial Nova" w:hAnsi="Arial Nova" w:cs="Arial Nova"/>
          <w:sz w:val="20"/>
          <w:szCs w:val="20"/>
          <w:lang w:val="en-GB"/>
        </w:rPr>
        <w:t xml:space="preserve">greenhouse gases </w:t>
      </w:r>
      <w:r w:rsidR="00BE6BDD">
        <w:rPr>
          <w:rFonts w:ascii="Arial Nova" w:eastAsia="Arial Nova" w:hAnsi="Arial Nova" w:cs="Arial Nova"/>
          <w:sz w:val="20"/>
          <w:szCs w:val="20"/>
          <w:lang w:val="en-GB"/>
        </w:rPr>
        <w:t>and</w:t>
      </w:r>
      <w:r w:rsidR="00670BBD">
        <w:rPr>
          <w:rFonts w:ascii="Arial Nova" w:eastAsia="Arial Nova" w:hAnsi="Arial Nova" w:cs="Arial Nova"/>
          <w:sz w:val="20"/>
          <w:szCs w:val="20"/>
          <w:lang w:val="en-GB"/>
        </w:rPr>
        <w:t xml:space="preserve"> particulate </w:t>
      </w:r>
      <w:r w:rsidR="00FC24EA">
        <w:rPr>
          <w:rFonts w:ascii="Arial Nova" w:eastAsia="Arial Nova" w:hAnsi="Arial Nova" w:cs="Arial Nova"/>
          <w:sz w:val="20"/>
          <w:szCs w:val="20"/>
          <w:lang w:val="en-GB"/>
        </w:rPr>
        <w:t>pollutants</w:t>
      </w:r>
      <w:r w:rsidR="00670BBD">
        <w:rPr>
          <w:rFonts w:ascii="Arial Nova" w:eastAsia="Arial Nova" w:hAnsi="Arial Nova" w:cs="Arial Nova"/>
          <w:sz w:val="20"/>
          <w:szCs w:val="20"/>
          <w:lang w:val="en-GB"/>
        </w:rPr>
        <w:t xml:space="preserve"> such as</w:t>
      </w:r>
      <w:r w:rsidR="00F8095F">
        <w:rPr>
          <w:rFonts w:ascii="Arial Nova" w:eastAsia="Arial Nova" w:hAnsi="Arial Nova" w:cs="Arial Nova"/>
          <w:sz w:val="20"/>
          <w:szCs w:val="20"/>
          <w:lang w:val="en-GB"/>
        </w:rPr>
        <w:t xml:space="preserve"> </w:t>
      </w:r>
      <w:r w:rsidR="00BE6BDD">
        <w:rPr>
          <w:rFonts w:ascii="Arial Nova" w:eastAsia="Arial Nova" w:hAnsi="Arial Nova" w:cs="Arial Nova"/>
          <w:sz w:val="20"/>
          <w:szCs w:val="20"/>
          <w:lang w:val="en-GB"/>
        </w:rPr>
        <w:t xml:space="preserve">soot </w:t>
      </w:r>
      <w:r w:rsidR="003B192B">
        <w:rPr>
          <w:rFonts w:ascii="Arial Nova" w:eastAsia="Arial Nova" w:hAnsi="Arial Nova" w:cs="Arial Nova"/>
          <w:sz w:val="20"/>
          <w:szCs w:val="20"/>
          <w:lang w:val="en-GB"/>
        </w:rPr>
        <w:t xml:space="preserve">also </w:t>
      </w:r>
      <w:r w:rsidR="00670BBD">
        <w:rPr>
          <w:rFonts w:ascii="Arial Nova" w:eastAsia="Arial Nova" w:hAnsi="Arial Nova" w:cs="Arial Nova"/>
          <w:sz w:val="20"/>
          <w:szCs w:val="20"/>
          <w:lang w:val="en-GB"/>
        </w:rPr>
        <w:t>bear a considerab</w:t>
      </w:r>
      <w:r w:rsidR="00447277">
        <w:rPr>
          <w:rFonts w:ascii="Arial Nova" w:eastAsia="Arial Nova" w:hAnsi="Arial Nova" w:cs="Arial Nova"/>
          <w:sz w:val="20"/>
          <w:szCs w:val="20"/>
          <w:lang w:val="en-GB"/>
        </w:rPr>
        <w:t xml:space="preserve">le load on </w:t>
      </w:r>
      <w:r w:rsidR="00582CAC">
        <w:rPr>
          <w:rFonts w:ascii="Arial Nova" w:eastAsia="Arial Nova" w:hAnsi="Arial Nova" w:cs="Arial Nova"/>
          <w:sz w:val="20"/>
          <w:szCs w:val="20"/>
          <w:lang w:val="en-GB"/>
        </w:rPr>
        <w:t>the climate</w:t>
      </w:r>
      <w:r w:rsidR="00EB5597">
        <w:rPr>
          <w:rFonts w:ascii="Arial Nova" w:eastAsia="Arial Nova" w:hAnsi="Arial Nova" w:cs="Arial Nova"/>
          <w:sz w:val="20"/>
          <w:szCs w:val="20"/>
          <w:lang w:val="en-GB"/>
        </w:rPr>
        <w:t xml:space="preserve"> due to </w:t>
      </w:r>
      <w:r w:rsidR="00A54B72">
        <w:rPr>
          <w:rFonts w:ascii="Arial Nova" w:eastAsia="Arial Nova" w:hAnsi="Arial Nova" w:cs="Arial Nova"/>
          <w:sz w:val="20"/>
          <w:szCs w:val="20"/>
          <w:lang w:val="en-GB"/>
        </w:rPr>
        <w:t>their</w:t>
      </w:r>
      <w:r w:rsidR="008614F9">
        <w:rPr>
          <w:rFonts w:ascii="Arial Nova" w:eastAsia="Arial Nova" w:hAnsi="Arial Nova" w:cs="Arial Nova"/>
          <w:sz w:val="20"/>
          <w:szCs w:val="20"/>
          <w:lang w:val="en-GB"/>
        </w:rPr>
        <w:t xml:space="preserve"> </w:t>
      </w:r>
      <w:r w:rsidR="00EB5597">
        <w:rPr>
          <w:rFonts w:ascii="Arial Nova" w:eastAsia="Arial Nova" w:hAnsi="Arial Nova" w:cs="Arial Nova"/>
          <w:sz w:val="20"/>
          <w:szCs w:val="20"/>
          <w:lang w:val="en-GB"/>
        </w:rPr>
        <w:t xml:space="preserve">excellent </w:t>
      </w:r>
      <w:r w:rsidR="00A4194B">
        <w:rPr>
          <w:rFonts w:ascii="Arial Nova" w:eastAsia="Arial Nova" w:hAnsi="Arial Nova" w:cs="Arial Nova"/>
          <w:sz w:val="20"/>
          <w:szCs w:val="20"/>
          <w:lang w:val="en-GB"/>
        </w:rPr>
        <w:t xml:space="preserve">radiation </w:t>
      </w:r>
      <w:r w:rsidR="00547241">
        <w:rPr>
          <w:rFonts w:ascii="Arial Nova" w:eastAsia="Arial Nova" w:hAnsi="Arial Nova" w:cs="Arial Nova"/>
          <w:sz w:val="20"/>
          <w:szCs w:val="20"/>
          <w:lang w:val="en-GB"/>
        </w:rPr>
        <w:t>absorption</w:t>
      </w:r>
      <w:r w:rsidR="00843446">
        <w:rPr>
          <w:rFonts w:ascii="Arial Nova" w:eastAsia="Arial Nova" w:hAnsi="Arial Nova" w:cs="Arial Nova"/>
          <w:sz w:val="20"/>
          <w:szCs w:val="20"/>
          <w:lang w:val="en-GB"/>
        </w:rPr>
        <w:t xml:space="preserve"> </w:t>
      </w:r>
      <w:r w:rsidR="00A4194B">
        <w:rPr>
          <w:rFonts w:ascii="Arial Nova" w:eastAsia="Arial Nova" w:hAnsi="Arial Nova" w:cs="Arial Nova"/>
          <w:sz w:val="20"/>
          <w:szCs w:val="20"/>
          <w:lang w:val="en-GB"/>
        </w:rPr>
        <w:t>qualities</w:t>
      </w:r>
      <w:r w:rsidR="008D3A64">
        <w:rPr>
          <w:rFonts w:ascii="Arial Nova" w:eastAsia="Arial Nova" w:hAnsi="Arial Nova" w:cs="Arial Nova"/>
          <w:sz w:val="20"/>
          <w:szCs w:val="20"/>
          <w:lang w:val="en-GB"/>
        </w:rPr>
        <w:t>.</w:t>
      </w:r>
      <w:r w:rsidR="00255808">
        <w:rPr>
          <w:rFonts w:ascii="Arial Nova" w:eastAsia="Arial Nova" w:hAnsi="Arial Nova" w:cs="Arial Nova"/>
          <w:sz w:val="20"/>
          <w:szCs w:val="20"/>
          <w:lang w:val="en-GB"/>
        </w:rPr>
        <w:fldChar w:fldCharType="begin"/>
      </w:r>
      <w:r w:rsidR="008D3A64">
        <w:rPr>
          <w:rFonts w:ascii="Arial Nova" w:eastAsia="Arial Nova" w:hAnsi="Arial Nova" w:cs="Arial Nova"/>
          <w:sz w:val="20"/>
          <w:szCs w:val="20"/>
          <w:lang w:val="en-GB"/>
        </w:rPr>
        <w:instrText xml:space="preserve"> ADDIN ZOTERO_ITEM CSL_CITATION {"citationID":"IC1URKfR","properties":{"formattedCitation":"\\super 4,5\\nosupersub{}","plainCitation":"4,5","noteIndex":0},"citationItems":[{"id":27046,"uris":["http://zotero.org/groups/989314/items/2Q858H2S"],"itemData":{"id":27046,"type":"article-journal","abstract":"Abstract\n            \n              Black carbon aerosol plays a unique and important role in Earth's climate system. Black carbon is a type of carbonaceous material with a unique combination of physical properties. This assessment provides an evaluation of black</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carbon climate forcing that is comprehensive in its inclusion of all known and relevant processes and that is quantitative in providing best estimates and uncertainties of the main forcing terms: direct solar absorption; influence on liquid, mixed phase, and ice clouds; and deposition on snow and ice. These effects are calculated with climate models, but when possible, they are evaluated with both microphysical measurements and field observations. Predominant sources are combustion related, namely, fossil fuels for transportation, solid fuels for industrial and residential uses, and open burning of biomass. Total global emissions of black carbon using bottom</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up inventory methods are 7500 Gg yr\n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1\n              in the year 2000 with an uncertainty range of 2000 to 29000. However, global atmospheric absorption attributable to black carbon is too low in many models and should be increased by a factor of almost 3. After this scaling, the best estimate for the industrial</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era (1750 to 2005) direct radiative forcing of atmospheric black carbon is +0.71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2\n              with 90% uncertainty bounds of (+0.08, +1.27)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2\n              . Total direct forcing by all black carbon sources, without subtracting the preindustrial background, is estimated as +0.88 (+0.17, +1.48)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2\n              . Direct radiative forcing alone does not capture important rapid adjustment mechanisms. A framework is described and used for quantifying climate forcings, including rapid adjustments. The best estimate of industrial</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era climate forcing of black carbon through all forcing mechanisms, including clouds and cryosphere forcing, is +1.1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2\n              with 90% uncertainty bounds of +0.17 to +2.1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2\n              . Thus, there is a very high probability that black carbon emissions, independent of co</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emitted species, have a positive forcing and warm the climate. We estimate that black carbon, with a total climate forcing of +1.1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2\n              , is the second most important human emission in terms of its climate forcing in the present</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day atmosphere; only carbon dioxide is estimated to have a greater forcing. Sources that emit black carbon also emit other short</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lived species that may either cool or warm climate. Climate forcings from co</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emitted species are estimated and used in the framework described herein. When the principal effects of short</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lived co</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emissions, including cooling agents such as sulfur dioxide, are included in net forcing, energy</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related sources (fossil fuel and biofuel) have an industrial</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era climate forcing of +0.22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0.50 to +1.08)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2\n              during the first year after emission. For a few of these sources, such as diesel engines and possibly residential biofuels, warming is strong enough that eliminating all short</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lived emissions from these sources would reduce net climate forcing (i.e., produce cooling). When open burning emissions, which emit high levels of organic matter, are included in the total, the best estimate of net industrial</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era climate forcing by all short</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lived species from black</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carbon</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rich sources becomes slightly negative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0.06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2\n              with 90% uncertainty bounds of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1.45 to +1.29 W m\n              </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2\n              ). The uncertainties in net climate forcing from black</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carbon</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rich sources are substantial, largely due to lack of knowledge about cloud interactions with both black carbon and co</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emitted organic carbon. In prioritizing potential black</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carbon mitigation actions, non</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science factors, such as technical feasibility, costs, policy design, and implementation feasibility play important roles. The major sources of black carbon are presently in different stages with regard to the feasibility for near</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term mitigation. This assessment, by evaluating the large number and complexity of the associated physical and radiative processes in black</w:instrText>
      </w:r>
      <w:r w:rsidR="008D3A64">
        <w:rPr>
          <w:rFonts w:ascii="Cambria Math" w:eastAsia="Arial Nova" w:hAnsi="Cambria Math" w:cs="Cambria Math"/>
          <w:sz w:val="20"/>
          <w:szCs w:val="20"/>
          <w:lang w:val="en-GB"/>
        </w:rPr>
        <w:instrText>‐</w:instrText>
      </w:r>
      <w:r w:rsidR="008D3A64">
        <w:rPr>
          <w:rFonts w:ascii="Arial Nova" w:eastAsia="Arial Nova" w:hAnsi="Arial Nova" w:cs="Arial Nova"/>
          <w:sz w:val="20"/>
          <w:szCs w:val="20"/>
          <w:lang w:val="en-GB"/>
        </w:rPr>
        <w:instrText xml:space="preserve">carbon climate forcing, sets a baseline from which to improve future climate forcing estimates.","container-title":"Journal of Geophysical Research: Atmospheres","DOI":"10.1002/jgrd.50171","ISSN":"2169-897X, 2169-8996","issue":"11","journalAbbreviation":"JGR Atmospheres","language":"en","license":"http://creativecommons.org/licenses/by-nc-nd/3.0/","page":"5380-5552","source":"DOI.org (Crossref)","title":"Bounding the role of black carbon in the climate system: A scientific assessment","title-short":"Bounding the role of black carbon in the climate system","volume":"118","author":[{"family":"Bond","given":"T. C."},{"family":"Doherty","given":"S. J."},{"family":"Fahey","given":"D. W."},{"family":"Forster","given":"P. M."},{"family":"Berntsen","given":"T."},{"family":"DeAngelo","given":"B. J."},{"family":"Flanner","given":"M. G."},{"family":"Ghan","given":"S."},{"family":"Kärcher","given":"B."},{"family":"Koch","given":"D."},{"family":"Kinne","given":"S."},{"family":"Kondo","given":"Y."},{"family":"Quinn","given":"P. K."},{"family":"Sarofim","given":"M. C."},{"family":"Schultz","given":"M. G."},{"family":"Schulz","given":"M."},{"family":"Venkataraman","given":"C."},{"family":"Zhang","given":"H."},{"family":"Zhang","given":"S."},{"family":"Bellouin","given":"N."},{"family":"Guttikunda","given":"S. K."},{"family":"Hopke","given":"P. K."},{"family":"Jacobson","given":"M. Z."},{"family":"Kaiser","given":"J. W."},{"family":"Klimont","given":"Z."},{"family":"Lohmann","given":"U."},{"family":"Schwarz","given":"J. P."},{"family":"Shindell","given":"D."},{"family":"Storelvmo","given":"T."},{"family":"Warren","given":"S. G."},{"family":"Zender","given":"C. S."}],"issued":{"date-parts":[["2013",6,16]]}}},{"id":27071,"uris":["http://zotero.org/groups/989314/items/F7U9GPC8"],"itemData":{"id":27071,"type":"chapter","container-title":"Reference Module in Chemistry, Molecular Sciences and Chemical Engineering","edition":"3","ISBN":"978-0-12-409547-2","language":"en","license":"https://www.elsevier.com/tdm/userlicense/1.0/","note":"DOI: 10.1016/B978-0-12-409547-2.14031-4","page":"362-372","publisher":"Elsevier","source":"DOI.org (Crossref)","title":"Greenhouse Gases","URL":"https://linkinghub.elsevier.com/retrieve/pii/B9780124095472140314","volume":"3","author":[{"family":"Tuckett","given":"Richard"}],"accessed":{"date-parts":[["2025",1,31]]},"issued":{"date-parts":[["2019"]]}}}],"schema":"https://github.com/citation-style-language/schema/raw/master/csl-citation.json"} </w:instrText>
      </w:r>
      <w:r w:rsidR="00255808">
        <w:rPr>
          <w:rFonts w:ascii="Arial Nova" w:eastAsia="Arial Nova" w:hAnsi="Arial Nova" w:cs="Arial Nova"/>
          <w:sz w:val="20"/>
          <w:szCs w:val="20"/>
          <w:lang w:val="en-GB"/>
        </w:rPr>
        <w:fldChar w:fldCharType="separate"/>
      </w:r>
      <w:r w:rsidR="008D3A64" w:rsidRPr="5390BDBD">
        <w:rPr>
          <w:rFonts w:ascii="Arial Nova" w:hAnsi="Arial Nova" w:cs="Times New Roman"/>
          <w:kern w:val="0"/>
          <w:sz w:val="20"/>
          <w:szCs w:val="20"/>
          <w:vertAlign w:val="superscript"/>
          <w:lang w:val="en-US"/>
        </w:rPr>
        <w:t>4,5</w:t>
      </w:r>
      <w:r w:rsidR="00255808">
        <w:rPr>
          <w:rFonts w:ascii="Arial Nova" w:eastAsia="Arial Nova" w:hAnsi="Arial Nova" w:cs="Arial Nova"/>
          <w:sz w:val="20"/>
          <w:szCs w:val="20"/>
          <w:lang w:val="en-GB"/>
        </w:rPr>
        <w:fldChar w:fldCharType="end"/>
      </w:r>
      <w:r w:rsidR="00BA3785">
        <w:rPr>
          <w:rFonts w:ascii="Arial Nova" w:eastAsia="Arial Nova" w:hAnsi="Arial Nova" w:cs="Arial Nova"/>
          <w:sz w:val="20"/>
          <w:szCs w:val="20"/>
          <w:lang w:val="en-GB"/>
        </w:rPr>
        <w:t xml:space="preserve"> </w:t>
      </w:r>
      <w:r w:rsidR="005A1CF9">
        <w:rPr>
          <w:rFonts w:ascii="Arial Nova" w:eastAsia="Arial Nova" w:hAnsi="Arial Nova" w:cs="Arial Nova"/>
          <w:sz w:val="20"/>
          <w:szCs w:val="20"/>
          <w:lang w:val="en-GB"/>
        </w:rPr>
        <w:t>Additionally</w:t>
      </w:r>
      <w:r w:rsidR="00BA3785">
        <w:rPr>
          <w:rFonts w:ascii="Arial Nova" w:eastAsia="Arial Nova" w:hAnsi="Arial Nova" w:cs="Arial Nova"/>
          <w:sz w:val="20"/>
          <w:szCs w:val="20"/>
          <w:lang w:val="en-GB"/>
        </w:rPr>
        <w:t>, s</w:t>
      </w:r>
      <w:r w:rsidR="00023E6A">
        <w:rPr>
          <w:rFonts w:ascii="Arial Nova" w:eastAsia="Arial Nova" w:hAnsi="Arial Nova" w:cs="Arial Nova"/>
          <w:sz w:val="20"/>
          <w:szCs w:val="20"/>
          <w:lang w:val="en-GB"/>
        </w:rPr>
        <w:t>ince</w:t>
      </w:r>
      <w:r w:rsidR="006668F6">
        <w:rPr>
          <w:rFonts w:ascii="Arial Nova" w:eastAsia="Arial Nova" w:hAnsi="Arial Nova" w:cs="Arial Nova"/>
          <w:sz w:val="20"/>
          <w:szCs w:val="20"/>
          <w:lang w:val="en-GB"/>
        </w:rPr>
        <w:t xml:space="preserve"> the</w:t>
      </w:r>
      <w:r w:rsidR="00517123">
        <w:rPr>
          <w:rFonts w:ascii="Arial Nova" w:eastAsia="Arial Nova" w:hAnsi="Arial Nova" w:cs="Arial Nova"/>
          <w:sz w:val="20"/>
          <w:szCs w:val="20"/>
          <w:lang w:val="en-GB"/>
        </w:rPr>
        <w:t xml:space="preserve"> </w:t>
      </w:r>
      <w:r w:rsidR="004D0C1D">
        <w:rPr>
          <w:rFonts w:ascii="Arial Nova" w:eastAsia="Arial Nova" w:hAnsi="Arial Nova" w:cs="Arial Nova"/>
          <w:sz w:val="20"/>
          <w:szCs w:val="20"/>
          <w:lang w:val="en-GB"/>
        </w:rPr>
        <w:t xml:space="preserve">carbonaceous </w:t>
      </w:r>
      <w:r w:rsidR="008E305C">
        <w:rPr>
          <w:rFonts w:ascii="Arial Nova" w:eastAsia="Arial Nova" w:hAnsi="Arial Nova" w:cs="Arial Nova"/>
          <w:sz w:val="20"/>
          <w:szCs w:val="20"/>
          <w:lang w:val="en-GB"/>
        </w:rPr>
        <w:t>species</w:t>
      </w:r>
      <w:r w:rsidR="00517123">
        <w:rPr>
          <w:rFonts w:ascii="Arial Nova" w:eastAsia="Arial Nova" w:hAnsi="Arial Nova" w:cs="Arial Nova"/>
          <w:sz w:val="20"/>
          <w:szCs w:val="20"/>
          <w:lang w:val="en-GB"/>
        </w:rPr>
        <w:t xml:space="preserve"> </w:t>
      </w:r>
      <w:r w:rsidR="00D35D82">
        <w:rPr>
          <w:rFonts w:ascii="Arial Nova" w:eastAsia="Arial Nova" w:hAnsi="Arial Nova" w:cs="Arial Nova"/>
          <w:sz w:val="20"/>
          <w:szCs w:val="20"/>
          <w:lang w:val="en-GB"/>
        </w:rPr>
        <w:t xml:space="preserve">that </w:t>
      </w:r>
      <w:r w:rsidR="000A3DDF">
        <w:rPr>
          <w:rFonts w:ascii="Arial Nova" w:eastAsia="Arial Nova" w:hAnsi="Arial Nova" w:cs="Arial Nova"/>
          <w:sz w:val="20"/>
          <w:szCs w:val="20"/>
          <w:lang w:val="en-GB"/>
        </w:rPr>
        <w:t xml:space="preserve">make up </w:t>
      </w:r>
      <w:r w:rsidR="00517123">
        <w:rPr>
          <w:rFonts w:ascii="Arial Nova" w:eastAsia="Arial Nova" w:hAnsi="Arial Nova" w:cs="Arial Nova"/>
          <w:sz w:val="20"/>
          <w:szCs w:val="20"/>
          <w:lang w:val="en-GB"/>
        </w:rPr>
        <w:t>soot have a</w:t>
      </w:r>
      <w:r w:rsidR="007D108F">
        <w:rPr>
          <w:rFonts w:ascii="Arial Nova" w:eastAsia="Arial Nova" w:hAnsi="Arial Nova" w:cs="Arial Nova"/>
          <w:sz w:val="20"/>
          <w:szCs w:val="20"/>
          <w:lang w:val="en-GB"/>
        </w:rPr>
        <w:t xml:space="preserve"> short </w:t>
      </w:r>
      <w:r w:rsidR="009A562E">
        <w:rPr>
          <w:rFonts w:ascii="Arial Nova" w:eastAsia="Arial Nova" w:hAnsi="Arial Nova" w:cs="Arial Nova"/>
          <w:sz w:val="20"/>
          <w:szCs w:val="20"/>
          <w:lang w:val="en-GB"/>
        </w:rPr>
        <w:t>atmospheric lifetime</w:t>
      </w:r>
      <w:r w:rsidR="00271FA2">
        <w:rPr>
          <w:rFonts w:ascii="Arial Nova" w:eastAsia="Arial Nova" w:hAnsi="Arial Nova" w:cs="Arial Nova"/>
          <w:sz w:val="20"/>
          <w:szCs w:val="20"/>
          <w:lang w:val="en-GB"/>
        </w:rPr>
        <w:t xml:space="preserve">, targeted measures to reduce soot emissions by, </w:t>
      </w:r>
      <w:r w:rsidR="00271FA2" w:rsidRPr="00271FA2">
        <w:rPr>
          <w:rFonts w:ascii="Arial Nova" w:eastAsia="Arial Nova" w:hAnsi="Arial Nova" w:cs="Arial Nova"/>
          <w:i/>
          <w:iCs/>
          <w:sz w:val="20"/>
          <w:szCs w:val="20"/>
          <w:lang w:val="en-GB"/>
        </w:rPr>
        <w:t>e.g.</w:t>
      </w:r>
      <w:r w:rsidR="00271FA2">
        <w:rPr>
          <w:rFonts w:ascii="Arial Nova" w:eastAsia="Arial Nova" w:hAnsi="Arial Nova" w:cs="Arial Nova"/>
          <w:sz w:val="20"/>
          <w:szCs w:val="20"/>
          <w:lang w:val="en-GB"/>
        </w:rPr>
        <w:t xml:space="preserve">, </w:t>
      </w:r>
      <w:r w:rsidR="00EA1789">
        <w:rPr>
          <w:rFonts w:ascii="Arial Nova" w:eastAsia="Arial Nova" w:hAnsi="Arial Nova" w:cs="Arial Nova"/>
          <w:sz w:val="20"/>
          <w:szCs w:val="20"/>
          <w:lang w:val="en-GB"/>
        </w:rPr>
        <w:t xml:space="preserve">flue gas particle filters or </w:t>
      </w:r>
      <w:r w:rsidR="001842F2">
        <w:rPr>
          <w:rFonts w:ascii="Arial Nova" w:eastAsia="Arial Nova" w:hAnsi="Arial Nova" w:cs="Arial Nova"/>
          <w:sz w:val="20"/>
          <w:szCs w:val="20"/>
          <w:lang w:val="en-GB"/>
        </w:rPr>
        <w:t>advanced</w:t>
      </w:r>
      <w:r w:rsidR="00271FA2">
        <w:rPr>
          <w:rFonts w:ascii="Arial Nova" w:eastAsia="Arial Nova" w:hAnsi="Arial Nova" w:cs="Arial Nova"/>
          <w:sz w:val="20"/>
          <w:szCs w:val="20"/>
          <w:lang w:val="en-GB"/>
        </w:rPr>
        <w:t xml:space="preserve"> combustion technologies</w:t>
      </w:r>
      <w:r w:rsidR="006668F6">
        <w:rPr>
          <w:rFonts w:ascii="Arial Nova" w:eastAsia="Arial Nova" w:hAnsi="Arial Nova" w:cs="Arial Nova"/>
          <w:sz w:val="20"/>
          <w:szCs w:val="20"/>
          <w:lang w:val="en-GB"/>
        </w:rPr>
        <w:t xml:space="preserve">, </w:t>
      </w:r>
      <w:r w:rsidR="00052F25">
        <w:rPr>
          <w:rFonts w:ascii="Arial Nova" w:eastAsia="Arial Nova" w:hAnsi="Arial Nova" w:cs="Arial Nova"/>
          <w:sz w:val="20"/>
          <w:szCs w:val="20"/>
          <w:lang w:val="en-GB"/>
        </w:rPr>
        <w:t xml:space="preserve">quickly </w:t>
      </w:r>
      <w:r w:rsidR="008560D0">
        <w:rPr>
          <w:rFonts w:ascii="Arial Nova" w:eastAsia="Arial Nova" w:hAnsi="Arial Nova" w:cs="Arial Nova"/>
          <w:sz w:val="20"/>
          <w:szCs w:val="20"/>
          <w:lang w:val="en-GB"/>
        </w:rPr>
        <w:t>t</w:t>
      </w:r>
      <w:r w:rsidR="00245F50">
        <w:rPr>
          <w:rFonts w:ascii="Arial Nova" w:eastAsia="Arial Nova" w:hAnsi="Arial Nova" w:cs="Arial Nova"/>
          <w:sz w:val="20"/>
          <w:szCs w:val="20"/>
          <w:lang w:val="en-GB"/>
        </w:rPr>
        <w:t>ranslate into</w:t>
      </w:r>
      <w:r w:rsidR="008560D0">
        <w:rPr>
          <w:rFonts w:ascii="Arial Nova" w:eastAsia="Arial Nova" w:hAnsi="Arial Nova" w:cs="Arial Nova"/>
          <w:sz w:val="20"/>
          <w:szCs w:val="20"/>
          <w:lang w:val="en-GB"/>
        </w:rPr>
        <w:t xml:space="preserve"> </w:t>
      </w:r>
      <w:r w:rsidR="00FA1135">
        <w:rPr>
          <w:rFonts w:ascii="Arial Nova" w:eastAsia="Arial Nova" w:hAnsi="Arial Nova" w:cs="Arial Nova"/>
          <w:sz w:val="20"/>
          <w:szCs w:val="20"/>
          <w:lang w:val="en-GB"/>
        </w:rPr>
        <w:t>the desired</w:t>
      </w:r>
      <w:r w:rsidR="00E87FBF">
        <w:rPr>
          <w:rFonts w:ascii="Arial Nova" w:eastAsia="Arial Nova" w:hAnsi="Arial Nova" w:cs="Arial Nova"/>
          <w:sz w:val="20"/>
          <w:szCs w:val="20"/>
          <w:lang w:val="en-GB"/>
        </w:rPr>
        <w:t xml:space="preserve"> effects on global warming rates.</w:t>
      </w:r>
      <w:r w:rsidR="00E87FBF">
        <w:rPr>
          <w:rFonts w:ascii="Arial Nova" w:eastAsia="Arial Nova" w:hAnsi="Arial Nova" w:cs="Arial Nova"/>
          <w:sz w:val="20"/>
          <w:szCs w:val="20"/>
          <w:lang w:val="en-GB"/>
        </w:rPr>
        <w:fldChar w:fldCharType="begin"/>
      </w:r>
      <w:r w:rsidR="00B40352">
        <w:rPr>
          <w:rFonts w:ascii="Arial Nova" w:eastAsia="Arial Nova" w:hAnsi="Arial Nova" w:cs="Arial Nova"/>
          <w:sz w:val="20"/>
          <w:szCs w:val="20"/>
          <w:lang w:val="en-GB"/>
        </w:rPr>
        <w:instrText xml:space="preserve"> ADDIN ZOTERO_ITEM CSL_CITATION {"citationID":"e5FxVcRK","properties":{"formattedCitation":"\\super 4,6\\nosupersub{}","plainCitation":"4,6","noteIndex":0},"citationItems":[{"id":27046,"uris":["http://zotero.org/groups/989314/items/2Q858H2S"],"itemData":{"id":27046,"type":"article-journal","abstract":"Abstract\n            \n              Black carbon aerosol plays a unique and important role in Earth's climate system. Black carbon is a type of carbonaceous material with a unique combination of physical properties. This assessment provides an evaluation of black</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carbon climate forcing that is comprehensive in its inclusion of all known and relevant processes and that is quantitative in providing best estimates and uncertainties of the main forcing terms: direct solar absorption; influence on liquid, mixed phase, and ice clouds; and deposition on snow and ice. These effects are calculated with climate models, but when possible, they are evaluated with both microphysical measurements and field observations. Predominant sources are combustion related, namely, fossil fuels for transportation, solid fuels for industrial and residential uses, and open burning of biomass. Total global emissions of black carbon using bottom</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up inventory methods are 7500 Gg yr\n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1\n              in the year 2000 with an uncertainty range of 2000 to 29000. However, global atmospheric absorption attributable to black carbon is too low in many models and should be increased by a factor of almost 3. After this scaling, the best estimate for the industrial</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era (1750 to 2005) direct radiative forcing of atmospheric black carbon is +0.71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2\n              with 90% uncertainty bounds of (+0.08, +1.27)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2\n              . Total direct forcing by all black carbon sources, without subtracting the preindustrial background, is estimated as +0.88 (+0.17, +1.48)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2\n              . Direct radiative forcing alone does not capture important rapid adjustment mechanisms. A framework is described and used for quantifying climate forcings, including rapid adjustments. The best estimate of industrial</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era climate forcing of black carbon through all forcing mechanisms, including clouds and cryosphere forcing, is +1.1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2\n              with 90% uncertainty bounds of +0.17 to +2.1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2\n              . Thus, there is a very high probability that black carbon emissions, independent of co</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emitted species, have a positive forcing and warm the climate. We estimate that black carbon, with a total climate forcing of +1.1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2\n              , is the second most important human emission in terms of its climate forcing in the present</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day atmosphere; only carbon dioxide is estimated to have a greater forcing. Sources that emit black carbon also emit other short</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lived species that may either cool or warm climate. Climate forcings from co</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emitted species are estimated and used in the framework described herein. When the principal effects of short</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lived co</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emissions, including cooling agents such as sulfur dioxide, are included in net forcing, energy</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related sources (fossil fuel and biofuel) have an industrial</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era climate forcing of +0.22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0.50 to +1.08)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2\n              during the first year after emission. For a few of these sources, such as diesel engines and possibly residential biofuels, warming is strong enough that eliminating all short</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lived emissions from these sources would reduce net climate forcing (i.e., produce cooling). When open burning emissions, which emit high levels of organic matter, are included in the total, the best estimate of net industrial</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era climate forcing by all short</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lived species from black</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carbon</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rich sources becomes slightly negative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0.06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2\n              with 90% uncertainty bounds of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1.45 to +1.29 W m\n              </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2\n              ). The uncertainties in net climate forcing from black</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carbon</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rich sources are substantial, largely due to lack of knowledge about cloud interactions with both black carbon and co</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emitted organic carbon. In prioritizing potential black</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carbon mitigation actions, non</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science factors, such as technical feasibility, costs, policy design, and implementation feasibility play important roles. The major sources of black carbon are presently in different stages with regard to the feasibility for near</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term mitigation. This assessment, by evaluating the large number and complexity of the associated physical and radiative processes in black</w:instrText>
      </w:r>
      <w:r w:rsidR="00B40352">
        <w:rPr>
          <w:rFonts w:ascii="Cambria Math" w:eastAsia="Arial Nova" w:hAnsi="Cambria Math" w:cs="Cambria Math"/>
          <w:sz w:val="20"/>
          <w:szCs w:val="20"/>
          <w:lang w:val="en-GB"/>
        </w:rPr>
        <w:instrText>‐</w:instrText>
      </w:r>
      <w:r w:rsidR="00B40352">
        <w:rPr>
          <w:rFonts w:ascii="Arial Nova" w:eastAsia="Arial Nova" w:hAnsi="Arial Nova" w:cs="Arial Nova"/>
          <w:sz w:val="20"/>
          <w:szCs w:val="20"/>
          <w:lang w:val="en-GB"/>
        </w:rPr>
        <w:instrText xml:space="preserve">carbon climate forcing, sets a baseline from which to improve future climate forcing estimates.","container-title":"Journal of Geophysical Research: Atmospheres","DOI":"10.1002/jgrd.50171","ISSN":"2169-897X, 2169-8996","issue":"11","journalAbbreviation":"JGR Atmospheres","language":"en","license":"http://creativecommons.org/licenses/by-nc-nd/3.0/","page":"5380-5552","source":"DOI.org (Crossref)","title":"Bounding the role of black carbon in the climate system: A scientific assessment","title-short":"Bounding the role of black carbon in the climate system","volume":"118","author":[{"family":"Bond","given":"T. C."},{"family":"Doherty","given":"S. J."},{"family":"Fahey","given":"D. W."},{"family":"Forster","given":"P. M."},{"family":"Berntsen","given":"T."},{"family":"DeAngelo","given":"B. J."},{"family":"Flanner","given":"M. G."},{"family":"Ghan","given":"S."},{"family":"Kärcher","given":"B."},{"family":"Koch","given":"D."},{"family":"Kinne","given":"S."},{"family":"Kondo","given":"Y."},{"family":"Quinn","given":"P. K."},{"family":"Sarofim","given":"M. C."},{"family":"Schultz","given":"M. G."},{"family":"Schulz","given":"M."},{"family":"Venkataraman","given":"C."},{"family":"Zhang","given":"H."},{"family":"Zhang","given":"S."},{"family":"Bellouin","given":"N."},{"family":"Guttikunda","given":"S. K."},{"family":"Hopke","given":"P. K."},{"family":"Jacobson","given":"M. Z."},{"family":"Kaiser","given":"J. W."},{"family":"Klimont","given":"Z."},{"family":"Lohmann","given":"U."},{"family":"Schwarz","given":"J. P."},{"family":"Shindell","given":"D."},{"family":"Storelvmo","given":"T."},{"family":"Warren","given":"S. G."},{"family":"Zender","given":"C. S."}],"issued":{"date-parts":[["2013",6,16]]}}},{"id":27087,"uris":["http://zotero.org/groups/989314/items/7WXTEKCE"],"itemData":{"id":27087,"type":"article-journal","container-title":"Drying Technology","DOI":"10.1080/07373937.2016.1184522","ISSN":"0737-3937, 1532-2300","issue":"9","journalAbbreviation":"Drying Technol.","language":"en","page":"1009-1010","source":"DOI.org (Crossref)","title":"Connections between black carbon (soot) emission and global warming","volume":"34","author":[{"family":"Piacentini","given":"Rubén D."},{"family":"Micheletti","given":"María Isabel"}],"issued":{"date-parts":[["2016",7,3]]}}}],"schema":"https://github.com/citation-style-language/schema/raw/master/csl-citation.json"} </w:instrText>
      </w:r>
      <w:r w:rsidR="00E87FBF">
        <w:rPr>
          <w:rFonts w:ascii="Arial Nova" w:eastAsia="Arial Nova" w:hAnsi="Arial Nova" w:cs="Arial Nova"/>
          <w:sz w:val="20"/>
          <w:szCs w:val="20"/>
          <w:lang w:val="en-GB"/>
        </w:rPr>
        <w:fldChar w:fldCharType="separate"/>
      </w:r>
      <w:r w:rsidR="00B40352" w:rsidRPr="5390BDBD">
        <w:rPr>
          <w:rFonts w:ascii="Arial Nova" w:hAnsi="Arial Nova" w:cs="Times New Roman"/>
          <w:kern w:val="0"/>
          <w:sz w:val="20"/>
          <w:szCs w:val="20"/>
          <w:vertAlign w:val="superscript"/>
          <w:lang w:val="en-US"/>
        </w:rPr>
        <w:t>4,6</w:t>
      </w:r>
      <w:r w:rsidR="00E87FBF">
        <w:rPr>
          <w:rFonts w:ascii="Arial Nova" w:eastAsia="Arial Nova" w:hAnsi="Arial Nova" w:cs="Arial Nova"/>
          <w:sz w:val="20"/>
          <w:szCs w:val="20"/>
          <w:lang w:val="en-GB"/>
        </w:rPr>
        <w:fldChar w:fldCharType="end"/>
      </w:r>
      <w:r w:rsidR="00E87FBF">
        <w:rPr>
          <w:rFonts w:ascii="Arial Nova" w:eastAsia="Arial Nova" w:hAnsi="Arial Nova" w:cs="Arial Nova"/>
          <w:sz w:val="20"/>
          <w:szCs w:val="20"/>
          <w:lang w:val="en-GB"/>
        </w:rPr>
        <w:t xml:space="preserve"> </w:t>
      </w:r>
      <w:r w:rsidR="00A96F78">
        <w:rPr>
          <w:rFonts w:ascii="Arial Nova" w:eastAsia="Arial Nova" w:hAnsi="Arial Nova" w:cs="Arial Nova"/>
          <w:sz w:val="20"/>
          <w:szCs w:val="20"/>
          <w:lang w:val="en-GB"/>
        </w:rPr>
        <w:t xml:space="preserve">This underscores the </w:t>
      </w:r>
      <w:r w:rsidR="00176127">
        <w:rPr>
          <w:rFonts w:ascii="Arial Nova" w:eastAsia="Arial Nova" w:hAnsi="Arial Nova" w:cs="Arial Nova"/>
          <w:sz w:val="20"/>
          <w:szCs w:val="20"/>
          <w:lang w:val="en-GB"/>
        </w:rPr>
        <w:t xml:space="preserve">need </w:t>
      </w:r>
      <w:r w:rsidR="00245F50">
        <w:rPr>
          <w:rFonts w:ascii="Arial Nova" w:eastAsia="Arial Nova" w:hAnsi="Arial Nova" w:cs="Arial Nova"/>
          <w:sz w:val="20"/>
          <w:szCs w:val="20"/>
          <w:lang w:val="en-GB"/>
        </w:rPr>
        <w:t>to</w:t>
      </w:r>
      <w:r w:rsidR="00176127">
        <w:rPr>
          <w:rFonts w:ascii="Arial Nova" w:eastAsia="Arial Nova" w:hAnsi="Arial Nova" w:cs="Arial Nova"/>
          <w:sz w:val="20"/>
          <w:szCs w:val="20"/>
          <w:lang w:val="en-GB"/>
        </w:rPr>
        <w:t xml:space="preserve"> </w:t>
      </w:r>
      <w:r w:rsidR="000B4422">
        <w:rPr>
          <w:rFonts w:ascii="Arial Nova" w:eastAsia="Arial Nova" w:hAnsi="Arial Nova" w:cs="Arial Nova"/>
          <w:sz w:val="20"/>
          <w:szCs w:val="20"/>
          <w:lang w:val="en-GB"/>
        </w:rPr>
        <w:t>optimiz</w:t>
      </w:r>
      <w:r w:rsidR="00245F50">
        <w:rPr>
          <w:rFonts w:ascii="Arial Nova" w:eastAsia="Arial Nova" w:hAnsi="Arial Nova" w:cs="Arial Nova"/>
          <w:sz w:val="20"/>
          <w:szCs w:val="20"/>
          <w:lang w:val="en-GB"/>
        </w:rPr>
        <w:t>e</w:t>
      </w:r>
      <w:r w:rsidR="000B4422">
        <w:rPr>
          <w:rFonts w:ascii="Arial Nova" w:eastAsia="Arial Nova" w:hAnsi="Arial Nova" w:cs="Arial Nova"/>
          <w:sz w:val="20"/>
          <w:szCs w:val="20"/>
          <w:lang w:val="en-GB"/>
        </w:rPr>
        <w:t xml:space="preserve"> technologies to </w:t>
      </w:r>
      <w:r w:rsidR="007438DA">
        <w:rPr>
          <w:rFonts w:ascii="Arial Nova" w:eastAsia="Arial Nova" w:hAnsi="Arial Nova" w:cs="Arial Nova"/>
          <w:sz w:val="20"/>
          <w:szCs w:val="20"/>
          <w:lang w:val="en-GB"/>
        </w:rPr>
        <w:t>reduce</w:t>
      </w:r>
      <w:r w:rsidR="000B4422">
        <w:rPr>
          <w:rFonts w:ascii="Arial Nova" w:eastAsia="Arial Nova" w:hAnsi="Arial Nova" w:cs="Arial Nova"/>
          <w:sz w:val="20"/>
          <w:szCs w:val="20"/>
          <w:lang w:val="en-GB"/>
        </w:rPr>
        <w:t xml:space="preserve"> emissions of all types.</w:t>
      </w:r>
      <w:r w:rsidR="00D325E4">
        <w:rPr>
          <w:rFonts w:ascii="Arial Nova" w:eastAsia="Arial Nova" w:hAnsi="Arial Nova" w:cs="Arial Nova"/>
          <w:sz w:val="20"/>
          <w:szCs w:val="20"/>
          <w:lang w:val="en-GB"/>
        </w:rPr>
        <w:t xml:space="preserve"> </w:t>
      </w:r>
      <w:r w:rsidR="00255808">
        <w:rPr>
          <w:rFonts w:ascii="Arial Nova" w:eastAsia="Arial Nova" w:hAnsi="Arial Nova" w:cs="Arial Nova"/>
          <w:sz w:val="20"/>
          <w:szCs w:val="20"/>
          <w:lang w:val="en-GB"/>
        </w:rPr>
        <w:t>In th</w:t>
      </w:r>
      <w:r w:rsidR="005654A0">
        <w:rPr>
          <w:rFonts w:ascii="Arial Nova" w:eastAsia="Arial Nova" w:hAnsi="Arial Nova" w:cs="Arial Nova"/>
          <w:sz w:val="20"/>
          <w:szCs w:val="20"/>
          <w:lang w:val="en-GB"/>
        </w:rPr>
        <w:t xml:space="preserve">is </w:t>
      </w:r>
      <w:r w:rsidR="006C5CF5">
        <w:rPr>
          <w:rFonts w:ascii="Arial Nova" w:eastAsia="Arial Nova" w:hAnsi="Arial Nova" w:cs="Arial Nova"/>
          <w:sz w:val="20"/>
          <w:szCs w:val="20"/>
          <w:lang w:val="en-GB"/>
        </w:rPr>
        <w:t>paper</w:t>
      </w:r>
      <w:r w:rsidR="00A96483">
        <w:rPr>
          <w:rFonts w:ascii="Arial Nova" w:eastAsia="Arial Nova" w:hAnsi="Arial Nova" w:cs="Arial Nova"/>
          <w:sz w:val="20"/>
          <w:szCs w:val="20"/>
          <w:lang w:val="en-GB"/>
        </w:rPr>
        <w:t>,</w:t>
      </w:r>
      <w:r w:rsidR="00D325E4">
        <w:rPr>
          <w:rFonts w:ascii="Arial Nova" w:eastAsia="Arial Nova" w:hAnsi="Arial Nova" w:cs="Arial Nova"/>
          <w:sz w:val="20"/>
          <w:szCs w:val="20"/>
          <w:lang w:val="en-GB"/>
        </w:rPr>
        <w:t xml:space="preserve"> as well as in the activities of Task 11</w:t>
      </w:r>
      <w:r w:rsidR="00D25F00">
        <w:rPr>
          <w:rFonts w:ascii="Arial Nova" w:eastAsia="Arial Nova" w:hAnsi="Arial Nova" w:cs="Arial Nova"/>
          <w:sz w:val="20"/>
          <w:szCs w:val="20"/>
          <w:lang w:val="en-GB"/>
        </w:rPr>
        <w:t>, the focus is on carbon-based greenhouse gases</w:t>
      </w:r>
      <w:r w:rsidR="00414E48">
        <w:rPr>
          <w:rFonts w:ascii="Arial Nova" w:eastAsia="Arial Nova" w:hAnsi="Arial Nova" w:cs="Arial Nova"/>
          <w:sz w:val="20"/>
          <w:szCs w:val="20"/>
          <w:lang w:val="en-GB"/>
        </w:rPr>
        <w:t>,</w:t>
      </w:r>
      <w:r w:rsidR="00D25F00">
        <w:rPr>
          <w:rFonts w:ascii="Arial Nova" w:eastAsia="Arial Nova" w:hAnsi="Arial Nova" w:cs="Arial Nova"/>
          <w:sz w:val="20"/>
          <w:szCs w:val="20"/>
          <w:lang w:val="en-GB"/>
        </w:rPr>
        <w:t xml:space="preserve"> </w:t>
      </w:r>
      <w:r w:rsidR="00B540C3">
        <w:rPr>
          <w:rFonts w:ascii="Arial Nova" w:eastAsia="Arial Nova" w:hAnsi="Arial Nova" w:cs="Arial Nova"/>
          <w:sz w:val="20"/>
          <w:szCs w:val="20"/>
          <w:lang w:val="en-GB"/>
        </w:rPr>
        <w:t xml:space="preserve">as these </w:t>
      </w:r>
      <w:r w:rsidR="001A31C1">
        <w:rPr>
          <w:rFonts w:ascii="Arial Nova" w:eastAsia="Arial Nova" w:hAnsi="Arial Nova" w:cs="Arial Nova"/>
          <w:sz w:val="20"/>
          <w:szCs w:val="20"/>
          <w:lang w:val="en-GB"/>
        </w:rPr>
        <w:t xml:space="preserve">represent </w:t>
      </w:r>
      <w:r w:rsidR="005B38F5">
        <w:rPr>
          <w:rFonts w:ascii="Arial Nova" w:eastAsia="Arial Nova" w:hAnsi="Arial Nova" w:cs="Arial Nova"/>
          <w:sz w:val="20"/>
          <w:szCs w:val="20"/>
          <w:lang w:val="en-GB"/>
        </w:rPr>
        <w:t xml:space="preserve">the </w:t>
      </w:r>
      <w:r w:rsidR="00B50C5D">
        <w:rPr>
          <w:rFonts w:ascii="Arial Nova" w:eastAsia="Arial Nova" w:hAnsi="Arial Nova" w:cs="Arial Nova"/>
          <w:sz w:val="20"/>
          <w:szCs w:val="20"/>
          <w:lang w:val="en-GB"/>
        </w:rPr>
        <w:t>v</w:t>
      </w:r>
      <w:r w:rsidR="005B38F5">
        <w:rPr>
          <w:rFonts w:ascii="Arial Nova" w:eastAsia="Arial Nova" w:hAnsi="Arial Nova" w:cs="Arial Nova"/>
          <w:sz w:val="20"/>
          <w:szCs w:val="20"/>
          <w:lang w:val="en-GB"/>
        </w:rPr>
        <w:t xml:space="preserve">ast majority </w:t>
      </w:r>
      <w:r w:rsidR="00B50C5D">
        <w:rPr>
          <w:rFonts w:ascii="Arial Nova" w:eastAsia="Arial Nova" w:hAnsi="Arial Nova" w:cs="Arial Nova"/>
          <w:sz w:val="20"/>
          <w:szCs w:val="20"/>
          <w:lang w:val="en-GB"/>
        </w:rPr>
        <w:t xml:space="preserve">in </w:t>
      </w:r>
      <w:r w:rsidR="008D3A64">
        <w:rPr>
          <w:rFonts w:ascii="Arial Nova" w:eastAsia="Arial Nova" w:hAnsi="Arial Nova" w:cs="Arial Nova"/>
          <w:sz w:val="20"/>
          <w:szCs w:val="20"/>
          <w:lang w:val="en-GB"/>
        </w:rPr>
        <w:t>terms of</w:t>
      </w:r>
      <w:r w:rsidR="006C200E">
        <w:rPr>
          <w:rFonts w:ascii="Arial Nova" w:eastAsia="Arial Nova" w:hAnsi="Arial Nova" w:cs="Arial Nova"/>
          <w:sz w:val="20"/>
          <w:szCs w:val="20"/>
          <w:lang w:val="en-GB"/>
        </w:rPr>
        <w:t xml:space="preserve"> </w:t>
      </w:r>
      <w:r w:rsidR="008D3A64">
        <w:rPr>
          <w:rFonts w:ascii="Arial Nova" w:eastAsia="Arial Nova" w:hAnsi="Arial Nova" w:cs="Arial Nova"/>
          <w:sz w:val="20"/>
          <w:szCs w:val="20"/>
          <w:lang w:val="en-GB"/>
        </w:rPr>
        <w:t xml:space="preserve">total </w:t>
      </w:r>
      <w:r w:rsidR="005A4E1B">
        <w:rPr>
          <w:rFonts w:ascii="Arial Nova" w:eastAsia="Arial Nova" w:hAnsi="Arial Nova" w:cs="Arial Nova"/>
          <w:sz w:val="20"/>
          <w:szCs w:val="20"/>
          <w:lang w:val="en-GB"/>
        </w:rPr>
        <w:t>ton</w:t>
      </w:r>
      <w:r w:rsidR="006C200E">
        <w:rPr>
          <w:rFonts w:ascii="Arial Nova" w:eastAsia="Arial Nova" w:hAnsi="Arial Nova" w:cs="Arial Nova"/>
          <w:sz w:val="20"/>
          <w:szCs w:val="20"/>
          <w:lang w:val="en-GB"/>
        </w:rPr>
        <w:t>nage</w:t>
      </w:r>
      <w:r w:rsidR="005A4E1B">
        <w:rPr>
          <w:rFonts w:ascii="Arial Nova" w:eastAsia="Arial Nova" w:hAnsi="Arial Nova" w:cs="Arial Nova"/>
          <w:sz w:val="20"/>
          <w:szCs w:val="20"/>
          <w:lang w:val="en-GB"/>
        </w:rPr>
        <w:t xml:space="preserve"> </w:t>
      </w:r>
      <w:r w:rsidR="006C200E">
        <w:rPr>
          <w:rFonts w:ascii="Arial Nova" w:eastAsia="Arial Nova" w:hAnsi="Arial Nova" w:cs="Arial Nova"/>
          <w:sz w:val="20"/>
          <w:szCs w:val="20"/>
          <w:lang w:val="en-GB"/>
        </w:rPr>
        <w:t>emitted and</w:t>
      </w:r>
      <w:r w:rsidR="00D6102C">
        <w:rPr>
          <w:rFonts w:ascii="Arial Nova" w:eastAsia="Arial Nova" w:hAnsi="Arial Nova" w:cs="Arial Nova"/>
          <w:sz w:val="20"/>
          <w:szCs w:val="20"/>
          <w:lang w:val="en-GB"/>
        </w:rPr>
        <w:t xml:space="preserve"> </w:t>
      </w:r>
      <w:r w:rsidR="007151F7">
        <w:rPr>
          <w:rFonts w:ascii="Arial Nova" w:eastAsia="Arial Nova" w:hAnsi="Arial Nova" w:cs="Arial Nova"/>
          <w:sz w:val="20"/>
          <w:szCs w:val="20"/>
          <w:lang w:val="en-GB"/>
        </w:rPr>
        <w:t>actual</w:t>
      </w:r>
      <w:r w:rsidR="00D6102C">
        <w:rPr>
          <w:rFonts w:ascii="Arial Nova" w:eastAsia="Arial Nova" w:hAnsi="Arial Nova" w:cs="Arial Nova"/>
          <w:sz w:val="20"/>
          <w:szCs w:val="20"/>
          <w:lang w:val="en-GB"/>
        </w:rPr>
        <w:t xml:space="preserve"> contribution to long-lived </w:t>
      </w:r>
      <w:r w:rsidR="007151F7">
        <w:rPr>
          <w:rFonts w:ascii="Arial Nova" w:eastAsia="Arial Nova" w:hAnsi="Arial Nova" w:cs="Arial Nova"/>
          <w:sz w:val="20"/>
          <w:szCs w:val="20"/>
          <w:lang w:val="en-GB"/>
        </w:rPr>
        <w:t>greenhouse effects, with carbon dioxide (CO</w:t>
      </w:r>
      <w:r w:rsidR="007151F7" w:rsidRPr="00261E14">
        <w:rPr>
          <w:rFonts w:ascii="Arial Nova" w:eastAsia="Arial Nova" w:hAnsi="Arial Nova" w:cs="Arial Nova"/>
          <w:sz w:val="20"/>
          <w:szCs w:val="20"/>
          <w:vertAlign w:val="subscript"/>
          <w:lang w:val="en-GB"/>
        </w:rPr>
        <w:t>2</w:t>
      </w:r>
      <w:r w:rsidR="00261E14">
        <w:rPr>
          <w:rFonts w:ascii="Arial Nova" w:eastAsia="Arial Nova" w:hAnsi="Arial Nova" w:cs="Arial Nova"/>
          <w:sz w:val="20"/>
          <w:szCs w:val="20"/>
          <w:lang w:val="en-GB"/>
        </w:rPr>
        <w:t>) and methane (CH</w:t>
      </w:r>
      <w:r w:rsidR="00261E14" w:rsidRPr="00261E14">
        <w:rPr>
          <w:rFonts w:ascii="Arial Nova" w:eastAsia="Arial Nova" w:hAnsi="Arial Nova" w:cs="Arial Nova"/>
          <w:sz w:val="20"/>
          <w:szCs w:val="20"/>
          <w:vertAlign w:val="subscript"/>
          <w:lang w:val="en-GB"/>
        </w:rPr>
        <w:t>4</w:t>
      </w:r>
      <w:r w:rsidR="00261E14">
        <w:rPr>
          <w:rFonts w:ascii="Arial Nova" w:eastAsia="Arial Nova" w:hAnsi="Arial Nova" w:cs="Arial Nova"/>
          <w:sz w:val="20"/>
          <w:szCs w:val="20"/>
          <w:lang w:val="en-GB"/>
        </w:rPr>
        <w:t>) account</w:t>
      </w:r>
      <w:r w:rsidR="000979FA">
        <w:rPr>
          <w:rFonts w:ascii="Arial Nova" w:eastAsia="Arial Nova" w:hAnsi="Arial Nova" w:cs="Arial Nova"/>
          <w:sz w:val="20"/>
          <w:szCs w:val="20"/>
          <w:lang w:val="en-GB"/>
        </w:rPr>
        <w:t>ing</w:t>
      </w:r>
      <w:r w:rsidR="00261E14">
        <w:rPr>
          <w:rFonts w:ascii="Arial Nova" w:eastAsia="Arial Nova" w:hAnsi="Arial Nova" w:cs="Arial Nova"/>
          <w:sz w:val="20"/>
          <w:szCs w:val="20"/>
          <w:lang w:val="en-GB"/>
        </w:rPr>
        <w:t xml:space="preserve"> for </w:t>
      </w:r>
      <w:r w:rsidR="00360CB1">
        <w:rPr>
          <w:rFonts w:ascii="Arial Nova" w:eastAsia="Arial Nova" w:hAnsi="Arial Nova" w:cs="Arial Nova"/>
          <w:sz w:val="20"/>
          <w:szCs w:val="20"/>
          <w:lang w:val="en-GB"/>
        </w:rPr>
        <w:t>approx</w:t>
      </w:r>
      <w:r w:rsidR="00457958">
        <w:rPr>
          <w:rFonts w:ascii="Arial Nova" w:eastAsia="Arial Nova" w:hAnsi="Arial Nova" w:cs="Arial Nova"/>
          <w:sz w:val="20"/>
          <w:szCs w:val="20"/>
          <w:lang w:val="en-GB"/>
        </w:rPr>
        <w:t>imately</w:t>
      </w:r>
      <w:r w:rsidR="000979FA">
        <w:rPr>
          <w:rFonts w:ascii="Arial Nova" w:eastAsia="Arial Nova" w:hAnsi="Arial Nova" w:cs="Arial Nova"/>
          <w:sz w:val="20"/>
          <w:szCs w:val="20"/>
          <w:lang w:val="en-GB"/>
        </w:rPr>
        <w:t xml:space="preserve"> 80%</w:t>
      </w:r>
      <w:r w:rsidR="00367876">
        <w:rPr>
          <w:rFonts w:ascii="Arial Nova" w:eastAsia="Arial Nova" w:hAnsi="Arial Nova" w:cs="Arial Nova"/>
          <w:sz w:val="20"/>
          <w:szCs w:val="20"/>
          <w:lang w:val="en-GB"/>
        </w:rPr>
        <w:t xml:space="preserve"> of</w:t>
      </w:r>
      <w:r w:rsidR="00360CB1">
        <w:rPr>
          <w:rFonts w:ascii="Arial Nova" w:eastAsia="Arial Nova" w:hAnsi="Arial Nova" w:cs="Arial Nova"/>
          <w:sz w:val="20"/>
          <w:szCs w:val="20"/>
          <w:lang w:val="en-GB"/>
        </w:rPr>
        <w:t xml:space="preserve"> </w:t>
      </w:r>
      <w:r w:rsidR="006C1EB6">
        <w:rPr>
          <w:rFonts w:ascii="Arial Nova" w:eastAsia="Arial Nova" w:hAnsi="Arial Nova" w:cs="Arial Nova"/>
          <w:sz w:val="20"/>
          <w:szCs w:val="20"/>
          <w:lang w:val="en-GB"/>
        </w:rPr>
        <w:t>total</w:t>
      </w:r>
      <w:r w:rsidR="00457958">
        <w:rPr>
          <w:rFonts w:ascii="Arial Nova" w:eastAsia="Arial Nova" w:hAnsi="Arial Nova" w:cs="Arial Nova"/>
          <w:sz w:val="20"/>
          <w:szCs w:val="20"/>
          <w:lang w:val="en-GB"/>
        </w:rPr>
        <w:t xml:space="preserve"> </w:t>
      </w:r>
      <w:r w:rsidR="00360CB1">
        <w:rPr>
          <w:rFonts w:ascii="Arial Nova" w:eastAsia="Arial Nova" w:hAnsi="Arial Nova" w:cs="Arial Nova"/>
          <w:sz w:val="20"/>
          <w:szCs w:val="20"/>
          <w:lang w:val="en-GB"/>
        </w:rPr>
        <w:t>climate ramifications</w:t>
      </w:r>
      <w:r w:rsidR="0046239D">
        <w:rPr>
          <w:rFonts w:ascii="Arial Nova" w:eastAsia="Arial Nova" w:hAnsi="Arial Nova" w:cs="Arial Nova"/>
          <w:sz w:val="20"/>
          <w:szCs w:val="20"/>
          <w:lang w:val="en-GB"/>
        </w:rPr>
        <w:t xml:space="preserve"> by </w:t>
      </w:r>
      <w:r w:rsidR="00636025">
        <w:rPr>
          <w:rFonts w:ascii="Arial Nova" w:eastAsia="Arial Nova" w:hAnsi="Arial Nova" w:cs="Arial Nova"/>
          <w:sz w:val="20"/>
          <w:szCs w:val="20"/>
          <w:lang w:val="en-GB"/>
        </w:rPr>
        <w:t>GHG</w:t>
      </w:r>
      <w:r w:rsidR="00E929A4">
        <w:rPr>
          <w:rFonts w:ascii="Arial Nova" w:eastAsia="Arial Nova" w:hAnsi="Arial Nova" w:cs="Arial Nova"/>
          <w:sz w:val="20"/>
          <w:szCs w:val="20"/>
          <w:lang w:val="en-GB"/>
        </w:rPr>
        <w:t>.</w:t>
      </w:r>
      <w:r w:rsidR="005A4E1B">
        <w:rPr>
          <w:rFonts w:ascii="Arial Nova" w:eastAsia="Arial Nova" w:hAnsi="Arial Nova" w:cs="Arial Nova"/>
          <w:sz w:val="20"/>
          <w:szCs w:val="20"/>
          <w:lang w:val="en-GB"/>
        </w:rPr>
        <w:fldChar w:fldCharType="begin"/>
      </w:r>
      <w:r w:rsidR="00AB0664">
        <w:rPr>
          <w:rFonts w:ascii="Arial Nova" w:eastAsia="Arial Nova" w:hAnsi="Arial Nova" w:cs="Arial Nova"/>
          <w:sz w:val="20"/>
          <w:szCs w:val="20"/>
          <w:lang w:val="en-GB"/>
        </w:rPr>
        <w:instrText xml:space="preserve"> ADDIN ZOTERO_ITEM CSL_CITATION {"citationID":"Sen2h9By","properties":{"formattedCitation":"\\super 5,7\\nosupersub{}","plainCitation":"5,7","noteIndex":0},"citationItems":[{"id":27085,"uris":["http://zotero.org/groups/989314/items/8KTE5L4C"],"itemData":{"id":27085,"type":"article-journal","abstract":"Anthropogenic emissions of carbon dioxide (CO2), methane (CH4) and nitrous oxide (N2O) have made significant contributions to global warming since the pre-industrial period and are therefore targeted in international climate policy. There is substantial interest in tracking and apportioning national contributions to climate change and informing equitable commitments to decarbonisation. Here, we introduce a new dataset of national contributions to global warming caused by historical emissions of carbon dioxide, methane, and nitrous oxide during the years 1851–2021, which are consistent with the latest findings of the IPCC. We calculate the global mean surface temperature response to historical emissions of the three gases, including recent refinements which account for the short atmospheric lifetime of CH4. We report national contributions to global warming resulting from emissions of each gas, including a disaggregation to fossil and land use sectors. This dataset will be updated annually as national emissions datasets are updated.","container-title":"Scientific Data","DOI":"10.1038/s41597-023-02041-1","ISSN":"2052-4463","issue":"1","journalAbbreviation":"Sci. Data","language":"en","page":"155","source":"DOI.org (Crossref)","title":"National contributions to climate change due to historical emissions of carbon dioxide, methane, and nitrous oxide since 1850","volume":"10","author":[{"family":"Jones","given":"Matthew W."},{"family":"Peters","given":"Glen P."},{"family":"Gasser","given":"Thomas"},{"family":"Andrew","given":"Robbie M."},{"family":"Schwingshackl","given":"Clemens"},{"family":"Gütschow","given":"Johannes"},{"family":"Houghton","given":"Richard A."},{"family":"Friedlingstein","given":"Pierre"},{"family":"Pongratz","given":"Julia"},{"family":"Le Quéré","given":"Corinne"}],"issued":{"date-parts":[["2023",3,29]]}}},{"id":27071,"uris":["http://zotero.org/groups/989314/items/F7U9GPC8"],"itemData":{"id":27071,"type":"chapter","container-title":"Reference Module in Chemistry, Molecular Sciences and Chemical Engineering","edition":"3","ISBN":"978-0-12-409547-2","language":"en","license":"https://www.elsevier.com/tdm/userlicense/1.0/","note":"DOI: 10.1016/B978-0-12-409547-2.14031-4","page":"362-372","publisher":"Elsevier","source":"DOI.org (Crossref)","title":"Greenhouse Gases","URL":"https://linkinghub.elsevier.com/retrieve/pii/B9780124095472140314","volume":"3","author":[{"family":"Tuckett","given":"Richard"}],"accessed":{"date-parts":[["2025",1,31]]},"issued":{"date-parts":[["2019"]]}}}],"schema":"https://github.com/citation-style-language/schema/raw/master/csl-citation.json"} </w:instrText>
      </w:r>
      <w:r w:rsidR="005A4E1B">
        <w:rPr>
          <w:rFonts w:ascii="Arial Nova" w:eastAsia="Arial Nova" w:hAnsi="Arial Nova" w:cs="Arial Nova"/>
          <w:sz w:val="20"/>
          <w:szCs w:val="20"/>
          <w:lang w:val="en-GB"/>
        </w:rPr>
        <w:fldChar w:fldCharType="separate"/>
      </w:r>
      <w:r w:rsidR="00AB0664" w:rsidRPr="5390BDBD">
        <w:rPr>
          <w:rFonts w:ascii="Arial Nova" w:hAnsi="Arial Nova" w:cs="Times New Roman"/>
          <w:kern w:val="0"/>
          <w:sz w:val="20"/>
          <w:szCs w:val="20"/>
          <w:vertAlign w:val="superscript"/>
          <w:lang w:val="en-US"/>
        </w:rPr>
        <w:t>5,7</w:t>
      </w:r>
      <w:r w:rsidR="005A4E1B">
        <w:rPr>
          <w:rFonts w:ascii="Arial Nova" w:eastAsia="Arial Nova" w:hAnsi="Arial Nova" w:cs="Arial Nova"/>
          <w:sz w:val="20"/>
          <w:szCs w:val="20"/>
          <w:lang w:val="en-GB"/>
        </w:rPr>
        <w:fldChar w:fldCharType="end"/>
      </w:r>
      <w:r w:rsidR="00810B76">
        <w:rPr>
          <w:rFonts w:ascii="Arial Nova" w:eastAsia="Arial Nova" w:hAnsi="Arial Nova" w:cs="Arial Nova"/>
          <w:sz w:val="20"/>
          <w:szCs w:val="20"/>
          <w:lang w:val="en-GB"/>
        </w:rPr>
        <w:t xml:space="preserve"> </w:t>
      </w:r>
    </w:p>
    <w:tbl>
      <w:tblPr>
        <w:tblStyle w:val="Tabellenraster"/>
        <w:tblpPr w:leftFromText="141" w:rightFromText="141"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tblGrid>
      <w:tr w:rsidR="00AC0C17" w:rsidRPr="006E5645" w14:paraId="0CBC7860" w14:textId="77777777" w:rsidTr="003B3293">
        <w:trPr>
          <w:trHeight w:val="340"/>
        </w:trPr>
        <w:tc>
          <w:tcPr>
            <w:tcW w:w="2450" w:type="dxa"/>
            <w:shd w:val="clear" w:color="auto" w:fill="404040" w:themeFill="text1" w:themeFillTint="BF"/>
            <w:vAlign w:val="center"/>
          </w:tcPr>
          <w:p w14:paraId="52366B3A" w14:textId="77777777" w:rsidR="00AC0C17" w:rsidRPr="00911D89" w:rsidRDefault="00AC0C17" w:rsidP="003B3293">
            <w:pPr>
              <w:tabs>
                <w:tab w:val="right" w:pos="9072"/>
              </w:tabs>
              <w:rPr>
                <w:rFonts w:ascii="Arial Nova" w:eastAsia="Arial Nova" w:hAnsi="Arial Nova" w:cs="Arial Nova"/>
                <w:b/>
                <w:bCs/>
                <w:color w:val="FFFFFF" w:themeColor="background1"/>
                <w:sz w:val="20"/>
                <w:szCs w:val="20"/>
                <w:lang w:val="en-GB"/>
              </w:rPr>
            </w:pPr>
            <w:r>
              <w:rPr>
                <w:rFonts w:ascii="Arial" w:eastAsia="Arial Nova" w:hAnsi="Arial" w:cs="Arial"/>
                <w:b/>
                <w:bCs/>
                <w:color w:val="FFFFFF" w:themeColor="background1"/>
                <w:sz w:val="20"/>
                <w:szCs w:val="20"/>
                <w:lang w:val="en-GB"/>
              </w:rPr>
              <w:t>►</w:t>
            </w:r>
            <w:r>
              <w:rPr>
                <w:rFonts w:ascii="Arial Nova" w:eastAsia="Arial Nova" w:hAnsi="Arial Nova" w:cs="Arial Nova"/>
                <w:b/>
                <w:bCs/>
                <w:color w:val="FFFFFF" w:themeColor="background1"/>
                <w:sz w:val="20"/>
                <w:szCs w:val="20"/>
                <w:lang w:val="en-GB"/>
              </w:rPr>
              <w:t xml:space="preserve"> Carbon Sources</w:t>
            </w:r>
          </w:p>
        </w:tc>
      </w:tr>
      <w:tr w:rsidR="00AC0C17" w:rsidRPr="006E5645" w14:paraId="40078EA8" w14:textId="77777777" w:rsidTr="003B3293">
        <w:trPr>
          <w:trHeight w:val="1170"/>
        </w:trPr>
        <w:tc>
          <w:tcPr>
            <w:tcW w:w="2450" w:type="dxa"/>
            <w:shd w:val="clear" w:color="auto" w:fill="F1F8EC"/>
          </w:tcPr>
          <w:p w14:paraId="3562A85C" w14:textId="77777777" w:rsidR="00AC0C17" w:rsidRPr="00C41B8C" w:rsidRDefault="00AC0C17" w:rsidP="003B3293">
            <w:pPr>
              <w:pStyle w:val="Listenabsatz"/>
              <w:numPr>
                <w:ilvl w:val="0"/>
                <w:numId w:val="21"/>
              </w:numPr>
              <w:spacing w:before="120" w:after="120"/>
              <w:ind w:left="447" w:hanging="284"/>
              <w:rPr>
                <w:rFonts w:ascii="Arial Nova" w:hAnsi="Arial Nova"/>
                <w:sz w:val="20"/>
                <w:szCs w:val="20"/>
                <w:lang w:val="en-US"/>
              </w:rPr>
            </w:pPr>
            <w:r w:rsidRPr="00C41B8C">
              <w:rPr>
                <w:rFonts w:ascii="Arial Nova" w:hAnsi="Arial Nova"/>
                <w:sz w:val="20"/>
                <w:szCs w:val="20"/>
                <w:lang w:val="en-US"/>
              </w:rPr>
              <w:t>fossil fuels</w:t>
            </w:r>
          </w:p>
          <w:p w14:paraId="24E18EB7" w14:textId="77777777" w:rsidR="00AC0C17" w:rsidRPr="00C41B8C" w:rsidRDefault="00AC0C17" w:rsidP="003B3293">
            <w:pPr>
              <w:pStyle w:val="Listenabsatz"/>
              <w:numPr>
                <w:ilvl w:val="0"/>
                <w:numId w:val="21"/>
              </w:numPr>
              <w:spacing w:after="120"/>
              <w:ind w:left="447" w:hanging="284"/>
              <w:rPr>
                <w:rFonts w:ascii="Arial Nova" w:hAnsi="Arial Nova"/>
                <w:sz w:val="20"/>
                <w:szCs w:val="20"/>
                <w:lang w:val="en-US"/>
              </w:rPr>
            </w:pPr>
            <w:r w:rsidRPr="00C41B8C">
              <w:rPr>
                <w:rFonts w:ascii="Arial Nova" w:hAnsi="Arial Nova"/>
                <w:sz w:val="20"/>
                <w:szCs w:val="20"/>
                <w:lang w:val="en-US"/>
              </w:rPr>
              <w:t>biogenic materials</w:t>
            </w:r>
          </w:p>
          <w:p w14:paraId="7C2CCC48" w14:textId="77777777" w:rsidR="00AC0C17" w:rsidRPr="00C41B8C" w:rsidRDefault="00AC0C17" w:rsidP="003B3293">
            <w:pPr>
              <w:pStyle w:val="Listenabsatz"/>
              <w:numPr>
                <w:ilvl w:val="0"/>
                <w:numId w:val="21"/>
              </w:numPr>
              <w:spacing w:after="120"/>
              <w:ind w:left="447" w:hanging="284"/>
              <w:rPr>
                <w:rFonts w:ascii="Arial Nova" w:hAnsi="Arial Nova"/>
                <w:sz w:val="20"/>
                <w:szCs w:val="20"/>
                <w:lang w:val="en-US"/>
              </w:rPr>
            </w:pPr>
            <w:r w:rsidRPr="00C41B8C">
              <w:rPr>
                <w:rFonts w:ascii="Arial Nova" w:hAnsi="Arial Nova"/>
                <w:sz w:val="20"/>
                <w:szCs w:val="20"/>
                <w:lang w:val="en-US"/>
              </w:rPr>
              <w:t>recycled materials</w:t>
            </w:r>
          </w:p>
          <w:p w14:paraId="5DA5E323" w14:textId="77777777" w:rsidR="00AC0C17" w:rsidRPr="00C41B8C" w:rsidRDefault="00AC0C17" w:rsidP="003B3293">
            <w:pPr>
              <w:pStyle w:val="Listenabsatz"/>
              <w:numPr>
                <w:ilvl w:val="0"/>
                <w:numId w:val="21"/>
              </w:numPr>
              <w:spacing w:after="120"/>
              <w:ind w:left="447" w:hanging="284"/>
              <w:rPr>
                <w:rFonts w:ascii="Arial Nova" w:hAnsi="Arial Nova"/>
                <w:sz w:val="20"/>
                <w:szCs w:val="20"/>
                <w:lang w:val="en-US"/>
              </w:rPr>
            </w:pPr>
            <w:r w:rsidRPr="00C41B8C">
              <w:rPr>
                <w:rFonts w:ascii="Arial Nova" w:hAnsi="Arial Nova"/>
                <w:sz w:val="20"/>
                <w:szCs w:val="20"/>
                <w:lang w:val="en-US"/>
              </w:rPr>
              <w:t>captured CO</w:t>
            </w:r>
            <w:r w:rsidRPr="00C41B8C">
              <w:rPr>
                <w:rFonts w:ascii="Arial Nova" w:hAnsi="Arial Nova"/>
                <w:sz w:val="20"/>
                <w:szCs w:val="20"/>
                <w:vertAlign w:val="subscript"/>
                <w:lang w:val="en-US"/>
              </w:rPr>
              <w:t>2</w:t>
            </w:r>
          </w:p>
        </w:tc>
      </w:tr>
    </w:tbl>
    <w:p w14:paraId="452807CC" w14:textId="7B299BE0" w:rsidR="00987C2D" w:rsidRDefault="00F7145D" w:rsidP="00C86354">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 xml:space="preserve">As for carbon that is released into the atmosphere </w:t>
      </w:r>
      <w:r w:rsidR="005F7662">
        <w:rPr>
          <w:rFonts w:ascii="Arial Nova" w:eastAsia="Arial Nova" w:hAnsi="Arial Nova" w:cs="Arial Nova"/>
          <w:sz w:val="20"/>
          <w:szCs w:val="20"/>
          <w:lang w:val="en-GB"/>
        </w:rPr>
        <w:t>from</w:t>
      </w:r>
      <w:r>
        <w:rPr>
          <w:rFonts w:ascii="Arial Nova" w:eastAsia="Arial Nova" w:hAnsi="Arial Nova" w:cs="Arial Nova"/>
          <w:sz w:val="20"/>
          <w:szCs w:val="20"/>
          <w:lang w:val="en-GB"/>
        </w:rPr>
        <w:t xml:space="preserve"> natural sources</w:t>
      </w:r>
      <w:r w:rsidR="00C34F28">
        <w:rPr>
          <w:rFonts w:ascii="Arial Nova" w:eastAsia="Arial Nova" w:hAnsi="Arial Nova" w:cs="Arial Nova"/>
          <w:sz w:val="20"/>
          <w:szCs w:val="20"/>
          <w:lang w:val="en-GB"/>
        </w:rPr>
        <w:t xml:space="preserve"> –</w:t>
      </w:r>
      <w:r>
        <w:rPr>
          <w:rFonts w:ascii="Arial Nova" w:eastAsia="Arial Nova" w:hAnsi="Arial Nova" w:cs="Arial Nova"/>
          <w:sz w:val="20"/>
          <w:szCs w:val="20"/>
          <w:lang w:val="en-GB"/>
        </w:rPr>
        <w:t xml:space="preserve"> such as </w:t>
      </w:r>
      <w:r w:rsidR="00832FEB">
        <w:rPr>
          <w:rFonts w:ascii="Arial Nova" w:eastAsia="Arial Nova" w:hAnsi="Arial Nova" w:cs="Arial Nova"/>
          <w:sz w:val="20"/>
          <w:szCs w:val="20"/>
          <w:lang w:val="en-GB"/>
        </w:rPr>
        <w:t xml:space="preserve">from </w:t>
      </w:r>
      <w:r w:rsidR="00BA25FF">
        <w:rPr>
          <w:rFonts w:ascii="Arial Nova" w:eastAsia="Arial Nova" w:hAnsi="Arial Nova" w:cs="Arial Nova"/>
          <w:sz w:val="20"/>
          <w:szCs w:val="20"/>
          <w:lang w:val="en-GB"/>
        </w:rPr>
        <w:t xml:space="preserve">biological decay, </w:t>
      </w:r>
      <w:r w:rsidR="002D3AA1">
        <w:rPr>
          <w:rFonts w:ascii="Arial Nova" w:eastAsia="Arial Nova" w:hAnsi="Arial Nova" w:cs="Arial Nova"/>
          <w:sz w:val="20"/>
          <w:szCs w:val="20"/>
          <w:lang w:val="en-GB"/>
        </w:rPr>
        <w:t>forest f</w:t>
      </w:r>
      <w:r w:rsidR="00BA25FF">
        <w:rPr>
          <w:rFonts w:ascii="Arial Nova" w:eastAsia="Arial Nova" w:hAnsi="Arial Nova" w:cs="Arial Nova"/>
          <w:sz w:val="20"/>
          <w:szCs w:val="20"/>
          <w:lang w:val="en-GB"/>
        </w:rPr>
        <w:t>ires</w:t>
      </w:r>
      <w:r w:rsidR="009C0A76">
        <w:rPr>
          <w:rFonts w:ascii="Arial Nova" w:eastAsia="Arial Nova" w:hAnsi="Arial Nova" w:cs="Arial Nova"/>
          <w:sz w:val="20"/>
          <w:szCs w:val="20"/>
          <w:lang w:val="en-GB"/>
        </w:rPr>
        <w:t>,</w:t>
      </w:r>
      <w:r w:rsidR="00BA25FF">
        <w:rPr>
          <w:rFonts w:ascii="Arial Nova" w:eastAsia="Arial Nova" w:hAnsi="Arial Nova" w:cs="Arial Nova"/>
          <w:sz w:val="20"/>
          <w:szCs w:val="20"/>
          <w:lang w:val="en-GB"/>
        </w:rPr>
        <w:t xml:space="preserve"> or volcanic eruptions</w:t>
      </w:r>
      <w:r w:rsidR="00C34F28">
        <w:rPr>
          <w:rFonts w:ascii="Arial Nova" w:eastAsia="Arial Nova" w:hAnsi="Arial Nova" w:cs="Arial Nova"/>
          <w:sz w:val="20"/>
          <w:szCs w:val="20"/>
          <w:lang w:val="en-GB"/>
        </w:rPr>
        <w:t xml:space="preserve"> – </w:t>
      </w:r>
      <w:r w:rsidR="00BA25FF">
        <w:rPr>
          <w:rFonts w:ascii="Arial Nova" w:eastAsia="Arial Nova" w:hAnsi="Arial Nova" w:cs="Arial Nova"/>
          <w:sz w:val="20"/>
          <w:szCs w:val="20"/>
          <w:lang w:val="en-GB"/>
        </w:rPr>
        <w:t>carbon</w:t>
      </w:r>
      <w:r w:rsidR="007377C1">
        <w:rPr>
          <w:rFonts w:ascii="Arial Nova" w:eastAsia="Arial Nova" w:hAnsi="Arial Nova" w:cs="Arial Nova"/>
          <w:sz w:val="20"/>
          <w:szCs w:val="20"/>
          <w:lang w:val="en-GB"/>
        </w:rPr>
        <w:t xml:space="preserve"> emissions</w:t>
      </w:r>
      <w:r w:rsidR="00BA25FF">
        <w:rPr>
          <w:rFonts w:ascii="Arial Nova" w:eastAsia="Arial Nova" w:hAnsi="Arial Nova" w:cs="Arial Nova"/>
          <w:sz w:val="20"/>
          <w:szCs w:val="20"/>
          <w:lang w:val="en-GB"/>
        </w:rPr>
        <w:t xml:space="preserve"> from anthropogenic sources </w:t>
      </w:r>
      <w:r w:rsidR="009A7AB2">
        <w:rPr>
          <w:rFonts w:ascii="Arial Nova" w:eastAsia="Arial Nova" w:hAnsi="Arial Nova" w:cs="Arial Nova"/>
          <w:sz w:val="20"/>
          <w:szCs w:val="20"/>
          <w:lang w:val="en-GB"/>
        </w:rPr>
        <w:t xml:space="preserve">too </w:t>
      </w:r>
      <w:r w:rsidR="00F12BE2">
        <w:rPr>
          <w:rFonts w:ascii="Arial Nova" w:eastAsia="Arial Nova" w:hAnsi="Arial Nova" w:cs="Arial Nova"/>
          <w:sz w:val="20"/>
          <w:szCs w:val="20"/>
          <w:lang w:val="en-GB"/>
        </w:rPr>
        <w:t>are</w:t>
      </w:r>
      <w:r w:rsidR="008D6215">
        <w:rPr>
          <w:rFonts w:ascii="Arial Nova" w:eastAsia="Arial Nova" w:hAnsi="Arial Nova" w:cs="Arial Nova"/>
          <w:sz w:val="20"/>
          <w:szCs w:val="20"/>
          <w:lang w:val="en-GB"/>
        </w:rPr>
        <w:t xml:space="preserve"> </w:t>
      </w:r>
      <w:r w:rsidR="009A7AB2">
        <w:rPr>
          <w:rFonts w:ascii="Arial Nova" w:eastAsia="Arial Nova" w:hAnsi="Arial Nova" w:cs="Arial Nova"/>
          <w:sz w:val="20"/>
          <w:szCs w:val="20"/>
          <w:lang w:val="en-GB"/>
        </w:rPr>
        <w:t xml:space="preserve">taken up </w:t>
      </w:r>
      <w:r w:rsidR="007377C1">
        <w:rPr>
          <w:rFonts w:ascii="Arial Nova" w:eastAsia="Arial Nova" w:hAnsi="Arial Nova" w:cs="Arial Nova"/>
          <w:sz w:val="20"/>
          <w:szCs w:val="20"/>
          <w:lang w:val="en-GB"/>
        </w:rPr>
        <w:t>by</w:t>
      </w:r>
      <w:r w:rsidR="008D6215">
        <w:rPr>
          <w:rFonts w:ascii="Arial Nova" w:eastAsia="Arial Nova" w:hAnsi="Arial Nova" w:cs="Arial Nova"/>
          <w:sz w:val="20"/>
          <w:szCs w:val="20"/>
          <w:lang w:val="en-GB"/>
        </w:rPr>
        <w:t xml:space="preserve"> </w:t>
      </w:r>
      <w:r w:rsidR="007377C1">
        <w:rPr>
          <w:rFonts w:ascii="Arial Nova" w:eastAsia="Arial Nova" w:hAnsi="Arial Nova" w:cs="Arial Nova"/>
          <w:sz w:val="20"/>
          <w:szCs w:val="20"/>
          <w:lang w:val="en-GB"/>
        </w:rPr>
        <w:t xml:space="preserve">the </w:t>
      </w:r>
      <w:r w:rsidR="008D6215">
        <w:rPr>
          <w:rFonts w:ascii="Arial Nova" w:eastAsia="Arial Nova" w:hAnsi="Arial Nova" w:cs="Arial Nova"/>
          <w:sz w:val="20"/>
          <w:szCs w:val="20"/>
          <w:lang w:val="en-GB"/>
        </w:rPr>
        <w:t xml:space="preserve">biosphere </w:t>
      </w:r>
      <w:r w:rsidR="007377C1">
        <w:rPr>
          <w:rFonts w:ascii="Arial Nova" w:eastAsia="Arial Nova" w:hAnsi="Arial Nova" w:cs="Arial Nova"/>
          <w:sz w:val="20"/>
          <w:szCs w:val="20"/>
          <w:lang w:val="en-GB"/>
        </w:rPr>
        <w:t xml:space="preserve">and </w:t>
      </w:r>
      <w:r w:rsidR="005A2A98">
        <w:rPr>
          <w:rFonts w:ascii="Arial Nova" w:eastAsia="Arial Nova" w:hAnsi="Arial Nova" w:cs="Arial Nova"/>
          <w:sz w:val="20"/>
          <w:szCs w:val="20"/>
          <w:lang w:val="en-GB"/>
        </w:rPr>
        <w:t>the E</w:t>
      </w:r>
      <w:r w:rsidR="007377C1">
        <w:rPr>
          <w:rFonts w:ascii="Arial Nova" w:eastAsia="Arial Nova" w:hAnsi="Arial Nova" w:cs="Arial Nova"/>
          <w:sz w:val="20"/>
          <w:szCs w:val="20"/>
          <w:lang w:val="en-GB"/>
        </w:rPr>
        <w:t>arth</w:t>
      </w:r>
      <w:r w:rsidR="005C048E" w:rsidRPr="005E39BC">
        <w:rPr>
          <w:rFonts w:ascii="Arial Nova" w:eastAsia="Arial Nova" w:hAnsi="Arial Nova" w:cs="Arial Nova"/>
          <w:sz w:val="20"/>
          <w:szCs w:val="20"/>
          <w:lang w:val="en-GB"/>
        </w:rPr>
        <w:t>'</w:t>
      </w:r>
      <w:r w:rsidR="007377C1">
        <w:rPr>
          <w:rFonts w:ascii="Arial Nova" w:eastAsia="Arial Nova" w:hAnsi="Arial Nova" w:cs="Arial Nova"/>
          <w:sz w:val="20"/>
          <w:szCs w:val="20"/>
          <w:lang w:val="en-GB"/>
        </w:rPr>
        <w:t>s crust</w:t>
      </w:r>
      <w:r w:rsidR="009D01B9">
        <w:rPr>
          <w:rFonts w:ascii="Arial Nova" w:eastAsia="Arial Nova" w:hAnsi="Arial Nova" w:cs="Arial Nova"/>
          <w:sz w:val="20"/>
          <w:szCs w:val="20"/>
          <w:lang w:val="en-GB"/>
        </w:rPr>
        <w:t xml:space="preserve"> through</w:t>
      </w:r>
      <w:r w:rsidR="00EA119B">
        <w:rPr>
          <w:rFonts w:ascii="Arial Nova" w:eastAsia="Arial Nova" w:hAnsi="Arial Nova" w:cs="Arial Nova"/>
          <w:sz w:val="20"/>
          <w:szCs w:val="20"/>
          <w:lang w:val="en-GB"/>
        </w:rPr>
        <w:t xml:space="preserve"> </w:t>
      </w:r>
      <w:r w:rsidR="00321C0A">
        <w:rPr>
          <w:rFonts w:ascii="Arial Nova" w:eastAsia="Arial Nova" w:hAnsi="Arial Nova" w:cs="Arial Nova"/>
          <w:sz w:val="20"/>
          <w:szCs w:val="20"/>
          <w:lang w:val="en-GB"/>
        </w:rPr>
        <w:t>photosynthesis</w:t>
      </w:r>
      <w:r w:rsidR="007377C1">
        <w:rPr>
          <w:rFonts w:ascii="Arial Nova" w:eastAsia="Arial Nova" w:hAnsi="Arial Nova" w:cs="Arial Nova"/>
          <w:sz w:val="20"/>
          <w:szCs w:val="20"/>
          <w:lang w:val="en-GB"/>
        </w:rPr>
        <w:t>,</w:t>
      </w:r>
      <w:r w:rsidR="008D6215">
        <w:rPr>
          <w:rFonts w:ascii="Arial Nova" w:eastAsia="Arial Nova" w:hAnsi="Arial Nova" w:cs="Arial Nova"/>
          <w:sz w:val="20"/>
          <w:szCs w:val="20"/>
          <w:lang w:val="en-GB"/>
        </w:rPr>
        <w:t xml:space="preserve"> </w:t>
      </w:r>
      <w:r w:rsidR="00321C0A">
        <w:rPr>
          <w:rFonts w:ascii="Arial Nova" w:eastAsia="Arial Nova" w:hAnsi="Arial Nova" w:cs="Arial Nova"/>
          <w:sz w:val="20"/>
          <w:szCs w:val="20"/>
          <w:lang w:val="en-GB"/>
        </w:rPr>
        <w:t>humification</w:t>
      </w:r>
      <w:r w:rsidR="00F37A13">
        <w:rPr>
          <w:rFonts w:ascii="Arial Nova" w:eastAsia="Arial Nova" w:hAnsi="Arial Nova" w:cs="Arial Nova"/>
          <w:sz w:val="20"/>
          <w:szCs w:val="20"/>
          <w:lang w:val="en-GB"/>
        </w:rPr>
        <w:t>,</w:t>
      </w:r>
      <w:r w:rsidR="00321C0A">
        <w:rPr>
          <w:rFonts w:ascii="Arial Nova" w:eastAsia="Arial Nova" w:hAnsi="Arial Nova" w:cs="Arial Nova"/>
          <w:sz w:val="20"/>
          <w:szCs w:val="20"/>
          <w:lang w:val="en-GB"/>
        </w:rPr>
        <w:t xml:space="preserve"> or </w:t>
      </w:r>
      <w:r w:rsidR="009C6559">
        <w:rPr>
          <w:rFonts w:ascii="Arial Nova" w:eastAsia="Arial Nova" w:hAnsi="Arial Nova" w:cs="Arial Nova"/>
          <w:sz w:val="20"/>
          <w:szCs w:val="20"/>
          <w:lang w:val="en-GB"/>
        </w:rPr>
        <w:t>carbonization.</w:t>
      </w:r>
      <w:r w:rsidR="00EA119B">
        <w:rPr>
          <w:rFonts w:ascii="Arial Nova" w:eastAsia="Arial Nova" w:hAnsi="Arial Nova" w:cs="Arial Nova"/>
          <w:sz w:val="20"/>
          <w:szCs w:val="20"/>
          <w:lang w:val="en-GB"/>
        </w:rPr>
        <w:t xml:space="preserve"> </w:t>
      </w:r>
      <w:proofErr w:type="gramStart"/>
      <w:r w:rsidR="00BC701B">
        <w:rPr>
          <w:rFonts w:ascii="Arial Nova" w:eastAsia="Arial Nova" w:hAnsi="Arial Nova" w:cs="Arial Nova"/>
          <w:sz w:val="20"/>
          <w:szCs w:val="20"/>
          <w:lang w:val="en-GB"/>
        </w:rPr>
        <w:t xml:space="preserve">In particular, </w:t>
      </w:r>
      <w:r w:rsidR="00B3273F">
        <w:rPr>
          <w:rFonts w:ascii="Arial Nova" w:eastAsia="Arial Nova" w:hAnsi="Arial Nova" w:cs="Arial Nova"/>
          <w:sz w:val="20"/>
          <w:szCs w:val="20"/>
          <w:lang w:val="en-GB"/>
        </w:rPr>
        <w:t>healthy</w:t>
      </w:r>
      <w:proofErr w:type="gramEnd"/>
      <w:r w:rsidR="00B3273F">
        <w:rPr>
          <w:rFonts w:ascii="Arial Nova" w:eastAsia="Arial Nova" w:hAnsi="Arial Nova" w:cs="Arial Nova"/>
          <w:sz w:val="20"/>
          <w:szCs w:val="20"/>
          <w:lang w:val="en-GB"/>
        </w:rPr>
        <w:t xml:space="preserve"> green </w:t>
      </w:r>
      <w:r w:rsidR="00051D7C">
        <w:rPr>
          <w:rFonts w:ascii="Arial Nova" w:eastAsia="Arial Nova" w:hAnsi="Arial Nova" w:cs="Arial Nova"/>
          <w:sz w:val="20"/>
          <w:szCs w:val="20"/>
          <w:lang w:val="en-GB"/>
        </w:rPr>
        <w:t xml:space="preserve">spaces and forests </w:t>
      </w:r>
      <w:r w:rsidR="00A96483">
        <w:rPr>
          <w:rFonts w:ascii="Arial Nova" w:eastAsia="Arial Nova" w:hAnsi="Arial Nova" w:cs="Arial Nova"/>
          <w:sz w:val="20"/>
          <w:szCs w:val="20"/>
          <w:lang w:val="en-GB"/>
        </w:rPr>
        <w:t>provide</w:t>
      </w:r>
      <w:r w:rsidR="009501AB">
        <w:rPr>
          <w:rFonts w:ascii="Arial Nova" w:eastAsia="Arial Nova" w:hAnsi="Arial Nova" w:cs="Arial Nova"/>
          <w:sz w:val="20"/>
          <w:szCs w:val="20"/>
          <w:lang w:val="en-GB"/>
        </w:rPr>
        <w:t xml:space="preserve"> an</w:t>
      </w:r>
      <w:r w:rsidR="00A94F85">
        <w:rPr>
          <w:rFonts w:ascii="Arial Nova" w:eastAsia="Arial Nova" w:hAnsi="Arial Nova" w:cs="Arial Nova"/>
          <w:sz w:val="20"/>
          <w:szCs w:val="20"/>
          <w:lang w:val="en-GB"/>
        </w:rPr>
        <w:t xml:space="preserve"> </w:t>
      </w:r>
      <w:r w:rsidR="00A96483">
        <w:rPr>
          <w:rFonts w:ascii="Arial Nova" w:eastAsia="Arial Nova" w:hAnsi="Arial Nova" w:cs="Arial Nova"/>
          <w:sz w:val="20"/>
          <w:szCs w:val="20"/>
          <w:lang w:val="en-GB"/>
        </w:rPr>
        <w:t>effective,</w:t>
      </w:r>
      <w:r w:rsidR="00A94F85">
        <w:rPr>
          <w:rFonts w:ascii="Arial Nova" w:eastAsia="Arial Nova" w:hAnsi="Arial Nova" w:cs="Arial Nova"/>
          <w:sz w:val="20"/>
          <w:szCs w:val="20"/>
          <w:lang w:val="en-GB"/>
        </w:rPr>
        <w:t xml:space="preserve"> natural </w:t>
      </w:r>
      <w:r w:rsidR="00A96483">
        <w:rPr>
          <w:rFonts w:ascii="Arial Nova" w:eastAsia="Arial Nova" w:hAnsi="Arial Nova" w:cs="Arial Nova"/>
          <w:sz w:val="20"/>
          <w:szCs w:val="20"/>
          <w:lang w:val="en-GB"/>
        </w:rPr>
        <w:t>way to</w:t>
      </w:r>
      <w:r w:rsidR="00317F31">
        <w:rPr>
          <w:rFonts w:ascii="Arial Nova" w:eastAsia="Arial Nova" w:hAnsi="Arial Nova" w:cs="Arial Nova"/>
          <w:sz w:val="20"/>
          <w:szCs w:val="20"/>
          <w:lang w:val="en-GB"/>
        </w:rPr>
        <w:t xml:space="preserve"> </w:t>
      </w:r>
      <w:r w:rsidR="00A94F85">
        <w:rPr>
          <w:rFonts w:ascii="Arial Nova" w:eastAsia="Arial Nova" w:hAnsi="Arial Nova" w:cs="Arial Nova"/>
          <w:sz w:val="20"/>
          <w:szCs w:val="20"/>
          <w:lang w:val="en-GB"/>
        </w:rPr>
        <w:t>remov</w:t>
      </w:r>
      <w:r w:rsidR="00A96483">
        <w:rPr>
          <w:rFonts w:ascii="Arial Nova" w:eastAsia="Arial Nova" w:hAnsi="Arial Nova" w:cs="Arial Nova"/>
          <w:sz w:val="20"/>
          <w:szCs w:val="20"/>
          <w:lang w:val="en-GB"/>
        </w:rPr>
        <w:t>e</w:t>
      </w:r>
      <w:r w:rsidR="00A94F85">
        <w:rPr>
          <w:rFonts w:ascii="Arial Nova" w:eastAsia="Arial Nova" w:hAnsi="Arial Nova" w:cs="Arial Nova"/>
          <w:sz w:val="20"/>
          <w:szCs w:val="20"/>
          <w:lang w:val="en-GB"/>
        </w:rPr>
        <w:t xml:space="preserve"> carbon from the atmosphere</w:t>
      </w:r>
      <w:r w:rsidR="00314ED3">
        <w:rPr>
          <w:rFonts w:ascii="Arial Nova" w:eastAsia="Arial Nova" w:hAnsi="Arial Nova" w:cs="Arial Nova"/>
          <w:sz w:val="20"/>
          <w:szCs w:val="20"/>
          <w:lang w:val="en-GB"/>
        </w:rPr>
        <w:t>, whil</w:t>
      </w:r>
      <w:r w:rsidR="001E24D6">
        <w:rPr>
          <w:rFonts w:ascii="Arial Nova" w:eastAsia="Arial Nova" w:hAnsi="Arial Nova" w:cs="Arial Nova"/>
          <w:sz w:val="20"/>
          <w:szCs w:val="20"/>
          <w:lang w:val="en-GB"/>
        </w:rPr>
        <w:t>e</w:t>
      </w:r>
      <w:r w:rsidR="00314ED3">
        <w:rPr>
          <w:rFonts w:ascii="Arial Nova" w:eastAsia="Arial Nova" w:hAnsi="Arial Nova" w:cs="Arial Nova"/>
          <w:sz w:val="20"/>
          <w:szCs w:val="20"/>
          <w:lang w:val="en-GB"/>
        </w:rPr>
        <w:t xml:space="preserve"> simultaneously growing</w:t>
      </w:r>
      <w:r w:rsidR="008233F7">
        <w:rPr>
          <w:rFonts w:ascii="Arial Nova" w:eastAsia="Arial Nova" w:hAnsi="Arial Nova" w:cs="Arial Nova"/>
          <w:sz w:val="20"/>
          <w:szCs w:val="20"/>
          <w:lang w:val="en-GB"/>
        </w:rPr>
        <w:t xml:space="preserve"> biogenic</w:t>
      </w:r>
      <w:r w:rsidR="00314ED3">
        <w:rPr>
          <w:rFonts w:ascii="Arial Nova" w:eastAsia="Arial Nova" w:hAnsi="Arial Nova" w:cs="Arial Nova"/>
          <w:sz w:val="20"/>
          <w:szCs w:val="20"/>
          <w:lang w:val="en-GB"/>
        </w:rPr>
        <w:t xml:space="preserve"> </w:t>
      </w:r>
      <w:r w:rsidR="00583411">
        <w:rPr>
          <w:rFonts w:ascii="Arial Nova" w:eastAsia="Arial Nova" w:hAnsi="Arial Nova" w:cs="Arial Nova"/>
          <w:sz w:val="20"/>
          <w:szCs w:val="20"/>
          <w:lang w:val="en-GB"/>
        </w:rPr>
        <w:t>r</w:t>
      </w:r>
      <w:r w:rsidR="001A4693">
        <w:rPr>
          <w:rFonts w:ascii="Arial Nova" w:eastAsia="Arial Nova" w:hAnsi="Arial Nova" w:cs="Arial Nova"/>
          <w:sz w:val="20"/>
          <w:szCs w:val="20"/>
          <w:lang w:val="en-GB"/>
        </w:rPr>
        <w:t>esources</w:t>
      </w:r>
      <w:r w:rsidR="00A94F85">
        <w:rPr>
          <w:rFonts w:ascii="Arial Nova" w:eastAsia="Arial Nova" w:hAnsi="Arial Nova" w:cs="Arial Nova"/>
          <w:sz w:val="20"/>
          <w:szCs w:val="20"/>
          <w:lang w:val="en-GB"/>
        </w:rPr>
        <w:t>.</w:t>
      </w:r>
      <w:r w:rsidR="00D325E4">
        <w:rPr>
          <w:rFonts w:ascii="Arial Nova" w:eastAsia="Arial Nova" w:hAnsi="Arial Nova" w:cs="Arial Nova"/>
          <w:sz w:val="20"/>
          <w:szCs w:val="20"/>
          <w:lang w:val="en-GB"/>
        </w:rPr>
        <w:t xml:space="preserve"> </w:t>
      </w:r>
      <w:r w:rsidR="001E24D6">
        <w:rPr>
          <w:rFonts w:ascii="Arial Nova" w:eastAsia="Arial Nova" w:hAnsi="Arial Nova" w:cs="Arial Nova"/>
          <w:sz w:val="20"/>
          <w:szCs w:val="20"/>
          <w:lang w:val="en-GB"/>
        </w:rPr>
        <w:t xml:space="preserve">Additionally, </w:t>
      </w:r>
      <w:r w:rsidR="00ED67F3">
        <w:rPr>
          <w:rFonts w:ascii="Arial Nova" w:eastAsia="Arial Nova" w:hAnsi="Arial Nova" w:cs="Arial Nova"/>
          <w:sz w:val="20"/>
          <w:szCs w:val="20"/>
          <w:lang w:val="en-GB"/>
        </w:rPr>
        <w:t>the use of</w:t>
      </w:r>
      <w:r w:rsidR="001E24D6">
        <w:rPr>
          <w:rFonts w:ascii="Arial Nova" w:eastAsia="Arial Nova" w:hAnsi="Arial Nova" w:cs="Arial Nova"/>
          <w:sz w:val="20"/>
          <w:szCs w:val="20"/>
          <w:lang w:val="en-GB"/>
        </w:rPr>
        <w:t xml:space="preserve"> </w:t>
      </w:r>
      <w:r w:rsidR="00D704A5">
        <w:rPr>
          <w:rFonts w:ascii="Arial Nova" w:eastAsia="Arial Nova" w:hAnsi="Arial Nova" w:cs="Arial Nova"/>
          <w:sz w:val="20"/>
          <w:szCs w:val="20"/>
          <w:lang w:val="en-GB"/>
        </w:rPr>
        <w:t xml:space="preserve">residual organic matter from biorefineries to enhance soil carbon sequestration </w:t>
      </w:r>
      <w:r w:rsidR="001E24D6">
        <w:rPr>
          <w:rFonts w:ascii="Arial Nova" w:eastAsia="Arial Nova" w:hAnsi="Arial Nova" w:cs="Arial Nova"/>
          <w:sz w:val="20"/>
          <w:szCs w:val="20"/>
          <w:lang w:val="en-GB"/>
        </w:rPr>
        <w:t xml:space="preserve">has </w:t>
      </w:r>
      <w:r w:rsidR="00A96483">
        <w:rPr>
          <w:rFonts w:ascii="Arial Nova" w:eastAsia="Arial Nova" w:hAnsi="Arial Nova" w:cs="Arial Nova"/>
          <w:sz w:val="20"/>
          <w:szCs w:val="20"/>
          <w:lang w:val="en-GB"/>
        </w:rPr>
        <w:t xml:space="preserve">received growing </w:t>
      </w:r>
      <w:r w:rsidR="001E24D6">
        <w:rPr>
          <w:rFonts w:ascii="Arial Nova" w:eastAsia="Arial Nova" w:hAnsi="Arial Nova" w:cs="Arial Nova"/>
          <w:sz w:val="20"/>
          <w:szCs w:val="20"/>
          <w:lang w:val="en-GB"/>
        </w:rPr>
        <w:t xml:space="preserve">attention as a complementary </w:t>
      </w:r>
      <w:r w:rsidR="00A96483">
        <w:rPr>
          <w:rFonts w:ascii="Arial Nova" w:eastAsia="Arial Nova" w:hAnsi="Arial Nova" w:cs="Arial Nova"/>
          <w:sz w:val="20"/>
          <w:szCs w:val="20"/>
          <w:lang w:val="en-GB"/>
        </w:rPr>
        <w:t>approach for atmospheric carbon removal via the biosphere</w:t>
      </w:r>
      <w:r w:rsidR="001E24D6">
        <w:rPr>
          <w:rFonts w:ascii="Arial Nova" w:eastAsia="Arial Nova" w:hAnsi="Arial Nova" w:cs="Arial Nova"/>
          <w:sz w:val="20"/>
          <w:szCs w:val="20"/>
          <w:lang w:val="en-GB"/>
        </w:rPr>
        <w:t>.</w:t>
      </w:r>
      <w:r w:rsidR="00211626">
        <w:rPr>
          <w:rFonts w:ascii="Arial Nova" w:eastAsia="Arial Nova" w:hAnsi="Arial Nova" w:cs="Arial Nova"/>
          <w:sz w:val="20"/>
          <w:szCs w:val="20"/>
          <w:lang w:val="en-GB"/>
        </w:rPr>
        <w:fldChar w:fldCharType="begin"/>
      </w:r>
      <w:r w:rsidR="00211626">
        <w:rPr>
          <w:rFonts w:ascii="Arial Nova" w:eastAsia="Arial Nova" w:hAnsi="Arial Nova" w:cs="Arial Nova"/>
          <w:sz w:val="20"/>
          <w:szCs w:val="20"/>
          <w:lang w:val="en-GB"/>
        </w:rPr>
        <w:instrText xml:space="preserve"> ADDIN ZOTERO_ITEM CSL_CITATION {"citationID":"n7s03I7Z","properties":{"formattedCitation":"\\super 8\\nosupersub{}","plainCitation":"8","noteIndex":0},"citationItems":[{"id":28313,"uris":["http://zotero.org/groups/989314/items/KRA8JC5G"],"itemData":{"id":28313,"type":"article-journal","abstract":"Soil carbon (SC) is important for food security, ecosystem functioning, and environmental health, especially in light of global climate change. The physico-chemical character of biochar (pyrolyzed crop residue) has been shown to augment SC levels. This review systematically compares the environmental and economic bene</w:instrText>
      </w:r>
      <w:r w:rsidR="00211626">
        <w:rPr>
          <w:rFonts w:ascii="Arial" w:eastAsia="Arial Nova" w:hAnsi="Arial" w:cs="Arial"/>
          <w:sz w:val="20"/>
          <w:szCs w:val="20"/>
          <w:lang w:val="en-GB"/>
        </w:rPr>
        <w:instrText>ﬁ</w:instrText>
      </w:r>
      <w:r w:rsidR="00211626">
        <w:rPr>
          <w:rFonts w:ascii="Arial Nova" w:eastAsia="Arial Nova" w:hAnsi="Arial Nova" w:cs="Arial Nova"/>
          <w:sz w:val="20"/>
          <w:szCs w:val="20"/>
          <w:lang w:val="en-GB"/>
        </w:rPr>
        <w:instrText>ts of applying crop residue versus biochar produced from crop residues to soils and the potential implications for SC sequestration. Crop residues enhance the mineralization rate of SC, while biochar can increase or decrease SC depending on the types of biochar/soil and duration. Therefore, converting crop residues to biochar may be more e</w:instrText>
      </w:r>
      <w:r w:rsidR="00211626">
        <w:rPr>
          <w:rFonts w:ascii="Arial" w:eastAsia="Arial Nova" w:hAnsi="Arial" w:cs="Arial"/>
          <w:sz w:val="20"/>
          <w:szCs w:val="20"/>
          <w:lang w:val="en-GB"/>
        </w:rPr>
        <w:instrText>ﬃ</w:instrText>
      </w:r>
      <w:r w:rsidR="00211626">
        <w:rPr>
          <w:rFonts w:ascii="Arial Nova" w:eastAsia="Arial Nova" w:hAnsi="Arial Nova" w:cs="Arial Nova"/>
          <w:sz w:val="20"/>
          <w:szCs w:val="20"/>
          <w:lang w:val="en-GB"/>
        </w:rPr>
        <w:instrText>cient for sequestering SC, but may/may not be more cost-e</w:instrText>
      </w:r>
      <w:r w:rsidR="00211626">
        <w:rPr>
          <w:rFonts w:ascii="Arial" w:eastAsia="Arial Nova" w:hAnsi="Arial" w:cs="Arial"/>
          <w:sz w:val="20"/>
          <w:szCs w:val="20"/>
          <w:lang w:val="en-GB"/>
        </w:rPr>
        <w:instrText>ﬀ</w:instrText>
      </w:r>
      <w:r w:rsidR="00211626">
        <w:rPr>
          <w:rFonts w:ascii="Arial Nova" w:eastAsia="Arial Nova" w:hAnsi="Arial Nova" w:cs="Arial Nova"/>
          <w:sz w:val="20"/>
          <w:szCs w:val="20"/>
          <w:lang w:val="en-GB"/>
        </w:rPr>
        <w:instrText xml:space="preserve">ective. In this review, special emphasis is given to understanding the underlying mechanisms and biogeochemical processes of biochar production, in particular: surface (crystallinity), redox, and ability to control electron transfer reactions. By using meta-analytics, we determined the role of biochar compared to crop residue to enhance the status of organic SC.","container-title":"Journal of Environmental Management","DOI":"10.1016/j.jenvman.2019.109466","ISSN":"03014797","journalAbbreviation":"J. Environ. Manage.","language":"en","page":"109466","source":"DOI.org (Crossref)","title":"The impact of biochar on soil carbon sequestration: Meta-analytical approach to evaluating environmental and economic advantages","title-short":"The impact of biochar on soil carbon sequestration","volume":"250","author":[{"family":"Majumder","given":"Supriya"},{"family":"Neogi","given":"Surama"},{"family":"Dutta","given":"Tanushree"},{"family":"Powel","given":"Michael A."},{"family":"Banik","given":"Pabitra"}],"issued":{"date-parts":[["2019",11]]}}}],"schema":"https://github.com/citation-style-language/schema/raw/master/csl-citation.json"} </w:instrText>
      </w:r>
      <w:r w:rsidR="00211626">
        <w:rPr>
          <w:rFonts w:ascii="Arial Nova" w:eastAsia="Arial Nova" w:hAnsi="Arial Nova" w:cs="Arial Nova"/>
          <w:sz w:val="20"/>
          <w:szCs w:val="20"/>
          <w:lang w:val="en-GB"/>
        </w:rPr>
        <w:fldChar w:fldCharType="separate"/>
      </w:r>
      <w:r w:rsidR="00211626" w:rsidRPr="00211626">
        <w:rPr>
          <w:rFonts w:ascii="Arial Nova" w:hAnsi="Arial Nova" w:cs="Times New Roman"/>
          <w:kern w:val="0"/>
          <w:sz w:val="20"/>
          <w:vertAlign w:val="superscript"/>
          <w:lang w:val="en-US"/>
        </w:rPr>
        <w:t>8</w:t>
      </w:r>
      <w:r w:rsidR="00211626">
        <w:rPr>
          <w:rFonts w:ascii="Arial Nova" w:eastAsia="Arial Nova" w:hAnsi="Arial Nova" w:cs="Arial Nova"/>
          <w:sz w:val="20"/>
          <w:szCs w:val="20"/>
          <w:lang w:val="en-GB"/>
        </w:rPr>
        <w:fldChar w:fldCharType="end"/>
      </w:r>
      <w:r w:rsidR="00C86354">
        <w:rPr>
          <w:rFonts w:ascii="Arial Nova" w:eastAsia="Arial Nova" w:hAnsi="Arial Nova" w:cs="Arial Nova"/>
          <w:sz w:val="20"/>
          <w:szCs w:val="20"/>
          <w:lang w:val="en-GB"/>
        </w:rPr>
        <w:t xml:space="preserve"> </w:t>
      </w:r>
      <w:r w:rsidR="004C3928">
        <w:rPr>
          <w:rFonts w:ascii="Arial Nova" w:eastAsia="Arial Nova" w:hAnsi="Arial Nova" w:cs="Arial Nova"/>
          <w:sz w:val="20"/>
          <w:szCs w:val="20"/>
          <w:lang w:val="en-GB"/>
        </w:rPr>
        <w:t>A</w:t>
      </w:r>
      <w:r w:rsidR="00583411">
        <w:rPr>
          <w:rFonts w:ascii="Arial Nova" w:eastAsia="Arial Nova" w:hAnsi="Arial Nova" w:cs="Arial Nova"/>
          <w:sz w:val="20"/>
          <w:szCs w:val="20"/>
          <w:lang w:val="en-GB"/>
        </w:rPr>
        <w:t xml:space="preserve">side </w:t>
      </w:r>
      <w:r w:rsidR="0067175C">
        <w:rPr>
          <w:rFonts w:ascii="Arial Nova" w:eastAsia="Arial Nova" w:hAnsi="Arial Nova" w:cs="Arial Nova"/>
          <w:sz w:val="20"/>
          <w:szCs w:val="20"/>
          <w:lang w:val="en-GB"/>
        </w:rPr>
        <w:t xml:space="preserve">from </w:t>
      </w:r>
      <w:r w:rsidR="00583411">
        <w:rPr>
          <w:rFonts w:ascii="Arial Nova" w:eastAsia="Arial Nova" w:hAnsi="Arial Nova" w:cs="Arial Nova"/>
          <w:sz w:val="20"/>
          <w:szCs w:val="20"/>
          <w:lang w:val="en-GB"/>
        </w:rPr>
        <w:t>natural</w:t>
      </w:r>
      <w:r w:rsidR="00207CEA">
        <w:rPr>
          <w:rFonts w:ascii="Arial Nova" w:eastAsia="Arial Nova" w:hAnsi="Arial Nova" w:cs="Arial Nova"/>
          <w:sz w:val="20"/>
          <w:szCs w:val="20"/>
          <w:lang w:val="en-GB"/>
        </w:rPr>
        <w:t xml:space="preserve"> route</w:t>
      </w:r>
      <w:r w:rsidR="00ED67F3">
        <w:rPr>
          <w:rFonts w:ascii="Arial Nova" w:eastAsia="Arial Nova" w:hAnsi="Arial Nova" w:cs="Arial Nova"/>
          <w:sz w:val="20"/>
          <w:szCs w:val="20"/>
          <w:lang w:val="en-GB"/>
        </w:rPr>
        <w:t>s</w:t>
      </w:r>
      <w:r w:rsidR="00207CEA">
        <w:rPr>
          <w:rFonts w:ascii="Arial Nova" w:eastAsia="Arial Nova" w:hAnsi="Arial Nova" w:cs="Arial Nova"/>
          <w:sz w:val="20"/>
          <w:szCs w:val="20"/>
          <w:lang w:val="en-GB"/>
        </w:rPr>
        <w:t>, technological solutions are being pursued to address the urgency of the climate crisis</w:t>
      </w:r>
      <w:r w:rsidR="00A624F5">
        <w:rPr>
          <w:rFonts w:ascii="Arial Nova" w:eastAsia="Arial Nova" w:hAnsi="Arial Nova" w:cs="Arial Nova"/>
          <w:sz w:val="20"/>
          <w:szCs w:val="20"/>
          <w:lang w:val="en-GB"/>
        </w:rPr>
        <w:t>.</w:t>
      </w:r>
      <w:r w:rsidR="00D704A5">
        <w:rPr>
          <w:rFonts w:ascii="Arial Nova" w:eastAsia="Arial Nova" w:hAnsi="Arial Nova" w:cs="Arial Nova"/>
          <w:sz w:val="20"/>
          <w:szCs w:val="20"/>
          <w:lang w:val="en-GB"/>
        </w:rPr>
        <w:t xml:space="preserve"> </w:t>
      </w:r>
      <w:r w:rsidR="00A624F5">
        <w:rPr>
          <w:rFonts w:ascii="Arial Nova" w:eastAsia="Arial Nova" w:hAnsi="Arial Nova" w:cs="Arial Nova"/>
          <w:sz w:val="20"/>
          <w:szCs w:val="20"/>
          <w:lang w:val="en-GB"/>
        </w:rPr>
        <w:t>Here,</w:t>
      </w:r>
      <w:r w:rsidR="005A0D75">
        <w:rPr>
          <w:rFonts w:ascii="Arial Nova" w:eastAsia="Arial Nova" w:hAnsi="Arial Nova" w:cs="Arial Nova"/>
          <w:sz w:val="20"/>
          <w:szCs w:val="20"/>
          <w:lang w:val="en-GB"/>
        </w:rPr>
        <w:t xml:space="preserve"> </w:t>
      </w:r>
      <w:r w:rsidR="004414C5">
        <w:rPr>
          <w:rFonts w:ascii="Arial Nova" w:eastAsia="Arial Nova" w:hAnsi="Arial Nova" w:cs="Arial Nova"/>
          <w:sz w:val="20"/>
          <w:szCs w:val="20"/>
          <w:lang w:val="en-GB"/>
        </w:rPr>
        <w:t>C</w:t>
      </w:r>
      <w:r w:rsidR="00207CEA">
        <w:rPr>
          <w:rFonts w:ascii="Arial Nova" w:eastAsia="Arial Nova" w:hAnsi="Arial Nova" w:cs="Arial Nova"/>
          <w:sz w:val="20"/>
          <w:szCs w:val="20"/>
          <w:lang w:val="en-GB"/>
        </w:rPr>
        <w:t xml:space="preserve">arbon </w:t>
      </w:r>
      <w:r w:rsidR="004414C5">
        <w:rPr>
          <w:rFonts w:ascii="Arial Nova" w:eastAsia="Arial Nova" w:hAnsi="Arial Nova" w:cs="Arial Nova"/>
          <w:sz w:val="20"/>
          <w:szCs w:val="20"/>
          <w:lang w:val="en-GB"/>
        </w:rPr>
        <w:t>C</w:t>
      </w:r>
      <w:r w:rsidR="00207CEA">
        <w:rPr>
          <w:rFonts w:ascii="Arial Nova" w:eastAsia="Arial Nova" w:hAnsi="Arial Nova" w:cs="Arial Nova"/>
          <w:sz w:val="20"/>
          <w:szCs w:val="20"/>
          <w:lang w:val="en-GB"/>
        </w:rPr>
        <w:t xml:space="preserve">apture and </w:t>
      </w:r>
      <w:r w:rsidR="004414C5">
        <w:rPr>
          <w:rFonts w:ascii="Arial Nova" w:eastAsia="Arial Nova" w:hAnsi="Arial Nova" w:cs="Arial Nova"/>
          <w:sz w:val="20"/>
          <w:szCs w:val="20"/>
          <w:lang w:val="en-GB"/>
        </w:rPr>
        <w:t>S</w:t>
      </w:r>
      <w:r w:rsidR="00207CEA">
        <w:rPr>
          <w:rFonts w:ascii="Arial Nova" w:eastAsia="Arial Nova" w:hAnsi="Arial Nova" w:cs="Arial Nova"/>
          <w:sz w:val="20"/>
          <w:szCs w:val="20"/>
          <w:lang w:val="en-GB"/>
        </w:rPr>
        <w:t xml:space="preserve">torage (CCS) </w:t>
      </w:r>
      <w:r w:rsidR="00595D9E">
        <w:rPr>
          <w:rFonts w:ascii="Arial Nova" w:eastAsia="Arial Nova" w:hAnsi="Arial Nova" w:cs="Arial Nova"/>
          <w:sz w:val="20"/>
          <w:szCs w:val="20"/>
          <w:lang w:val="en-GB"/>
        </w:rPr>
        <w:t>as well as</w:t>
      </w:r>
      <w:r w:rsidR="007968BD">
        <w:rPr>
          <w:rFonts w:ascii="Arial Nova" w:eastAsia="Arial Nova" w:hAnsi="Arial Nova" w:cs="Arial Nova"/>
          <w:sz w:val="20"/>
          <w:szCs w:val="20"/>
          <w:lang w:val="en-GB"/>
        </w:rPr>
        <w:t xml:space="preserve"> </w:t>
      </w:r>
      <w:r w:rsidR="004414C5">
        <w:rPr>
          <w:rFonts w:ascii="Arial Nova" w:eastAsia="Arial Nova" w:hAnsi="Arial Nova" w:cs="Arial Nova"/>
          <w:sz w:val="20"/>
          <w:szCs w:val="20"/>
          <w:lang w:val="en-GB"/>
        </w:rPr>
        <w:t>C</w:t>
      </w:r>
      <w:r w:rsidR="00207CEA">
        <w:rPr>
          <w:rFonts w:ascii="Arial Nova" w:eastAsia="Arial Nova" w:hAnsi="Arial Nova" w:cs="Arial Nova"/>
          <w:sz w:val="20"/>
          <w:szCs w:val="20"/>
          <w:lang w:val="en-GB"/>
        </w:rPr>
        <w:t>arb</w:t>
      </w:r>
      <w:r w:rsidR="005A0D75">
        <w:rPr>
          <w:rFonts w:ascii="Arial Nova" w:eastAsia="Arial Nova" w:hAnsi="Arial Nova" w:cs="Arial Nova"/>
          <w:sz w:val="20"/>
          <w:szCs w:val="20"/>
          <w:lang w:val="en-GB"/>
        </w:rPr>
        <w:t xml:space="preserve">on </w:t>
      </w:r>
      <w:r w:rsidR="004414C5">
        <w:rPr>
          <w:rFonts w:ascii="Arial Nova" w:eastAsia="Arial Nova" w:hAnsi="Arial Nova" w:cs="Arial Nova"/>
          <w:sz w:val="20"/>
          <w:szCs w:val="20"/>
          <w:lang w:val="en-GB"/>
        </w:rPr>
        <w:t>C</w:t>
      </w:r>
      <w:r w:rsidR="005A0D75">
        <w:rPr>
          <w:rFonts w:ascii="Arial Nova" w:eastAsia="Arial Nova" w:hAnsi="Arial Nova" w:cs="Arial Nova"/>
          <w:sz w:val="20"/>
          <w:szCs w:val="20"/>
          <w:lang w:val="en-GB"/>
        </w:rPr>
        <w:t xml:space="preserve">apture and </w:t>
      </w:r>
      <w:r w:rsidR="004414C5">
        <w:rPr>
          <w:rFonts w:ascii="Arial Nova" w:eastAsia="Arial Nova" w:hAnsi="Arial Nova" w:cs="Arial Nova"/>
          <w:sz w:val="20"/>
          <w:szCs w:val="20"/>
          <w:lang w:val="en-GB"/>
        </w:rPr>
        <w:t>U</w:t>
      </w:r>
      <w:r w:rsidR="005A0D75">
        <w:rPr>
          <w:rFonts w:ascii="Arial Nova" w:eastAsia="Arial Nova" w:hAnsi="Arial Nova" w:cs="Arial Nova"/>
          <w:sz w:val="20"/>
          <w:szCs w:val="20"/>
          <w:lang w:val="en-GB"/>
        </w:rPr>
        <w:t xml:space="preserve">tilization (CCU) have </w:t>
      </w:r>
      <w:r w:rsidR="00541588">
        <w:rPr>
          <w:rFonts w:ascii="Arial Nova" w:eastAsia="Arial Nova" w:hAnsi="Arial Nova" w:cs="Arial Nova"/>
          <w:sz w:val="20"/>
          <w:szCs w:val="20"/>
          <w:lang w:val="en-GB"/>
        </w:rPr>
        <w:t xml:space="preserve">emerged as key strategies </w:t>
      </w:r>
      <w:r w:rsidR="000F17D6">
        <w:rPr>
          <w:rFonts w:ascii="Arial Nova" w:eastAsia="Arial Nova" w:hAnsi="Arial Nova" w:cs="Arial Nova"/>
          <w:sz w:val="20"/>
          <w:szCs w:val="20"/>
          <w:lang w:val="en-GB"/>
        </w:rPr>
        <w:t xml:space="preserve">for a path to net-zero or even net-negative emissions. </w:t>
      </w:r>
      <w:r w:rsidR="00215935">
        <w:rPr>
          <w:rFonts w:ascii="Arial Nova" w:eastAsia="Arial Nova" w:hAnsi="Arial Nova" w:cs="Arial Nova"/>
          <w:sz w:val="20"/>
          <w:szCs w:val="20"/>
          <w:lang w:val="en-GB"/>
        </w:rPr>
        <w:t>In both</w:t>
      </w:r>
      <w:r w:rsidR="00595D9E">
        <w:rPr>
          <w:rFonts w:ascii="Arial Nova" w:eastAsia="Arial Nova" w:hAnsi="Arial Nova" w:cs="Arial Nova"/>
          <w:sz w:val="20"/>
          <w:szCs w:val="20"/>
          <w:lang w:val="en-GB"/>
        </w:rPr>
        <w:t xml:space="preserve"> inst</w:t>
      </w:r>
      <w:r w:rsidR="00E7255C">
        <w:rPr>
          <w:rFonts w:ascii="Arial Nova" w:eastAsia="Arial Nova" w:hAnsi="Arial Nova" w:cs="Arial Nova"/>
          <w:sz w:val="20"/>
          <w:szCs w:val="20"/>
          <w:lang w:val="en-GB"/>
        </w:rPr>
        <w:t>ances,</w:t>
      </w:r>
      <w:r w:rsidR="00F82859">
        <w:rPr>
          <w:rFonts w:ascii="Arial Nova" w:eastAsia="Arial Nova" w:hAnsi="Arial Nova" w:cs="Arial Nova"/>
          <w:sz w:val="20"/>
          <w:szCs w:val="20"/>
          <w:lang w:val="en-GB"/>
        </w:rPr>
        <w:t xml:space="preserve"> CO</w:t>
      </w:r>
      <w:r w:rsidR="00F82859" w:rsidRPr="00F82859">
        <w:rPr>
          <w:rFonts w:ascii="Arial Nova" w:eastAsia="Arial Nova" w:hAnsi="Arial Nova" w:cs="Arial Nova"/>
          <w:sz w:val="20"/>
          <w:szCs w:val="20"/>
          <w:vertAlign w:val="subscript"/>
          <w:lang w:val="en-GB"/>
        </w:rPr>
        <w:t>2</w:t>
      </w:r>
      <w:r w:rsidR="00B06996">
        <w:rPr>
          <w:rFonts w:ascii="Arial Nova" w:eastAsia="Arial Nova" w:hAnsi="Arial Nova" w:cs="Arial Nova"/>
          <w:sz w:val="20"/>
          <w:szCs w:val="20"/>
          <w:lang w:val="en-GB"/>
        </w:rPr>
        <w:t xml:space="preserve"> </w:t>
      </w:r>
      <w:r w:rsidR="00215935">
        <w:rPr>
          <w:rFonts w:ascii="Arial Nova" w:eastAsia="Arial Nova" w:hAnsi="Arial Nova" w:cs="Arial Nova"/>
          <w:sz w:val="20"/>
          <w:szCs w:val="20"/>
          <w:lang w:val="en-GB"/>
        </w:rPr>
        <w:t>is isolate</w:t>
      </w:r>
      <w:r w:rsidR="00141FB3">
        <w:rPr>
          <w:rFonts w:ascii="Arial Nova" w:eastAsia="Arial Nova" w:hAnsi="Arial Nova" w:cs="Arial Nova"/>
          <w:sz w:val="20"/>
          <w:szCs w:val="20"/>
          <w:lang w:val="en-GB"/>
        </w:rPr>
        <w:t xml:space="preserve">d, concentrated, and compressed </w:t>
      </w:r>
      <w:r w:rsidR="006F626F">
        <w:rPr>
          <w:rFonts w:ascii="Arial Nova" w:eastAsia="Arial Nova" w:hAnsi="Arial Nova" w:cs="Arial Nova"/>
          <w:sz w:val="20"/>
          <w:szCs w:val="20"/>
          <w:lang w:val="en-GB"/>
        </w:rPr>
        <w:t xml:space="preserve">to increase the efficiency of any downstream storage or utilization measures. </w:t>
      </w:r>
      <w:r w:rsidR="00AE29DD">
        <w:rPr>
          <w:rFonts w:ascii="Arial Nova" w:eastAsia="Arial Nova" w:hAnsi="Arial Nova" w:cs="Arial Nova"/>
          <w:sz w:val="20"/>
          <w:szCs w:val="20"/>
          <w:lang w:val="en-GB"/>
        </w:rPr>
        <w:t>Accordingly, t</w:t>
      </w:r>
      <w:r w:rsidR="00437E72">
        <w:rPr>
          <w:rFonts w:ascii="Arial Nova" w:eastAsia="Arial Nova" w:hAnsi="Arial Nova" w:cs="Arial Nova"/>
          <w:sz w:val="20"/>
          <w:szCs w:val="20"/>
          <w:lang w:val="en-GB"/>
        </w:rPr>
        <w:t>h</w:t>
      </w:r>
      <w:r w:rsidR="00051BBA">
        <w:rPr>
          <w:rFonts w:ascii="Arial Nova" w:eastAsia="Arial Nova" w:hAnsi="Arial Nova" w:cs="Arial Nova"/>
          <w:sz w:val="20"/>
          <w:szCs w:val="20"/>
          <w:lang w:val="en-GB"/>
        </w:rPr>
        <w:t xml:space="preserve">e capture </w:t>
      </w:r>
      <w:r w:rsidR="000C3C22">
        <w:rPr>
          <w:rFonts w:ascii="Arial Nova" w:eastAsia="Arial Nova" w:hAnsi="Arial Nova" w:cs="Arial Nova"/>
          <w:sz w:val="20"/>
          <w:szCs w:val="20"/>
          <w:lang w:val="en-GB"/>
        </w:rPr>
        <w:t>of CO</w:t>
      </w:r>
      <w:r w:rsidR="000C3C22" w:rsidRPr="000C3C22">
        <w:rPr>
          <w:rFonts w:ascii="Arial Nova" w:eastAsia="Arial Nova" w:hAnsi="Arial Nova" w:cs="Arial Nova"/>
          <w:sz w:val="20"/>
          <w:szCs w:val="20"/>
          <w:vertAlign w:val="subscript"/>
          <w:lang w:val="en-GB"/>
        </w:rPr>
        <w:t>2</w:t>
      </w:r>
      <w:r w:rsidR="000C3C22">
        <w:rPr>
          <w:rFonts w:ascii="Arial Nova" w:eastAsia="Arial Nova" w:hAnsi="Arial Nova" w:cs="Arial Nova"/>
          <w:sz w:val="20"/>
          <w:szCs w:val="20"/>
          <w:lang w:val="en-GB"/>
        </w:rPr>
        <w:t xml:space="preserve"> </w:t>
      </w:r>
      <w:r w:rsidR="00B246E7">
        <w:rPr>
          <w:rFonts w:ascii="Arial Nova" w:eastAsia="Arial Nova" w:hAnsi="Arial Nova" w:cs="Arial Nova"/>
          <w:sz w:val="20"/>
          <w:szCs w:val="20"/>
          <w:lang w:val="en-GB"/>
        </w:rPr>
        <w:t>from</w:t>
      </w:r>
      <w:r w:rsidR="0079354B">
        <w:rPr>
          <w:rFonts w:ascii="Arial Nova" w:eastAsia="Arial Nova" w:hAnsi="Arial Nova" w:cs="Arial Nova"/>
          <w:sz w:val="20"/>
          <w:szCs w:val="20"/>
          <w:lang w:val="en-GB"/>
        </w:rPr>
        <w:t xml:space="preserve"> </w:t>
      </w:r>
      <w:r w:rsidR="00051BBA">
        <w:rPr>
          <w:rFonts w:ascii="Arial Nova" w:eastAsia="Arial Nova" w:hAnsi="Arial Nova" w:cs="Arial Nova"/>
          <w:sz w:val="20"/>
          <w:szCs w:val="20"/>
          <w:lang w:val="en-GB"/>
        </w:rPr>
        <w:t>large emission sources</w:t>
      </w:r>
      <w:r w:rsidR="00262E49">
        <w:rPr>
          <w:rFonts w:ascii="Arial Nova" w:eastAsia="Arial Nova" w:hAnsi="Arial Nova" w:cs="Arial Nova"/>
          <w:sz w:val="20"/>
          <w:szCs w:val="20"/>
          <w:lang w:val="en-GB"/>
        </w:rPr>
        <w:t>,</w:t>
      </w:r>
      <w:r w:rsidR="008971AB">
        <w:rPr>
          <w:rFonts w:ascii="Arial Nova" w:eastAsia="Arial Nova" w:hAnsi="Arial Nova" w:cs="Arial Nova"/>
          <w:sz w:val="20"/>
          <w:szCs w:val="20"/>
          <w:lang w:val="en-GB"/>
        </w:rPr>
        <w:t xml:space="preserve"> referred to as point-source capture, is </w:t>
      </w:r>
      <w:r w:rsidR="00A83561">
        <w:rPr>
          <w:rFonts w:ascii="Arial Nova" w:eastAsia="Arial Nova" w:hAnsi="Arial Nova" w:cs="Arial Nova"/>
          <w:sz w:val="20"/>
          <w:szCs w:val="20"/>
          <w:lang w:val="en-GB"/>
        </w:rPr>
        <w:t>particular</w:t>
      </w:r>
      <w:r w:rsidR="0001350E">
        <w:rPr>
          <w:rFonts w:ascii="Arial Nova" w:eastAsia="Arial Nova" w:hAnsi="Arial Nova" w:cs="Arial Nova"/>
          <w:sz w:val="20"/>
          <w:szCs w:val="20"/>
          <w:lang w:val="en-GB"/>
        </w:rPr>
        <w:t xml:space="preserve">ly </w:t>
      </w:r>
      <w:r w:rsidR="00B12D47">
        <w:rPr>
          <w:rFonts w:ascii="Arial Nova" w:eastAsia="Arial Nova" w:hAnsi="Arial Nova" w:cs="Arial Nova"/>
          <w:sz w:val="20"/>
          <w:szCs w:val="20"/>
          <w:lang w:val="en-GB"/>
        </w:rPr>
        <w:t xml:space="preserve">efficient </w:t>
      </w:r>
      <w:r w:rsidR="002E6874">
        <w:rPr>
          <w:rFonts w:ascii="Arial Nova" w:eastAsia="Arial Nova" w:hAnsi="Arial Nova" w:cs="Arial Nova"/>
          <w:sz w:val="20"/>
          <w:szCs w:val="20"/>
          <w:lang w:val="en-GB"/>
        </w:rPr>
        <w:t>due to</w:t>
      </w:r>
      <w:r w:rsidR="00437E72">
        <w:rPr>
          <w:rFonts w:ascii="Arial Nova" w:eastAsia="Arial Nova" w:hAnsi="Arial Nova" w:cs="Arial Nova"/>
          <w:sz w:val="20"/>
          <w:szCs w:val="20"/>
          <w:lang w:val="en-GB"/>
        </w:rPr>
        <w:t xml:space="preserve"> </w:t>
      </w:r>
      <w:r w:rsidR="002E6874">
        <w:rPr>
          <w:rFonts w:ascii="Arial Nova" w:eastAsia="Arial Nova" w:hAnsi="Arial Nova" w:cs="Arial Nova"/>
          <w:sz w:val="20"/>
          <w:szCs w:val="20"/>
          <w:lang w:val="en-GB"/>
        </w:rPr>
        <w:t xml:space="preserve">the </w:t>
      </w:r>
      <w:r w:rsidR="00B12D47">
        <w:rPr>
          <w:rFonts w:ascii="Arial Nova" w:eastAsia="Arial Nova" w:hAnsi="Arial Nova" w:cs="Arial Nova"/>
          <w:sz w:val="20"/>
          <w:szCs w:val="20"/>
          <w:lang w:val="en-GB"/>
        </w:rPr>
        <w:t xml:space="preserve">already </w:t>
      </w:r>
      <w:r w:rsidR="002B3A11">
        <w:rPr>
          <w:rFonts w:ascii="Arial Nova" w:eastAsia="Arial Nova" w:hAnsi="Arial Nova" w:cs="Arial Nova"/>
          <w:sz w:val="20"/>
          <w:szCs w:val="20"/>
          <w:lang w:val="en-GB"/>
        </w:rPr>
        <w:t>elevated</w:t>
      </w:r>
      <w:r w:rsidR="001902F0">
        <w:rPr>
          <w:rFonts w:ascii="Arial Nova" w:eastAsia="Arial Nova" w:hAnsi="Arial Nova" w:cs="Arial Nova"/>
          <w:sz w:val="20"/>
          <w:szCs w:val="20"/>
          <w:lang w:val="en-GB"/>
        </w:rPr>
        <w:t xml:space="preserve"> CO</w:t>
      </w:r>
      <w:r w:rsidR="001902F0" w:rsidRPr="002B3A11">
        <w:rPr>
          <w:rFonts w:ascii="Arial Nova" w:eastAsia="Arial Nova" w:hAnsi="Arial Nova" w:cs="Arial Nova"/>
          <w:sz w:val="20"/>
          <w:szCs w:val="20"/>
          <w:vertAlign w:val="subscript"/>
          <w:lang w:val="en-GB"/>
        </w:rPr>
        <w:t>2</w:t>
      </w:r>
      <w:r w:rsidR="001902F0">
        <w:rPr>
          <w:rFonts w:ascii="Arial Nova" w:eastAsia="Arial Nova" w:hAnsi="Arial Nova" w:cs="Arial Nova"/>
          <w:sz w:val="20"/>
          <w:szCs w:val="20"/>
          <w:lang w:val="en-GB"/>
        </w:rPr>
        <w:t xml:space="preserve"> concentrations </w:t>
      </w:r>
      <w:r w:rsidR="002E6874">
        <w:rPr>
          <w:rFonts w:ascii="Arial Nova" w:eastAsia="Arial Nova" w:hAnsi="Arial Nova" w:cs="Arial Nova"/>
          <w:sz w:val="20"/>
          <w:szCs w:val="20"/>
          <w:lang w:val="en-GB"/>
        </w:rPr>
        <w:t xml:space="preserve">of the </w:t>
      </w:r>
      <w:r w:rsidR="008C49D7">
        <w:rPr>
          <w:rFonts w:ascii="Arial Nova" w:eastAsia="Arial Nova" w:hAnsi="Arial Nova" w:cs="Arial Nova"/>
          <w:sz w:val="20"/>
          <w:szCs w:val="20"/>
          <w:lang w:val="en-GB"/>
        </w:rPr>
        <w:t>respective</w:t>
      </w:r>
      <w:r w:rsidR="002E6874">
        <w:rPr>
          <w:rFonts w:ascii="Arial Nova" w:eastAsia="Arial Nova" w:hAnsi="Arial Nova" w:cs="Arial Nova"/>
          <w:sz w:val="20"/>
          <w:szCs w:val="20"/>
          <w:lang w:val="en-GB"/>
        </w:rPr>
        <w:t xml:space="preserve"> process gases </w:t>
      </w:r>
      <w:r w:rsidR="008C49D7">
        <w:rPr>
          <w:rFonts w:ascii="Arial Nova" w:eastAsia="Arial Nova" w:hAnsi="Arial Nova" w:cs="Arial Nova"/>
          <w:sz w:val="20"/>
          <w:szCs w:val="20"/>
          <w:lang w:val="en-GB"/>
        </w:rPr>
        <w:t>(</w:t>
      </w:r>
      <w:r w:rsidR="00455F61">
        <w:rPr>
          <w:rFonts w:ascii="Arial Nova" w:eastAsia="Arial Nova" w:hAnsi="Arial Nova" w:cs="Arial Nova"/>
          <w:sz w:val="20"/>
          <w:szCs w:val="20"/>
          <w:lang w:val="en-GB"/>
        </w:rPr>
        <w:t>cement plants 15</w:t>
      </w:r>
      <w:r w:rsidR="00926ED5">
        <w:rPr>
          <w:rFonts w:ascii="Arial Nova" w:eastAsia="Arial Nova" w:hAnsi="Arial Nova" w:cs="Arial Nova"/>
          <w:sz w:val="20"/>
          <w:szCs w:val="20"/>
          <w:lang w:val="en-GB"/>
        </w:rPr>
        <w:t>-</w:t>
      </w:r>
      <w:r w:rsidR="00455F61">
        <w:rPr>
          <w:rFonts w:ascii="Arial Nova" w:eastAsia="Arial Nova" w:hAnsi="Arial Nova" w:cs="Arial Nova"/>
          <w:sz w:val="20"/>
          <w:szCs w:val="20"/>
          <w:lang w:val="en-GB"/>
        </w:rPr>
        <w:t>20</w:t>
      </w:r>
      <w:r w:rsidR="00926ED5">
        <w:rPr>
          <w:rFonts w:ascii="Arial Nova" w:eastAsia="Arial Nova" w:hAnsi="Arial Nova" w:cs="Arial Nova"/>
          <w:sz w:val="20"/>
          <w:szCs w:val="20"/>
          <w:lang w:val="en-GB"/>
        </w:rPr>
        <w:t>% CO</w:t>
      </w:r>
      <w:r w:rsidR="00926ED5" w:rsidRPr="00FB5857">
        <w:rPr>
          <w:rFonts w:ascii="Arial Nova" w:eastAsia="Arial Nova" w:hAnsi="Arial Nova" w:cs="Arial Nova"/>
          <w:sz w:val="20"/>
          <w:szCs w:val="20"/>
          <w:vertAlign w:val="subscript"/>
          <w:lang w:val="en-GB"/>
        </w:rPr>
        <w:t>2</w:t>
      </w:r>
      <w:r w:rsidR="00926ED5">
        <w:rPr>
          <w:rFonts w:ascii="Arial Nova" w:eastAsia="Arial Nova" w:hAnsi="Arial Nova" w:cs="Arial Nova"/>
          <w:sz w:val="20"/>
          <w:szCs w:val="20"/>
          <w:lang w:val="en-GB"/>
        </w:rPr>
        <w:t xml:space="preserve">, </w:t>
      </w:r>
      <w:r w:rsidR="00455F61">
        <w:rPr>
          <w:rFonts w:ascii="Arial Nova" w:eastAsia="Arial Nova" w:hAnsi="Arial Nova" w:cs="Arial Nova"/>
          <w:sz w:val="20"/>
          <w:szCs w:val="20"/>
          <w:lang w:val="en-GB"/>
        </w:rPr>
        <w:t>steel plants 20%</w:t>
      </w:r>
      <w:r w:rsidR="00926ED5">
        <w:rPr>
          <w:rFonts w:ascii="Arial Nova" w:eastAsia="Arial Nova" w:hAnsi="Arial Nova" w:cs="Arial Nova"/>
          <w:sz w:val="20"/>
          <w:szCs w:val="20"/>
          <w:lang w:val="en-GB"/>
        </w:rPr>
        <w:t xml:space="preserve"> CO</w:t>
      </w:r>
      <w:r w:rsidR="00926ED5" w:rsidRPr="00FB5857">
        <w:rPr>
          <w:rFonts w:ascii="Arial Nova" w:eastAsia="Arial Nova" w:hAnsi="Arial Nova" w:cs="Arial Nova"/>
          <w:sz w:val="20"/>
          <w:szCs w:val="20"/>
          <w:vertAlign w:val="subscript"/>
          <w:lang w:val="en-GB"/>
        </w:rPr>
        <w:t>2</w:t>
      </w:r>
      <w:r w:rsidR="00455F61">
        <w:rPr>
          <w:rFonts w:ascii="Arial Nova" w:eastAsia="Arial Nova" w:hAnsi="Arial Nova" w:cs="Arial Nova"/>
          <w:sz w:val="20"/>
          <w:szCs w:val="20"/>
          <w:lang w:val="en-GB"/>
        </w:rPr>
        <w:t>, ethanol plants 99% CO</w:t>
      </w:r>
      <w:r w:rsidR="00455F61" w:rsidRPr="00455F61">
        <w:rPr>
          <w:rFonts w:ascii="Arial Nova" w:eastAsia="Arial Nova" w:hAnsi="Arial Nova" w:cs="Arial Nova"/>
          <w:sz w:val="20"/>
          <w:szCs w:val="20"/>
          <w:vertAlign w:val="subscript"/>
          <w:lang w:val="en-GB"/>
        </w:rPr>
        <w:t>2</w:t>
      </w:r>
      <w:r w:rsidR="00455F61">
        <w:rPr>
          <w:rFonts w:ascii="Arial Nova" w:eastAsia="Arial Nova" w:hAnsi="Arial Nova" w:cs="Arial Nova"/>
          <w:sz w:val="20"/>
          <w:szCs w:val="20"/>
          <w:lang w:val="en-GB"/>
        </w:rPr>
        <w:t>)</w:t>
      </w:r>
      <w:r w:rsidR="008C49D7">
        <w:rPr>
          <w:rFonts w:ascii="Arial Nova" w:eastAsia="Arial Nova" w:hAnsi="Arial Nova" w:cs="Arial Nova"/>
          <w:sz w:val="20"/>
          <w:szCs w:val="20"/>
          <w:lang w:val="en-GB"/>
        </w:rPr>
        <w:t xml:space="preserve"> </w:t>
      </w:r>
      <w:r w:rsidR="002E6874">
        <w:rPr>
          <w:rFonts w:ascii="Arial Nova" w:eastAsia="Arial Nova" w:hAnsi="Arial Nova" w:cs="Arial Nova"/>
          <w:sz w:val="20"/>
          <w:szCs w:val="20"/>
          <w:lang w:val="en-GB"/>
        </w:rPr>
        <w:t>compared to</w:t>
      </w:r>
      <w:r w:rsidR="00FD2C96">
        <w:rPr>
          <w:rFonts w:ascii="Arial Nova" w:eastAsia="Arial Nova" w:hAnsi="Arial Nova" w:cs="Arial Nova"/>
          <w:sz w:val="20"/>
          <w:szCs w:val="20"/>
          <w:lang w:val="en-GB"/>
        </w:rPr>
        <w:t xml:space="preserve"> </w:t>
      </w:r>
      <w:r w:rsidR="002E6874">
        <w:rPr>
          <w:rFonts w:ascii="Arial Nova" w:eastAsia="Arial Nova" w:hAnsi="Arial Nova" w:cs="Arial Nova"/>
          <w:sz w:val="20"/>
          <w:szCs w:val="20"/>
          <w:lang w:val="en-GB"/>
        </w:rPr>
        <w:t>atmospheric concentrations (~0.04%</w:t>
      </w:r>
      <w:r w:rsidR="000D754F">
        <w:rPr>
          <w:rFonts w:ascii="Arial Nova" w:eastAsia="Arial Nova" w:hAnsi="Arial Nova" w:cs="Arial Nova"/>
          <w:sz w:val="20"/>
          <w:szCs w:val="20"/>
          <w:lang w:val="en-GB"/>
        </w:rPr>
        <w:t> </w:t>
      </w:r>
      <w:r w:rsidR="002E6874">
        <w:rPr>
          <w:rFonts w:ascii="Arial Nova" w:eastAsia="Arial Nova" w:hAnsi="Arial Nova" w:cs="Arial Nova"/>
          <w:sz w:val="20"/>
          <w:szCs w:val="20"/>
          <w:lang w:val="en-GB"/>
        </w:rPr>
        <w:t>CO</w:t>
      </w:r>
      <w:r w:rsidR="002E6874" w:rsidRPr="002E6874">
        <w:rPr>
          <w:rFonts w:ascii="Arial Nova" w:eastAsia="Arial Nova" w:hAnsi="Arial Nova" w:cs="Arial Nova"/>
          <w:sz w:val="20"/>
          <w:szCs w:val="20"/>
          <w:vertAlign w:val="subscript"/>
          <w:lang w:val="en-GB"/>
        </w:rPr>
        <w:t>2</w:t>
      </w:r>
      <w:r w:rsidR="002E6874">
        <w:rPr>
          <w:rFonts w:ascii="Arial Nova" w:eastAsia="Arial Nova" w:hAnsi="Arial Nova" w:cs="Arial Nova"/>
          <w:sz w:val="20"/>
          <w:szCs w:val="20"/>
          <w:lang w:val="en-GB"/>
        </w:rPr>
        <w:t>).</w:t>
      </w:r>
      <w:r w:rsidR="00AB0664">
        <w:rPr>
          <w:rFonts w:ascii="Arial Nova" w:eastAsia="Arial Nova" w:hAnsi="Arial Nova" w:cs="Arial Nova"/>
          <w:sz w:val="20"/>
          <w:szCs w:val="20"/>
          <w:lang w:val="en-GB"/>
        </w:rPr>
        <w:fldChar w:fldCharType="begin"/>
      </w:r>
      <w:r w:rsidR="00211626">
        <w:rPr>
          <w:rFonts w:ascii="Arial Nova" w:eastAsia="Arial Nova" w:hAnsi="Arial Nova" w:cs="Arial Nova"/>
          <w:sz w:val="20"/>
          <w:szCs w:val="20"/>
          <w:lang w:val="en-GB"/>
        </w:rPr>
        <w:instrText xml:space="preserve"> ADDIN ZOTERO_ITEM CSL_CITATION {"citationID":"kDpvuHXr","properties":{"formattedCitation":"\\super 9\\nosupersub{}","plainCitation":"9","noteIndex":0},"citationItems":[{"id":27112,"uris":["http://zotero.org/groups/989314/items/3Z6FX34E"],"itemData":{"id":27112,"type":"report","genre":"Factsheet","language":"English","number":"Program 160","page":"1-4","publisher":"U.S. Department of Energy","title":"Point Source Carbon Capture Program","author":[{"family":"National Energy Technology Laboratory","given":""}],"accessed":{"date-parts":[["2025",2,2]]},"issued":{"date-parts":[["2023"]]}}}],"schema":"https://github.com/citation-style-language/schema/raw/master/csl-citation.json"} </w:instrText>
      </w:r>
      <w:r w:rsidR="00AB0664">
        <w:rPr>
          <w:rFonts w:ascii="Arial Nova" w:eastAsia="Arial Nova" w:hAnsi="Arial Nova" w:cs="Arial Nova"/>
          <w:sz w:val="20"/>
          <w:szCs w:val="20"/>
          <w:lang w:val="en-GB"/>
        </w:rPr>
        <w:fldChar w:fldCharType="separate"/>
      </w:r>
      <w:r w:rsidR="00211626" w:rsidRPr="00211626">
        <w:rPr>
          <w:rFonts w:ascii="Arial Nova" w:hAnsi="Arial Nova" w:cs="Times New Roman"/>
          <w:kern w:val="0"/>
          <w:sz w:val="20"/>
          <w:vertAlign w:val="superscript"/>
          <w:lang w:val="en-US"/>
        </w:rPr>
        <w:t>9</w:t>
      </w:r>
      <w:r w:rsidR="00AB0664">
        <w:rPr>
          <w:rFonts w:ascii="Arial Nova" w:eastAsia="Arial Nova" w:hAnsi="Arial Nova" w:cs="Arial Nova"/>
          <w:sz w:val="20"/>
          <w:szCs w:val="20"/>
          <w:lang w:val="en-GB"/>
        </w:rPr>
        <w:fldChar w:fldCharType="end"/>
      </w:r>
      <w:r w:rsidR="00891EAB">
        <w:rPr>
          <w:rFonts w:ascii="Arial Nova" w:eastAsia="Arial Nova" w:hAnsi="Arial Nova" w:cs="Arial Nova"/>
          <w:sz w:val="20"/>
          <w:szCs w:val="20"/>
          <w:lang w:val="en-GB"/>
        </w:rPr>
        <w:t xml:space="preserve"> </w:t>
      </w:r>
      <w:r w:rsidR="00FC4A2B">
        <w:rPr>
          <w:rFonts w:ascii="Arial Nova" w:eastAsia="Arial Nova" w:hAnsi="Arial Nova" w:cs="Arial Nova"/>
          <w:sz w:val="20"/>
          <w:szCs w:val="20"/>
          <w:lang w:val="en-GB"/>
        </w:rPr>
        <w:t xml:space="preserve">Generally, the cost </w:t>
      </w:r>
      <w:r w:rsidR="00FC4A2B">
        <w:rPr>
          <w:rFonts w:ascii="Arial Nova" w:eastAsia="Arial Nova" w:hAnsi="Arial Nova" w:cs="Arial Nova"/>
          <w:sz w:val="20"/>
          <w:szCs w:val="20"/>
          <w:lang w:val="en-GB"/>
        </w:rPr>
        <w:lastRenderedPageBreak/>
        <w:t>of CO</w:t>
      </w:r>
      <w:r w:rsidR="00FC4A2B" w:rsidRPr="00734A52">
        <w:rPr>
          <w:rFonts w:ascii="Arial Nova" w:eastAsia="Arial Nova" w:hAnsi="Arial Nova" w:cs="Arial Nova"/>
          <w:sz w:val="20"/>
          <w:szCs w:val="20"/>
          <w:vertAlign w:val="subscript"/>
          <w:lang w:val="en-GB"/>
        </w:rPr>
        <w:t>2</w:t>
      </w:r>
      <w:r w:rsidR="00FC4A2B">
        <w:rPr>
          <w:rFonts w:ascii="Arial Nova" w:eastAsia="Arial Nova" w:hAnsi="Arial Nova" w:cs="Arial Nova"/>
          <w:sz w:val="20"/>
          <w:szCs w:val="20"/>
          <w:lang w:val="en-GB"/>
        </w:rPr>
        <w:t xml:space="preserve"> capture is inversely proportional to the </w:t>
      </w:r>
      <w:r w:rsidR="00734A52">
        <w:rPr>
          <w:rFonts w:ascii="Arial Nova" w:eastAsia="Arial Nova" w:hAnsi="Arial Nova" w:cs="Arial Nova"/>
          <w:sz w:val="20"/>
          <w:szCs w:val="20"/>
          <w:lang w:val="en-GB"/>
        </w:rPr>
        <w:t>CO</w:t>
      </w:r>
      <w:r w:rsidR="00734A52" w:rsidRPr="00734A52">
        <w:rPr>
          <w:rFonts w:ascii="Arial Nova" w:eastAsia="Arial Nova" w:hAnsi="Arial Nova" w:cs="Arial Nova"/>
          <w:sz w:val="20"/>
          <w:szCs w:val="20"/>
          <w:vertAlign w:val="subscript"/>
          <w:lang w:val="en-GB"/>
        </w:rPr>
        <w:t>2</w:t>
      </w:r>
      <w:r w:rsidR="00734A52">
        <w:rPr>
          <w:rFonts w:ascii="Arial Nova" w:eastAsia="Arial Nova" w:hAnsi="Arial Nova" w:cs="Arial Nova"/>
          <w:sz w:val="20"/>
          <w:szCs w:val="20"/>
          <w:lang w:val="en-GB"/>
        </w:rPr>
        <w:t xml:space="preserve"> purity of the emission stream.</w:t>
      </w:r>
      <w:r w:rsidR="00E61115">
        <w:rPr>
          <w:rFonts w:ascii="Arial Nova" w:eastAsia="Arial Nova" w:hAnsi="Arial Nova" w:cs="Arial Nova"/>
          <w:sz w:val="20"/>
          <w:szCs w:val="20"/>
          <w:lang w:val="en-GB"/>
        </w:rPr>
        <w:fldChar w:fldCharType="begin"/>
      </w:r>
      <w:r w:rsidR="00211626">
        <w:rPr>
          <w:rFonts w:ascii="Arial Nova" w:eastAsia="Arial Nova" w:hAnsi="Arial Nova" w:cs="Arial Nova"/>
          <w:sz w:val="20"/>
          <w:szCs w:val="20"/>
          <w:lang w:val="en-GB"/>
        </w:rPr>
        <w:instrText xml:space="preserve"> ADDIN ZOTERO_ITEM CSL_CITATION {"citationID":"DQUviLB1","properties":{"formattedCitation":"\\super 10\\nosupersub{}","plainCitation":"10","noteIndex":0},"citationItems":[{"id":27113,"uris":["http://zotero.org/groups/989314/items/424HM4A8"],"itemData":{"id":27113,"type":"report","genre":"Report","language":"English","page":"1-55","publisher":"U.S. Department of Energy","title":"Pathways to Commercial Liftoff: Carbon Management","author":[{"family":"Fahs","given":"Ramsey"},{"family":"Jacobson","given":"Rory"},{"family":"Gilbert","given":"Andrew"},{"family":"Yawitz","given":"Dan"},{"family":"Clark","given":"Catherine"},{"family":"Capotosto","given":"Jill"},{"family":"Cuncliff","given":"Colin"},{"family":"McMurtry","given":"Brandon"},{"family":"Lee","given":"Uisung"}],"accessed":{"date-parts":[["2025",2,2]]},"issued":{"date-parts":[["2023"]]}}}],"schema":"https://github.com/citation-style-language/schema/raw/master/csl-citation.json"} </w:instrText>
      </w:r>
      <w:r w:rsidR="00E61115">
        <w:rPr>
          <w:rFonts w:ascii="Arial Nova" w:eastAsia="Arial Nova" w:hAnsi="Arial Nova" w:cs="Arial Nova"/>
          <w:sz w:val="20"/>
          <w:szCs w:val="20"/>
          <w:lang w:val="en-GB"/>
        </w:rPr>
        <w:fldChar w:fldCharType="separate"/>
      </w:r>
      <w:r w:rsidR="00211626" w:rsidRPr="00211626">
        <w:rPr>
          <w:rFonts w:ascii="Arial Nova" w:hAnsi="Arial Nova" w:cs="Times New Roman"/>
          <w:kern w:val="0"/>
          <w:sz w:val="20"/>
          <w:vertAlign w:val="superscript"/>
          <w:lang w:val="en-US"/>
        </w:rPr>
        <w:t>10</w:t>
      </w:r>
      <w:r w:rsidR="00E61115">
        <w:rPr>
          <w:rFonts w:ascii="Arial Nova" w:eastAsia="Arial Nova" w:hAnsi="Arial Nova" w:cs="Arial Nova"/>
          <w:sz w:val="20"/>
          <w:szCs w:val="20"/>
          <w:lang w:val="en-GB"/>
        </w:rPr>
        <w:fldChar w:fldCharType="end"/>
      </w:r>
      <w:r w:rsidR="00734A52">
        <w:rPr>
          <w:rFonts w:ascii="Arial Nova" w:eastAsia="Arial Nova" w:hAnsi="Arial Nova" w:cs="Arial Nova"/>
          <w:sz w:val="20"/>
          <w:szCs w:val="20"/>
          <w:lang w:val="en-GB"/>
        </w:rPr>
        <w:t xml:space="preserve"> </w:t>
      </w:r>
      <w:r w:rsidR="00B56942">
        <w:rPr>
          <w:rFonts w:ascii="Arial Nova" w:eastAsia="Arial Nova" w:hAnsi="Arial Nova" w:cs="Arial Nova"/>
          <w:sz w:val="20"/>
          <w:szCs w:val="20"/>
          <w:lang w:val="en-GB"/>
        </w:rPr>
        <w:t>For</w:t>
      </w:r>
      <w:r w:rsidR="00891EAB">
        <w:rPr>
          <w:rFonts w:ascii="Arial Nova" w:eastAsia="Arial Nova" w:hAnsi="Arial Nova" w:cs="Arial Nova"/>
          <w:sz w:val="20"/>
          <w:szCs w:val="20"/>
          <w:lang w:val="en-GB"/>
        </w:rPr>
        <w:t xml:space="preserve"> CCS, </w:t>
      </w:r>
      <w:r w:rsidR="000976EE">
        <w:rPr>
          <w:rFonts w:ascii="Arial Nova" w:eastAsia="Arial Nova" w:hAnsi="Arial Nova" w:cs="Arial Nova"/>
          <w:sz w:val="20"/>
          <w:szCs w:val="20"/>
          <w:lang w:val="en-GB"/>
        </w:rPr>
        <w:t xml:space="preserve">the </w:t>
      </w:r>
      <w:r w:rsidR="002D4B8E">
        <w:rPr>
          <w:rFonts w:ascii="Arial Nova" w:eastAsia="Arial Nova" w:hAnsi="Arial Nova" w:cs="Arial Nova"/>
          <w:sz w:val="20"/>
          <w:szCs w:val="20"/>
          <w:lang w:val="en-GB"/>
        </w:rPr>
        <w:t xml:space="preserve">captured </w:t>
      </w:r>
      <w:r w:rsidR="00891EAB">
        <w:rPr>
          <w:rFonts w:ascii="Arial Nova" w:eastAsia="Arial Nova" w:hAnsi="Arial Nova" w:cs="Arial Nova"/>
          <w:sz w:val="20"/>
          <w:szCs w:val="20"/>
          <w:lang w:val="en-GB"/>
        </w:rPr>
        <w:t>CO</w:t>
      </w:r>
      <w:r w:rsidR="00891EAB" w:rsidRPr="00891EAB">
        <w:rPr>
          <w:rFonts w:ascii="Arial Nova" w:eastAsia="Arial Nova" w:hAnsi="Arial Nova" w:cs="Arial Nova"/>
          <w:sz w:val="20"/>
          <w:szCs w:val="20"/>
          <w:vertAlign w:val="subscript"/>
          <w:lang w:val="en-GB"/>
        </w:rPr>
        <w:t>2</w:t>
      </w:r>
      <w:r w:rsidR="00891EAB">
        <w:rPr>
          <w:rFonts w:ascii="Arial Nova" w:eastAsia="Arial Nova" w:hAnsi="Arial Nova" w:cs="Arial Nova"/>
          <w:sz w:val="20"/>
          <w:szCs w:val="20"/>
          <w:lang w:val="en-GB"/>
        </w:rPr>
        <w:t xml:space="preserve"> is directed towards</w:t>
      </w:r>
      <w:r w:rsidR="004F215A">
        <w:rPr>
          <w:rFonts w:ascii="Arial Nova" w:eastAsia="Arial Nova" w:hAnsi="Arial Nova" w:cs="Arial Nova"/>
          <w:sz w:val="20"/>
          <w:szCs w:val="20"/>
          <w:lang w:val="en-GB"/>
        </w:rPr>
        <w:t xml:space="preserve"> underground </w:t>
      </w:r>
      <w:r w:rsidR="00B35D71">
        <w:rPr>
          <w:rFonts w:ascii="Arial Nova" w:eastAsia="Arial Nova" w:hAnsi="Arial Nova" w:cs="Arial Nova"/>
          <w:sz w:val="20"/>
          <w:szCs w:val="20"/>
          <w:lang w:val="en-GB"/>
        </w:rPr>
        <w:t xml:space="preserve">storage sites </w:t>
      </w:r>
      <w:r w:rsidR="004F215A" w:rsidRPr="00150593">
        <w:rPr>
          <w:rFonts w:ascii="Arial Nova" w:eastAsia="Arial Nova" w:hAnsi="Arial Nova" w:cs="Arial Nova"/>
          <w:i/>
          <w:iCs/>
          <w:sz w:val="20"/>
          <w:szCs w:val="20"/>
          <w:lang w:val="en-GB"/>
        </w:rPr>
        <w:t>v</w:t>
      </w:r>
      <w:r w:rsidR="00150593" w:rsidRPr="00150593">
        <w:rPr>
          <w:rFonts w:ascii="Arial Nova" w:eastAsia="Arial Nova" w:hAnsi="Arial Nova" w:cs="Arial Nova"/>
          <w:i/>
          <w:iCs/>
          <w:sz w:val="20"/>
          <w:szCs w:val="20"/>
          <w:lang w:val="en-GB"/>
        </w:rPr>
        <w:t>ia</w:t>
      </w:r>
      <w:r w:rsidR="00150593">
        <w:rPr>
          <w:rFonts w:ascii="Arial Nova" w:eastAsia="Arial Nova" w:hAnsi="Arial Nova" w:cs="Arial Nova"/>
          <w:sz w:val="20"/>
          <w:szCs w:val="20"/>
          <w:lang w:val="en-GB"/>
        </w:rPr>
        <w:t xml:space="preserve"> ship, pipeline, rail</w:t>
      </w:r>
      <w:r w:rsidR="00AD3899">
        <w:rPr>
          <w:rFonts w:ascii="Arial Nova" w:eastAsia="Arial Nova" w:hAnsi="Arial Nova" w:cs="Arial Nova"/>
          <w:sz w:val="20"/>
          <w:szCs w:val="20"/>
          <w:lang w:val="en-GB"/>
        </w:rPr>
        <w:t>,</w:t>
      </w:r>
      <w:r w:rsidR="00150593">
        <w:rPr>
          <w:rFonts w:ascii="Arial Nova" w:eastAsia="Arial Nova" w:hAnsi="Arial Nova" w:cs="Arial Nova"/>
          <w:sz w:val="20"/>
          <w:szCs w:val="20"/>
          <w:lang w:val="en-GB"/>
        </w:rPr>
        <w:t xml:space="preserve"> or truck for</w:t>
      </w:r>
      <w:r w:rsidR="00891EAB">
        <w:rPr>
          <w:rFonts w:ascii="Arial Nova" w:eastAsia="Arial Nova" w:hAnsi="Arial Nova" w:cs="Arial Nova"/>
          <w:sz w:val="20"/>
          <w:szCs w:val="20"/>
          <w:lang w:val="en-GB"/>
        </w:rPr>
        <w:t xml:space="preserve"> long-term storage</w:t>
      </w:r>
      <w:r w:rsidR="00150593">
        <w:rPr>
          <w:rFonts w:ascii="Arial Nova" w:eastAsia="Arial Nova" w:hAnsi="Arial Nova" w:cs="Arial Nova"/>
          <w:sz w:val="20"/>
          <w:szCs w:val="20"/>
          <w:lang w:val="en-GB"/>
        </w:rPr>
        <w:t xml:space="preserve"> </w:t>
      </w:r>
      <w:r w:rsidR="008D560C">
        <w:rPr>
          <w:rFonts w:ascii="Arial Nova" w:eastAsia="Arial Nova" w:hAnsi="Arial Nova" w:cs="Arial Nova"/>
          <w:sz w:val="20"/>
          <w:szCs w:val="20"/>
          <w:lang w:val="en-GB"/>
        </w:rPr>
        <w:t>through geological sequestration.</w:t>
      </w:r>
      <w:r w:rsidR="00DF61A9">
        <w:rPr>
          <w:rFonts w:ascii="Arial Nova" w:eastAsia="Arial Nova" w:hAnsi="Arial Nova" w:cs="Arial Nova"/>
          <w:sz w:val="20"/>
          <w:szCs w:val="20"/>
          <w:lang w:val="en-GB"/>
        </w:rPr>
        <w:t xml:space="preserve"> In this scenario, the </w:t>
      </w:r>
      <w:r w:rsidR="00CB2DE3">
        <w:rPr>
          <w:rFonts w:ascii="Arial Nova" w:eastAsia="Arial Nova" w:hAnsi="Arial Nova" w:cs="Arial Nova"/>
          <w:sz w:val="20"/>
          <w:szCs w:val="20"/>
          <w:lang w:val="en-GB"/>
        </w:rPr>
        <w:t>captured</w:t>
      </w:r>
      <w:r w:rsidR="00DF61A9">
        <w:rPr>
          <w:rFonts w:ascii="Arial Nova" w:eastAsia="Arial Nova" w:hAnsi="Arial Nova" w:cs="Arial Nova"/>
          <w:sz w:val="20"/>
          <w:szCs w:val="20"/>
          <w:lang w:val="en-GB"/>
        </w:rPr>
        <w:t xml:space="preserve"> CO</w:t>
      </w:r>
      <w:r w:rsidR="00DF61A9" w:rsidRPr="00DF61A9">
        <w:rPr>
          <w:rFonts w:ascii="Arial Nova" w:eastAsia="Arial Nova" w:hAnsi="Arial Nova" w:cs="Arial Nova"/>
          <w:sz w:val="20"/>
          <w:szCs w:val="20"/>
          <w:vertAlign w:val="subscript"/>
          <w:lang w:val="en-GB"/>
        </w:rPr>
        <w:t>2</w:t>
      </w:r>
      <w:r w:rsidR="00DF61A9">
        <w:rPr>
          <w:rFonts w:ascii="Arial Nova" w:eastAsia="Arial Nova" w:hAnsi="Arial Nova" w:cs="Arial Nova"/>
          <w:sz w:val="20"/>
          <w:szCs w:val="20"/>
          <w:lang w:val="en-GB"/>
        </w:rPr>
        <w:t xml:space="preserve"> </w:t>
      </w:r>
      <w:r w:rsidR="009D676D">
        <w:rPr>
          <w:rFonts w:ascii="Arial Nova" w:eastAsia="Arial Nova" w:hAnsi="Arial Nova" w:cs="Arial Nova"/>
          <w:sz w:val="20"/>
          <w:szCs w:val="20"/>
          <w:lang w:val="en-GB"/>
        </w:rPr>
        <w:t xml:space="preserve">bypasses </w:t>
      </w:r>
      <w:r w:rsidR="00E7327E">
        <w:rPr>
          <w:rFonts w:ascii="Arial Nova" w:eastAsia="Arial Nova" w:hAnsi="Arial Nova" w:cs="Arial Nova"/>
          <w:sz w:val="20"/>
          <w:szCs w:val="20"/>
          <w:lang w:val="en-GB"/>
        </w:rPr>
        <w:t>the atmosphere</w:t>
      </w:r>
      <w:r w:rsidR="0056048B">
        <w:rPr>
          <w:rFonts w:ascii="Arial Nova" w:eastAsia="Arial Nova" w:hAnsi="Arial Nova" w:cs="Arial Nova"/>
          <w:sz w:val="20"/>
          <w:szCs w:val="20"/>
          <w:lang w:val="en-GB"/>
        </w:rPr>
        <w:t xml:space="preserve"> entirely</w:t>
      </w:r>
      <w:r w:rsidR="00E7327E">
        <w:rPr>
          <w:rFonts w:ascii="Arial Nova" w:eastAsia="Arial Nova" w:hAnsi="Arial Nova" w:cs="Arial Nova"/>
          <w:sz w:val="20"/>
          <w:szCs w:val="20"/>
          <w:lang w:val="en-GB"/>
        </w:rPr>
        <w:t xml:space="preserve">, </w:t>
      </w:r>
      <w:r w:rsidR="00531230">
        <w:rPr>
          <w:rFonts w:ascii="Arial Nova" w:eastAsia="Arial Nova" w:hAnsi="Arial Nova" w:cs="Arial Nova"/>
          <w:sz w:val="20"/>
          <w:szCs w:val="20"/>
          <w:lang w:val="en-GB"/>
        </w:rPr>
        <w:t>preventing</w:t>
      </w:r>
      <w:r w:rsidR="00615CCD">
        <w:rPr>
          <w:rFonts w:ascii="Arial Nova" w:eastAsia="Arial Nova" w:hAnsi="Arial Nova" w:cs="Arial Nova"/>
          <w:sz w:val="20"/>
          <w:szCs w:val="20"/>
          <w:lang w:val="en-GB"/>
        </w:rPr>
        <w:t xml:space="preserve"> </w:t>
      </w:r>
      <w:r w:rsidR="00BB7AF6">
        <w:rPr>
          <w:rFonts w:ascii="Arial Nova" w:eastAsia="Arial Nova" w:hAnsi="Arial Nova" w:cs="Arial Nova"/>
          <w:sz w:val="20"/>
          <w:szCs w:val="20"/>
          <w:lang w:val="en-GB"/>
        </w:rPr>
        <w:t xml:space="preserve">its global warming potential </w:t>
      </w:r>
      <w:r w:rsidR="00FE5BFA">
        <w:rPr>
          <w:rFonts w:ascii="Arial Nova" w:eastAsia="Arial Nova" w:hAnsi="Arial Nova" w:cs="Arial Nova"/>
          <w:sz w:val="20"/>
          <w:szCs w:val="20"/>
          <w:lang w:val="en-GB"/>
        </w:rPr>
        <w:t>from taking effect</w:t>
      </w:r>
      <w:r w:rsidR="005B24E0">
        <w:rPr>
          <w:rFonts w:ascii="Arial Nova" w:eastAsia="Arial Nova" w:hAnsi="Arial Nova" w:cs="Arial Nova"/>
          <w:sz w:val="20"/>
          <w:szCs w:val="20"/>
          <w:lang w:val="en-GB"/>
        </w:rPr>
        <w:t>.</w:t>
      </w:r>
      <w:r w:rsidR="00EB46ED">
        <w:rPr>
          <w:rFonts w:ascii="Arial Nova" w:eastAsia="Arial Nova" w:hAnsi="Arial Nova" w:cs="Arial Nova"/>
          <w:sz w:val="20"/>
          <w:szCs w:val="20"/>
          <w:lang w:val="en-GB"/>
        </w:rPr>
        <w:t xml:space="preserve"> </w:t>
      </w:r>
      <w:r w:rsidR="006172CF">
        <w:rPr>
          <w:rFonts w:ascii="Arial Nova" w:eastAsia="Arial Nova" w:hAnsi="Arial Nova" w:cs="Arial Nova"/>
          <w:sz w:val="20"/>
          <w:szCs w:val="20"/>
          <w:lang w:val="en-GB"/>
        </w:rPr>
        <w:t xml:space="preserve">With </w:t>
      </w:r>
      <w:r w:rsidR="00761AFE">
        <w:rPr>
          <w:rFonts w:ascii="Arial Nova" w:eastAsia="Arial Nova" w:hAnsi="Arial Nova" w:cs="Arial Nova"/>
          <w:sz w:val="20"/>
          <w:szCs w:val="20"/>
          <w:lang w:val="en-GB"/>
        </w:rPr>
        <w:t>CCU, the captured CO</w:t>
      </w:r>
      <w:r w:rsidR="00761AFE" w:rsidRPr="00761AFE">
        <w:rPr>
          <w:rFonts w:ascii="Arial Nova" w:eastAsia="Arial Nova" w:hAnsi="Arial Nova" w:cs="Arial Nova"/>
          <w:sz w:val="20"/>
          <w:szCs w:val="20"/>
          <w:vertAlign w:val="subscript"/>
          <w:lang w:val="en-GB"/>
        </w:rPr>
        <w:t>2</w:t>
      </w:r>
      <w:r w:rsidR="00761AFE">
        <w:rPr>
          <w:rFonts w:ascii="Arial Nova" w:eastAsia="Arial Nova" w:hAnsi="Arial Nova" w:cs="Arial Nova"/>
          <w:sz w:val="20"/>
          <w:szCs w:val="20"/>
          <w:lang w:val="en-GB"/>
        </w:rPr>
        <w:t xml:space="preserve"> is </w:t>
      </w:r>
      <w:r w:rsidR="00B64C48">
        <w:rPr>
          <w:rFonts w:ascii="Arial Nova" w:eastAsia="Arial Nova" w:hAnsi="Arial Nova" w:cs="Arial Nova"/>
          <w:sz w:val="20"/>
          <w:szCs w:val="20"/>
          <w:lang w:val="en-GB"/>
        </w:rPr>
        <w:t>retained</w:t>
      </w:r>
      <w:r w:rsidR="001E20F5">
        <w:rPr>
          <w:rFonts w:ascii="Arial Nova" w:eastAsia="Arial Nova" w:hAnsi="Arial Nova" w:cs="Arial Nova"/>
          <w:sz w:val="20"/>
          <w:szCs w:val="20"/>
          <w:lang w:val="en-GB"/>
        </w:rPr>
        <w:t xml:space="preserve"> in the processing industry </w:t>
      </w:r>
      <w:r w:rsidR="00A31F4A">
        <w:rPr>
          <w:rFonts w:ascii="Arial Nova" w:eastAsia="Arial Nova" w:hAnsi="Arial Nova" w:cs="Arial Nova"/>
          <w:sz w:val="20"/>
          <w:szCs w:val="20"/>
          <w:lang w:val="en-GB"/>
        </w:rPr>
        <w:t>for material use</w:t>
      </w:r>
      <w:r w:rsidR="001157C2">
        <w:rPr>
          <w:rFonts w:ascii="Arial Nova" w:eastAsia="Arial Nova" w:hAnsi="Arial Nova" w:cs="Arial Nova"/>
          <w:sz w:val="20"/>
          <w:szCs w:val="20"/>
          <w:lang w:val="en-GB"/>
        </w:rPr>
        <w:t>,</w:t>
      </w:r>
      <w:r w:rsidR="007E6BCC">
        <w:rPr>
          <w:rFonts w:ascii="Arial Nova" w:eastAsia="Arial Nova" w:hAnsi="Arial Nova" w:cs="Arial Nova"/>
          <w:sz w:val="20"/>
          <w:szCs w:val="20"/>
          <w:lang w:val="en-GB"/>
        </w:rPr>
        <w:t xml:space="preserve"> either</w:t>
      </w:r>
      <w:r w:rsidR="00763397">
        <w:rPr>
          <w:rFonts w:ascii="Arial Nova" w:eastAsia="Arial Nova" w:hAnsi="Arial Nova" w:cs="Arial Nova"/>
          <w:sz w:val="20"/>
          <w:szCs w:val="20"/>
          <w:lang w:val="en-GB"/>
        </w:rPr>
        <w:t xml:space="preserve"> directly</w:t>
      </w:r>
      <w:r w:rsidR="001157C2">
        <w:rPr>
          <w:rFonts w:ascii="Arial Nova" w:eastAsia="Arial Nova" w:hAnsi="Arial Nova" w:cs="Arial Nova"/>
          <w:sz w:val="20"/>
          <w:szCs w:val="20"/>
          <w:lang w:val="en-GB"/>
        </w:rPr>
        <w:t xml:space="preserve"> (</w:t>
      </w:r>
      <w:r w:rsidR="00763397">
        <w:rPr>
          <w:rFonts w:ascii="Arial Nova" w:eastAsia="Arial Nova" w:hAnsi="Arial Nova" w:cs="Arial Nova"/>
          <w:sz w:val="20"/>
          <w:szCs w:val="20"/>
          <w:lang w:val="en-GB"/>
        </w:rPr>
        <w:t>without c</w:t>
      </w:r>
      <w:r w:rsidR="007E6BCC">
        <w:rPr>
          <w:rFonts w:ascii="Arial Nova" w:eastAsia="Arial Nova" w:hAnsi="Arial Nova" w:cs="Arial Nova"/>
          <w:sz w:val="20"/>
          <w:szCs w:val="20"/>
          <w:lang w:val="en-GB"/>
        </w:rPr>
        <w:t>hemical conversion</w:t>
      </w:r>
      <w:r w:rsidR="001157C2">
        <w:rPr>
          <w:rFonts w:ascii="Arial Nova" w:eastAsia="Arial Nova" w:hAnsi="Arial Nova" w:cs="Arial Nova"/>
          <w:sz w:val="20"/>
          <w:szCs w:val="20"/>
          <w:lang w:val="en-GB"/>
        </w:rPr>
        <w:t xml:space="preserve">) </w:t>
      </w:r>
      <w:r w:rsidR="007E6BCC">
        <w:rPr>
          <w:rFonts w:ascii="Arial Nova" w:eastAsia="Arial Nova" w:hAnsi="Arial Nova" w:cs="Arial Nova"/>
          <w:sz w:val="20"/>
          <w:szCs w:val="20"/>
          <w:lang w:val="en-GB"/>
        </w:rPr>
        <w:t>or indirectly</w:t>
      </w:r>
      <w:r w:rsidR="00CC50EA">
        <w:rPr>
          <w:rFonts w:ascii="Arial Nova" w:eastAsia="Arial Nova" w:hAnsi="Arial Nova" w:cs="Arial Nova"/>
          <w:sz w:val="20"/>
          <w:szCs w:val="20"/>
          <w:lang w:val="en-GB"/>
        </w:rPr>
        <w:t xml:space="preserve">, after </w:t>
      </w:r>
      <w:r w:rsidR="00EB34A6">
        <w:rPr>
          <w:rFonts w:ascii="Arial Nova" w:eastAsia="Arial Nova" w:hAnsi="Arial Nova" w:cs="Arial Nova"/>
          <w:sz w:val="20"/>
          <w:szCs w:val="20"/>
          <w:lang w:val="en-GB"/>
        </w:rPr>
        <w:t xml:space="preserve">transformation into </w:t>
      </w:r>
      <w:r w:rsidR="00454B21">
        <w:rPr>
          <w:rFonts w:ascii="Arial Nova" w:eastAsia="Arial Nova" w:hAnsi="Arial Nova" w:cs="Arial Nova"/>
          <w:sz w:val="20"/>
          <w:szCs w:val="20"/>
          <w:lang w:val="en-GB"/>
        </w:rPr>
        <w:t xml:space="preserve">various </w:t>
      </w:r>
      <w:r w:rsidR="00593FFC">
        <w:rPr>
          <w:rFonts w:ascii="Arial Nova" w:eastAsia="Arial Nova" w:hAnsi="Arial Nova" w:cs="Arial Nova"/>
          <w:sz w:val="20"/>
          <w:szCs w:val="20"/>
          <w:lang w:val="en-GB"/>
        </w:rPr>
        <w:t>products.</w:t>
      </w:r>
      <w:r w:rsidR="004A64EC">
        <w:rPr>
          <w:rFonts w:ascii="Arial Nova" w:eastAsia="Arial Nova" w:hAnsi="Arial Nova" w:cs="Arial Nova"/>
          <w:sz w:val="20"/>
          <w:szCs w:val="20"/>
          <w:lang w:val="en-GB"/>
        </w:rPr>
        <w:t xml:space="preserve"> </w:t>
      </w:r>
      <w:r w:rsidR="007E412D">
        <w:rPr>
          <w:rFonts w:ascii="Arial Nova" w:eastAsia="Arial Nova" w:hAnsi="Arial Nova" w:cs="Arial Nova"/>
          <w:sz w:val="20"/>
          <w:szCs w:val="20"/>
          <w:lang w:val="en-GB"/>
        </w:rPr>
        <w:t xml:space="preserve">Whilst </w:t>
      </w:r>
      <w:r w:rsidR="00433BE5">
        <w:rPr>
          <w:rFonts w:ascii="Arial Nova" w:eastAsia="Arial Nova" w:hAnsi="Arial Nova" w:cs="Arial Nova"/>
          <w:sz w:val="20"/>
          <w:szCs w:val="20"/>
          <w:lang w:val="en-GB"/>
        </w:rPr>
        <w:t>the use of CO</w:t>
      </w:r>
      <w:r w:rsidR="00433BE5" w:rsidRPr="00161B68">
        <w:rPr>
          <w:rFonts w:ascii="Arial Nova" w:eastAsia="Arial Nova" w:hAnsi="Arial Nova" w:cs="Arial Nova"/>
          <w:sz w:val="20"/>
          <w:szCs w:val="20"/>
          <w:vertAlign w:val="subscript"/>
          <w:lang w:val="en-GB"/>
        </w:rPr>
        <w:t>2</w:t>
      </w:r>
      <w:r w:rsidR="00433BE5">
        <w:rPr>
          <w:rFonts w:ascii="Arial Nova" w:eastAsia="Arial Nova" w:hAnsi="Arial Nova" w:cs="Arial Nova"/>
          <w:sz w:val="20"/>
          <w:szCs w:val="20"/>
          <w:lang w:val="en-GB"/>
        </w:rPr>
        <w:t xml:space="preserve"> for enhanced oil recovery or </w:t>
      </w:r>
      <w:r w:rsidR="00045665">
        <w:rPr>
          <w:rFonts w:ascii="Arial Nova" w:eastAsia="Arial Nova" w:hAnsi="Arial Nova" w:cs="Arial Nova"/>
          <w:sz w:val="20"/>
          <w:szCs w:val="20"/>
          <w:lang w:val="en-GB"/>
        </w:rPr>
        <w:t xml:space="preserve">chemical </w:t>
      </w:r>
      <w:r w:rsidR="00433BE5">
        <w:rPr>
          <w:rFonts w:ascii="Arial Nova" w:eastAsia="Arial Nova" w:hAnsi="Arial Nova" w:cs="Arial Nova"/>
          <w:sz w:val="20"/>
          <w:szCs w:val="20"/>
          <w:lang w:val="en-GB"/>
        </w:rPr>
        <w:t xml:space="preserve">fertilizer production is well established, </w:t>
      </w:r>
      <w:r w:rsidR="00987C2D">
        <w:rPr>
          <w:rFonts w:ascii="Arial Nova" w:eastAsia="Arial Nova" w:hAnsi="Arial Nova" w:cs="Arial Nova"/>
          <w:sz w:val="20"/>
          <w:szCs w:val="20"/>
          <w:lang w:val="en-GB"/>
        </w:rPr>
        <w:t>CO</w:t>
      </w:r>
      <w:r w:rsidR="00987C2D" w:rsidRPr="00987C2D">
        <w:rPr>
          <w:rFonts w:ascii="Arial Nova" w:eastAsia="Arial Nova" w:hAnsi="Arial Nova" w:cs="Arial Nova"/>
          <w:sz w:val="20"/>
          <w:szCs w:val="20"/>
          <w:vertAlign w:val="subscript"/>
          <w:lang w:val="en-GB"/>
        </w:rPr>
        <w:t>2</w:t>
      </w:r>
      <w:r w:rsidR="00144D9F">
        <w:rPr>
          <w:rFonts w:ascii="Arial Nova" w:eastAsia="Arial Nova" w:hAnsi="Arial Nova" w:cs="Arial Nova"/>
          <w:sz w:val="20"/>
          <w:szCs w:val="20"/>
          <w:lang w:val="en-GB"/>
        </w:rPr>
        <w:t>–</w:t>
      </w:r>
      <w:r w:rsidR="00987C2D">
        <w:rPr>
          <w:rFonts w:ascii="Arial Nova" w:eastAsia="Arial Nova" w:hAnsi="Arial Nova" w:cs="Arial Nova"/>
          <w:sz w:val="20"/>
          <w:szCs w:val="20"/>
          <w:lang w:val="en-GB"/>
        </w:rPr>
        <w:t>based synthetic fuels</w:t>
      </w:r>
      <w:r w:rsidR="001B644B">
        <w:rPr>
          <w:rFonts w:ascii="Arial Nova" w:eastAsia="Arial Nova" w:hAnsi="Arial Nova" w:cs="Arial Nova"/>
          <w:sz w:val="20"/>
          <w:szCs w:val="20"/>
          <w:lang w:val="en-GB"/>
        </w:rPr>
        <w:t>,</w:t>
      </w:r>
      <w:r w:rsidR="00987C2D">
        <w:rPr>
          <w:rFonts w:ascii="Arial Nova" w:eastAsia="Arial Nova" w:hAnsi="Arial Nova" w:cs="Arial Nova"/>
          <w:sz w:val="20"/>
          <w:szCs w:val="20"/>
          <w:lang w:val="en-GB"/>
        </w:rPr>
        <w:t xml:space="preserve"> chemicals</w:t>
      </w:r>
      <w:r w:rsidR="00DD6565">
        <w:rPr>
          <w:rFonts w:ascii="Arial Nova" w:eastAsia="Arial Nova" w:hAnsi="Arial Nova" w:cs="Arial Nova"/>
          <w:sz w:val="20"/>
          <w:szCs w:val="20"/>
          <w:lang w:val="en-GB"/>
        </w:rPr>
        <w:t>, algal bio-fertilizers</w:t>
      </w:r>
      <w:r w:rsidR="00097E45">
        <w:rPr>
          <w:rFonts w:ascii="Arial Nova" w:eastAsia="Arial Nova" w:hAnsi="Arial Nova" w:cs="Arial Nova"/>
          <w:sz w:val="20"/>
          <w:szCs w:val="20"/>
          <w:lang w:val="en-GB"/>
        </w:rPr>
        <w:t>,</w:t>
      </w:r>
      <w:r w:rsidR="00987C2D">
        <w:rPr>
          <w:rFonts w:ascii="Arial Nova" w:eastAsia="Arial Nova" w:hAnsi="Arial Nova" w:cs="Arial Nova"/>
          <w:sz w:val="20"/>
          <w:szCs w:val="20"/>
          <w:lang w:val="en-GB"/>
        </w:rPr>
        <w:t xml:space="preserve"> </w:t>
      </w:r>
      <w:r w:rsidR="001B644B">
        <w:rPr>
          <w:rFonts w:ascii="Arial Nova" w:eastAsia="Arial Nova" w:hAnsi="Arial Nova" w:cs="Arial Nova"/>
          <w:sz w:val="20"/>
          <w:szCs w:val="20"/>
          <w:lang w:val="en-GB"/>
        </w:rPr>
        <w:t xml:space="preserve">or building </w:t>
      </w:r>
      <w:r w:rsidR="00771BE3">
        <w:rPr>
          <w:rFonts w:ascii="Arial Nova" w:eastAsia="Arial Nova" w:hAnsi="Arial Nova" w:cs="Arial Nova"/>
          <w:sz w:val="20"/>
          <w:szCs w:val="20"/>
          <w:lang w:val="en-GB"/>
        </w:rPr>
        <w:t>materials</w:t>
      </w:r>
      <w:r w:rsidR="001B644B">
        <w:rPr>
          <w:rFonts w:ascii="Arial Nova" w:eastAsia="Arial Nova" w:hAnsi="Arial Nova" w:cs="Arial Nova"/>
          <w:sz w:val="20"/>
          <w:szCs w:val="20"/>
          <w:lang w:val="en-GB"/>
        </w:rPr>
        <w:t xml:space="preserve"> are a</w:t>
      </w:r>
      <w:r w:rsidR="00237A57">
        <w:rPr>
          <w:rFonts w:ascii="Arial Nova" w:eastAsia="Arial Nova" w:hAnsi="Arial Nova" w:cs="Arial Nova"/>
          <w:sz w:val="20"/>
          <w:szCs w:val="20"/>
          <w:lang w:val="en-GB"/>
        </w:rPr>
        <w:t>n</w:t>
      </w:r>
      <w:r w:rsidR="001B644B">
        <w:rPr>
          <w:rFonts w:ascii="Arial Nova" w:eastAsia="Arial Nova" w:hAnsi="Arial Nova" w:cs="Arial Nova"/>
          <w:sz w:val="20"/>
          <w:szCs w:val="20"/>
          <w:lang w:val="en-GB"/>
        </w:rPr>
        <w:t xml:space="preserve"> area of research</w:t>
      </w:r>
      <w:r w:rsidR="00057EC9">
        <w:rPr>
          <w:rFonts w:ascii="Arial Nova" w:eastAsia="Arial Nova" w:hAnsi="Arial Nova" w:cs="Arial Nova"/>
          <w:sz w:val="20"/>
          <w:szCs w:val="20"/>
          <w:lang w:val="en-GB"/>
        </w:rPr>
        <w:t xml:space="preserve"> and development</w:t>
      </w:r>
      <w:r w:rsidR="001B644B">
        <w:rPr>
          <w:rFonts w:ascii="Arial Nova" w:eastAsia="Arial Nova" w:hAnsi="Arial Nova" w:cs="Arial Nova"/>
          <w:sz w:val="20"/>
          <w:szCs w:val="20"/>
          <w:lang w:val="en-GB"/>
        </w:rPr>
        <w:t xml:space="preserve">. </w:t>
      </w:r>
      <w:r w:rsidR="00F13BAE">
        <w:rPr>
          <w:rFonts w:ascii="Arial Nova" w:eastAsia="Arial Nova" w:hAnsi="Arial Nova" w:cs="Arial Nova"/>
          <w:sz w:val="20"/>
          <w:szCs w:val="20"/>
          <w:lang w:val="en-GB"/>
        </w:rPr>
        <w:t xml:space="preserve">It </w:t>
      </w:r>
      <w:r w:rsidR="007144BF">
        <w:rPr>
          <w:rFonts w:ascii="Arial Nova" w:eastAsia="Arial Nova" w:hAnsi="Arial Nova" w:cs="Arial Nova"/>
          <w:sz w:val="20"/>
          <w:szCs w:val="20"/>
          <w:lang w:val="en-GB"/>
        </w:rPr>
        <w:t>is important to note</w:t>
      </w:r>
      <w:r w:rsidR="00F46EE7">
        <w:rPr>
          <w:rFonts w:ascii="Arial Nova" w:eastAsia="Arial Nova" w:hAnsi="Arial Nova" w:cs="Arial Nova"/>
          <w:sz w:val="20"/>
          <w:szCs w:val="20"/>
          <w:lang w:val="en-GB"/>
        </w:rPr>
        <w:t xml:space="preserve"> </w:t>
      </w:r>
      <w:r w:rsidR="00F13BAE">
        <w:rPr>
          <w:rFonts w:ascii="Arial Nova" w:eastAsia="Arial Nova" w:hAnsi="Arial Nova" w:cs="Arial Nova"/>
          <w:sz w:val="20"/>
          <w:szCs w:val="20"/>
          <w:lang w:val="en-GB"/>
        </w:rPr>
        <w:t>that CCU</w:t>
      </w:r>
      <w:r w:rsidR="00684C1F">
        <w:rPr>
          <w:rFonts w:ascii="Arial Nova" w:eastAsia="Arial Nova" w:hAnsi="Arial Nova" w:cs="Arial Nova"/>
          <w:sz w:val="20"/>
          <w:szCs w:val="20"/>
          <w:lang w:val="en-GB"/>
        </w:rPr>
        <w:t xml:space="preserve"> </w:t>
      </w:r>
      <w:r w:rsidR="00F13BAE">
        <w:rPr>
          <w:rFonts w:ascii="Arial Nova" w:eastAsia="Arial Nova" w:hAnsi="Arial Nova" w:cs="Arial Nova"/>
          <w:sz w:val="20"/>
          <w:szCs w:val="20"/>
          <w:lang w:val="en-GB"/>
        </w:rPr>
        <w:t>redirects</w:t>
      </w:r>
      <w:r w:rsidR="005E4AD1">
        <w:rPr>
          <w:rFonts w:ascii="Arial Nova" w:eastAsia="Arial Nova" w:hAnsi="Arial Nova" w:cs="Arial Nova"/>
          <w:sz w:val="20"/>
          <w:szCs w:val="20"/>
          <w:lang w:val="en-GB"/>
        </w:rPr>
        <w:t xml:space="preserve"> carbon </w:t>
      </w:r>
      <w:r w:rsidR="006C1850">
        <w:rPr>
          <w:rFonts w:ascii="Arial Nova" w:eastAsia="Arial Nova" w:hAnsi="Arial Nova" w:cs="Arial Nova"/>
          <w:sz w:val="20"/>
          <w:szCs w:val="20"/>
          <w:lang w:val="en-GB"/>
        </w:rPr>
        <w:t>from</w:t>
      </w:r>
      <w:r w:rsidR="005E4AD1">
        <w:rPr>
          <w:rFonts w:ascii="Arial Nova" w:eastAsia="Arial Nova" w:hAnsi="Arial Nova" w:cs="Arial Nova"/>
          <w:sz w:val="20"/>
          <w:szCs w:val="20"/>
          <w:lang w:val="en-GB"/>
        </w:rPr>
        <w:t xml:space="preserve"> potential CO</w:t>
      </w:r>
      <w:r w:rsidR="005E4AD1" w:rsidRPr="005E4AD1">
        <w:rPr>
          <w:rFonts w:ascii="Arial Nova" w:eastAsia="Arial Nova" w:hAnsi="Arial Nova" w:cs="Arial Nova"/>
          <w:sz w:val="20"/>
          <w:szCs w:val="20"/>
          <w:vertAlign w:val="subscript"/>
          <w:lang w:val="en-GB"/>
        </w:rPr>
        <w:t>2</w:t>
      </w:r>
      <w:r w:rsidR="005E4AD1">
        <w:rPr>
          <w:rFonts w:ascii="Arial Nova" w:eastAsia="Arial Nova" w:hAnsi="Arial Nova" w:cs="Arial Nova"/>
          <w:sz w:val="20"/>
          <w:szCs w:val="20"/>
          <w:lang w:val="en-GB"/>
        </w:rPr>
        <w:t xml:space="preserve"> emissions to </w:t>
      </w:r>
      <w:r w:rsidR="00481B2E">
        <w:rPr>
          <w:rFonts w:ascii="Arial Nova" w:eastAsia="Arial Nova" w:hAnsi="Arial Nova" w:cs="Arial Nova"/>
          <w:sz w:val="20"/>
          <w:szCs w:val="20"/>
          <w:lang w:val="en-GB"/>
        </w:rPr>
        <w:t>the formation of products</w:t>
      </w:r>
      <w:r w:rsidR="00D85F9C">
        <w:rPr>
          <w:rFonts w:ascii="Arial Nova" w:eastAsia="Arial Nova" w:hAnsi="Arial Nova" w:cs="Arial Nova"/>
          <w:sz w:val="20"/>
          <w:szCs w:val="20"/>
          <w:lang w:val="en-GB"/>
        </w:rPr>
        <w:t xml:space="preserve">, which </w:t>
      </w:r>
      <w:r w:rsidR="00037274">
        <w:rPr>
          <w:rFonts w:ascii="Arial Nova" w:eastAsia="Arial Nova" w:hAnsi="Arial Nova" w:cs="Arial Nova"/>
          <w:sz w:val="20"/>
          <w:szCs w:val="20"/>
          <w:lang w:val="en-GB"/>
        </w:rPr>
        <w:t xml:space="preserve">typically requires </w:t>
      </w:r>
      <w:r w:rsidR="000F1B2F">
        <w:rPr>
          <w:rFonts w:ascii="Arial Nova" w:eastAsia="Arial Nova" w:hAnsi="Arial Nova" w:cs="Arial Nova"/>
          <w:sz w:val="20"/>
          <w:szCs w:val="20"/>
          <w:lang w:val="en-GB"/>
        </w:rPr>
        <w:t>additional</w:t>
      </w:r>
      <w:r w:rsidR="00037274">
        <w:rPr>
          <w:rFonts w:ascii="Arial Nova" w:eastAsia="Arial Nova" w:hAnsi="Arial Nova" w:cs="Arial Nova"/>
          <w:sz w:val="20"/>
          <w:szCs w:val="20"/>
          <w:lang w:val="en-GB"/>
        </w:rPr>
        <w:t xml:space="preserve"> resources and energy and does not </w:t>
      </w:r>
      <w:r w:rsidR="00C24E59">
        <w:rPr>
          <w:rFonts w:ascii="Arial Nova" w:eastAsia="Arial Nova" w:hAnsi="Arial Nova" w:cs="Arial Nova"/>
          <w:sz w:val="20"/>
          <w:szCs w:val="20"/>
          <w:lang w:val="en-GB"/>
        </w:rPr>
        <w:t xml:space="preserve">necessarily </w:t>
      </w:r>
      <w:r w:rsidR="0051396C">
        <w:rPr>
          <w:rFonts w:ascii="Arial Nova" w:eastAsia="Arial Nova" w:hAnsi="Arial Nova" w:cs="Arial Nova"/>
          <w:sz w:val="20"/>
          <w:szCs w:val="20"/>
          <w:lang w:val="en-GB"/>
        </w:rPr>
        <w:t>result in</w:t>
      </w:r>
      <w:r w:rsidR="00C24E59">
        <w:rPr>
          <w:rFonts w:ascii="Arial Nova" w:eastAsia="Arial Nova" w:hAnsi="Arial Nova" w:cs="Arial Nova"/>
          <w:sz w:val="20"/>
          <w:szCs w:val="20"/>
          <w:lang w:val="en-GB"/>
        </w:rPr>
        <w:t xml:space="preserve"> emission reduction</w:t>
      </w:r>
      <w:r w:rsidR="0051396C">
        <w:rPr>
          <w:rFonts w:ascii="Arial Nova" w:eastAsia="Arial Nova" w:hAnsi="Arial Nova" w:cs="Arial Nova"/>
          <w:sz w:val="20"/>
          <w:szCs w:val="20"/>
          <w:lang w:val="en-GB"/>
        </w:rPr>
        <w:t>s</w:t>
      </w:r>
      <w:r w:rsidR="00C24E59">
        <w:rPr>
          <w:rFonts w:ascii="Arial Nova" w:eastAsia="Arial Nova" w:hAnsi="Arial Nova" w:cs="Arial Nova"/>
          <w:sz w:val="20"/>
          <w:szCs w:val="20"/>
          <w:lang w:val="en-GB"/>
        </w:rPr>
        <w:t>. Any potential</w:t>
      </w:r>
      <w:r w:rsidR="008D71A7">
        <w:rPr>
          <w:rFonts w:ascii="Arial Nova" w:eastAsia="Arial Nova" w:hAnsi="Arial Nova" w:cs="Arial Nova"/>
          <w:sz w:val="20"/>
          <w:szCs w:val="20"/>
          <w:lang w:val="en-GB"/>
        </w:rPr>
        <w:t>ly</w:t>
      </w:r>
      <w:r w:rsidR="00C24E59">
        <w:rPr>
          <w:rFonts w:ascii="Arial Nova" w:eastAsia="Arial Nova" w:hAnsi="Arial Nova" w:cs="Arial Nova"/>
          <w:sz w:val="20"/>
          <w:szCs w:val="20"/>
          <w:lang w:val="en-GB"/>
        </w:rPr>
        <w:t xml:space="preserve"> associated </w:t>
      </w:r>
      <w:r w:rsidR="00A63507">
        <w:rPr>
          <w:rFonts w:ascii="Arial Nova" w:eastAsia="Arial Nova" w:hAnsi="Arial Nova" w:cs="Arial Nova"/>
          <w:sz w:val="20"/>
          <w:szCs w:val="20"/>
          <w:lang w:val="en-GB"/>
        </w:rPr>
        <w:t>climate benefits depend on the source of CO</w:t>
      </w:r>
      <w:r w:rsidR="00A63507" w:rsidRPr="003D302C">
        <w:rPr>
          <w:rFonts w:ascii="Arial Nova" w:eastAsia="Arial Nova" w:hAnsi="Arial Nova" w:cs="Arial Nova"/>
          <w:sz w:val="20"/>
          <w:szCs w:val="20"/>
          <w:vertAlign w:val="subscript"/>
          <w:lang w:val="en-GB"/>
        </w:rPr>
        <w:t>2</w:t>
      </w:r>
      <w:r w:rsidR="00A63507">
        <w:rPr>
          <w:rFonts w:ascii="Arial Nova" w:eastAsia="Arial Nova" w:hAnsi="Arial Nova" w:cs="Arial Nova"/>
          <w:sz w:val="20"/>
          <w:szCs w:val="20"/>
          <w:lang w:val="en-GB"/>
        </w:rPr>
        <w:t xml:space="preserve"> (</w:t>
      </w:r>
      <w:r w:rsidR="003D302C">
        <w:rPr>
          <w:rFonts w:ascii="Arial Nova" w:eastAsia="Arial Nova" w:hAnsi="Arial Nova" w:cs="Arial Nova"/>
          <w:sz w:val="20"/>
          <w:szCs w:val="20"/>
          <w:lang w:val="en-GB"/>
        </w:rPr>
        <w:t>natural, fossil, biogenic</w:t>
      </w:r>
      <w:r w:rsidR="00DB360E">
        <w:rPr>
          <w:rFonts w:ascii="Arial Nova" w:eastAsia="Arial Nova" w:hAnsi="Arial Nova" w:cs="Arial Nova"/>
          <w:sz w:val="20"/>
          <w:szCs w:val="20"/>
          <w:lang w:val="en-GB"/>
        </w:rPr>
        <w:t>,</w:t>
      </w:r>
      <w:r w:rsidR="003D302C">
        <w:rPr>
          <w:rFonts w:ascii="Arial Nova" w:eastAsia="Arial Nova" w:hAnsi="Arial Nova" w:cs="Arial Nova"/>
          <w:sz w:val="20"/>
          <w:szCs w:val="20"/>
          <w:lang w:val="en-GB"/>
        </w:rPr>
        <w:t xml:space="preserve"> or air</w:t>
      </w:r>
      <w:r w:rsidR="00281A0F">
        <w:rPr>
          <w:rFonts w:ascii="Arial Nova" w:eastAsia="Arial Nova" w:hAnsi="Arial Nova" w:cs="Arial Nova"/>
          <w:sz w:val="20"/>
          <w:szCs w:val="20"/>
          <w:lang w:val="en-GB"/>
        </w:rPr>
        <w:t xml:space="preserve"> </w:t>
      </w:r>
      <w:r w:rsidR="003D302C">
        <w:rPr>
          <w:rFonts w:ascii="Arial Nova" w:eastAsia="Arial Nova" w:hAnsi="Arial Nova" w:cs="Arial Nova"/>
          <w:sz w:val="20"/>
          <w:szCs w:val="20"/>
          <w:lang w:val="en-GB"/>
        </w:rPr>
        <w:t xml:space="preserve">capture), the </w:t>
      </w:r>
      <w:r w:rsidR="009D1CEE">
        <w:rPr>
          <w:rFonts w:ascii="Arial Nova" w:eastAsia="Arial Nova" w:hAnsi="Arial Nova" w:cs="Arial Nova"/>
          <w:sz w:val="20"/>
          <w:szCs w:val="20"/>
          <w:lang w:val="en-GB"/>
        </w:rPr>
        <w:t>carbon intensity of the energy used</w:t>
      </w:r>
      <w:r w:rsidR="00C23E5F">
        <w:rPr>
          <w:rFonts w:ascii="Arial Nova" w:eastAsia="Arial Nova" w:hAnsi="Arial Nova" w:cs="Arial Nova"/>
          <w:sz w:val="20"/>
          <w:szCs w:val="20"/>
          <w:lang w:val="en-GB"/>
        </w:rPr>
        <w:t xml:space="preserve"> for capturing and processing</w:t>
      </w:r>
      <w:r w:rsidR="009D1CEE">
        <w:rPr>
          <w:rFonts w:ascii="Arial Nova" w:eastAsia="Arial Nova" w:hAnsi="Arial Nova" w:cs="Arial Nova"/>
          <w:sz w:val="20"/>
          <w:szCs w:val="20"/>
          <w:lang w:val="en-GB"/>
        </w:rPr>
        <w:t>, and</w:t>
      </w:r>
      <w:r w:rsidR="00FF76C5">
        <w:rPr>
          <w:rFonts w:ascii="Arial Nova" w:eastAsia="Arial Nova" w:hAnsi="Arial Nova" w:cs="Arial Nova"/>
          <w:sz w:val="20"/>
          <w:szCs w:val="20"/>
          <w:lang w:val="en-GB"/>
        </w:rPr>
        <w:t xml:space="preserve"> </w:t>
      </w:r>
      <w:r w:rsidR="00DF47AD">
        <w:rPr>
          <w:rFonts w:ascii="Arial Nova" w:eastAsia="Arial Nova" w:hAnsi="Arial Nova" w:cs="Arial Nova"/>
          <w:sz w:val="20"/>
          <w:szCs w:val="20"/>
          <w:lang w:val="en-GB"/>
        </w:rPr>
        <w:t>the</w:t>
      </w:r>
      <w:r w:rsidR="009E611C">
        <w:rPr>
          <w:rFonts w:ascii="Arial Nova" w:eastAsia="Arial Nova" w:hAnsi="Arial Nova" w:cs="Arial Nova"/>
          <w:sz w:val="20"/>
          <w:szCs w:val="20"/>
          <w:lang w:val="en-GB"/>
        </w:rPr>
        <w:t xml:space="preserve"> length of time</w:t>
      </w:r>
      <w:r w:rsidR="003506B4">
        <w:rPr>
          <w:rFonts w:ascii="Arial Nova" w:eastAsia="Arial Nova" w:hAnsi="Arial Nova" w:cs="Arial Nova"/>
          <w:sz w:val="20"/>
          <w:szCs w:val="20"/>
          <w:lang w:val="en-GB"/>
        </w:rPr>
        <w:t xml:space="preserve"> for which </w:t>
      </w:r>
      <w:r w:rsidR="001817D6">
        <w:rPr>
          <w:rFonts w:ascii="Arial Nova" w:eastAsia="Arial Nova" w:hAnsi="Arial Nova" w:cs="Arial Nova"/>
          <w:sz w:val="20"/>
          <w:szCs w:val="20"/>
          <w:lang w:val="en-GB"/>
        </w:rPr>
        <w:t>the CO</w:t>
      </w:r>
      <w:r w:rsidR="001817D6" w:rsidRPr="001817D6">
        <w:rPr>
          <w:rFonts w:ascii="Arial Nova" w:eastAsia="Arial Nova" w:hAnsi="Arial Nova" w:cs="Arial Nova"/>
          <w:sz w:val="20"/>
          <w:szCs w:val="20"/>
          <w:vertAlign w:val="subscript"/>
          <w:lang w:val="en-GB"/>
        </w:rPr>
        <w:t>2</w:t>
      </w:r>
      <w:r w:rsidR="001817D6">
        <w:rPr>
          <w:rFonts w:ascii="Arial Nova" w:eastAsia="Arial Nova" w:hAnsi="Arial Nova" w:cs="Arial Nova"/>
          <w:sz w:val="20"/>
          <w:szCs w:val="20"/>
          <w:lang w:val="en-GB"/>
        </w:rPr>
        <w:t xml:space="preserve"> is retained in the </w:t>
      </w:r>
      <w:r w:rsidR="00557C22">
        <w:rPr>
          <w:rFonts w:ascii="Arial Nova" w:eastAsia="Arial Nova" w:hAnsi="Arial Nova" w:cs="Arial Nova"/>
          <w:sz w:val="20"/>
          <w:szCs w:val="20"/>
          <w:lang w:val="en-GB"/>
        </w:rPr>
        <w:t xml:space="preserve">obtained </w:t>
      </w:r>
      <w:r w:rsidR="001817D6">
        <w:rPr>
          <w:rFonts w:ascii="Arial Nova" w:eastAsia="Arial Nova" w:hAnsi="Arial Nova" w:cs="Arial Nova"/>
          <w:sz w:val="20"/>
          <w:szCs w:val="20"/>
          <w:lang w:val="en-GB"/>
        </w:rPr>
        <w:t>product.</w:t>
      </w:r>
    </w:p>
    <w:p w14:paraId="0D0B0386" w14:textId="279938F9" w:rsidR="002F318C" w:rsidRDefault="00532F4C" w:rsidP="00161B68">
      <w:pPr>
        <w:tabs>
          <w:tab w:val="left" w:pos="5812"/>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This conditionality</w:t>
      </w:r>
      <w:r w:rsidR="0050411A">
        <w:rPr>
          <w:rFonts w:ascii="Arial Nova" w:eastAsia="Arial Nova" w:hAnsi="Arial Nova" w:cs="Arial Nova"/>
          <w:sz w:val="20"/>
          <w:szCs w:val="20"/>
          <w:lang w:val="en-GB"/>
        </w:rPr>
        <w:t xml:space="preserve"> indicates that </w:t>
      </w:r>
      <w:r w:rsidR="0001051C">
        <w:rPr>
          <w:rFonts w:ascii="Arial Nova" w:eastAsia="Arial Nova" w:hAnsi="Arial Nova" w:cs="Arial Nova"/>
          <w:sz w:val="20"/>
          <w:szCs w:val="20"/>
          <w:lang w:val="en-GB"/>
        </w:rPr>
        <w:t>a meaningful</w:t>
      </w:r>
      <w:r w:rsidR="0050411A">
        <w:rPr>
          <w:rFonts w:ascii="Arial Nova" w:eastAsia="Arial Nova" w:hAnsi="Arial Nova" w:cs="Arial Nova"/>
          <w:sz w:val="20"/>
          <w:szCs w:val="20"/>
          <w:lang w:val="en-GB"/>
        </w:rPr>
        <w:t xml:space="preserve"> assessment of </w:t>
      </w:r>
      <w:r w:rsidR="006771AC">
        <w:rPr>
          <w:rFonts w:ascii="Arial Nova" w:eastAsia="Arial Nova" w:hAnsi="Arial Nova" w:cs="Arial Nova"/>
          <w:sz w:val="20"/>
          <w:szCs w:val="20"/>
          <w:lang w:val="en-GB"/>
        </w:rPr>
        <w:t>emission</w:t>
      </w:r>
      <w:r w:rsidR="00004792">
        <w:rPr>
          <w:rFonts w:ascii="Arial Nova" w:eastAsia="Arial Nova" w:hAnsi="Arial Nova" w:cs="Arial Nova"/>
          <w:sz w:val="20"/>
          <w:szCs w:val="20"/>
          <w:lang w:val="en-GB"/>
        </w:rPr>
        <w:t xml:space="preserve"> contributions</w:t>
      </w:r>
      <w:r w:rsidR="006771AC">
        <w:rPr>
          <w:rFonts w:ascii="Arial Nova" w:eastAsia="Arial Nova" w:hAnsi="Arial Nova" w:cs="Arial Nova"/>
          <w:sz w:val="20"/>
          <w:szCs w:val="20"/>
          <w:lang w:val="en-GB"/>
        </w:rPr>
        <w:t xml:space="preserve"> by </w:t>
      </w:r>
      <w:r w:rsidR="001805F5">
        <w:rPr>
          <w:rFonts w:ascii="Arial Nova" w:eastAsia="Arial Nova" w:hAnsi="Arial Nova" w:cs="Arial Nova"/>
          <w:sz w:val="20"/>
          <w:szCs w:val="20"/>
          <w:lang w:val="en-GB"/>
        </w:rPr>
        <w:t xml:space="preserve">individual </w:t>
      </w:r>
      <w:r w:rsidR="004B55D6">
        <w:rPr>
          <w:rFonts w:ascii="Arial Nova" w:eastAsia="Arial Nova" w:hAnsi="Arial Nova" w:cs="Arial Nova"/>
          <w:sz w:val="20"/>
          <w:szCs w:val="20"/>
          <w:lang w:val="en-GB"/>
        </w:rPr>
        <w:t>c</w:t>
      </w:r>
      <w:r w:rsidR="006771AC">
        <w:rPr>
          <w:rFonts w:ascii="Arial Nova" w:eastAsia="Arial Nova" w:hAnsi="Arial Nova" w:cs="Arial Nova"/>
          <w:sz w:val="20"/>
          <w:szCs w:val="20"/>
          <w:lang w:val="en-GB"/>
        </w:rPr>
        <w:t>arbon path</w:t>
      </w:r>
      <w:r w:rsidR="00CC766A">
        <w:rPr>
          <w:rFonts w:ascii="Arial Nova" w:eastAsia="Arial Nova" w:hAnsi="Arial Nova" w:cs="Arial Nova"/>
          <w:sz w:val="20"/>
          <w:szCs w:val="20"/>
          <w:lang w:val="en-GB"/>
        </w:rPr>
        <w:t xml:space="preserve">ways </w:t>
      </w:r>
      <w:r w:rsidR="006771AC">
        <w:rPr>
          <w:rFonts w:ascii="Arial Nova" w:eastAsia="Arial Nova" w:hAnsi="Arial Nova" w:cs="Arial Nova"/>
          <w:sz w:val="20"/>
          <w:szCs w:val="20"/>
          <w:lang w:val="en-GB"/>
        </w:rPr>
        <w:t>depend</w:t>
      </w:r>
      <w:r w:rsidR="00B2600C">
        <w:rPr>
          <w:rFonts w:ascii="Arial Nova" w:eastAsia="Arial Nova" w:hAnsi="Arial Nova" w:cs="Arial Nova"/>
          <w:sz w:val="20"/>
          <w:szCs w:val="20"/>
          <w:lang w:val="en-GB"/>
        </w:rPr>
        <w:t>s</w:t>
      </w:r>
      <w:r w:rsidR="006771AC">
        <w:rPr>
          <w:rFonts w:ascii="Arial Nova" w:eastAsia="Arial Nova" w:hAnsi="Arial Nova" w:cs="Arial Nova"/>
          <w:sz w:val="20"/>
          <w:szCs w:val="20"/>
          <w:lang w:val="en-GB"/>
        </w:rPr>
        <w:t xml:space="preserve"> on the consideration of </w:t>
      </w:r>
      <w:r w:rsidR="00835EBA">
        <w:rPr>
          <w:rFonts w:ascii="Arial Nova" w:eastAsia="Arial Nova" w:hAnsi="Arial Nova" w:cs="Arial Nova"/>
          <w:sz w:val="20"/>
          <w:szCs w:val="20"/>
          <w:lang w:val="en-GB"/>
        </w:rPr>
        <w:t xml:space="preserve">boundaries </w:t>
      </w:r>
      <w:r w:rsidR="00161E23">
        <w:rPr>
          <w:rFonts w:ascii="Arial Nova" w:eastAsia="Arial Nova" w:hAnsi="Arial Nova" w:cs="Arial Nova"/>
          <w:sz w:val="20"/>
          <w:szCs w:val="20"/>
          <w:lang w:val="en-GB"/>
        </w:rPr>
        <w:t xml:space="preserve">conditions </w:t>
      </w:r>
      <w:r w:rsidR="00835EBA">
        <w:rPr>
          <w:rFonts w:ascii="Arial Nova" w:eastAsia="Arial Nova" w:hAnsi="Arial Nova" w:cs="Arial Nova"/>
          <w:sz w:val="20"/>
          <w:szCs w:val="20"/>
          <w:lang w:val="en-GB"/>
        </w:rPr>
        <w:t xml:space="preserve">and </w:t>
      </w:r>
      <w:r w:rsidR="001805F5">
        <w:rPr>
          <w:rFonts w:ascii="Arial Nova" w:eastAsia="Arial Nova" w:hAnsi="Arial Nova" w:cs="Arial Nova"/>
          <w:sz w:val="20"/>
          <w:szCs w:val="20"/>
          <w:lang w:val="en-GB"/>
        </w:rPr>
        <w:t xml:space="preserve">relative </w:t>
      </w:r>
      <w:r w:rsidR="00857761">
        <w:rPr>
          <w:rFonts w:ascii="Arial Nova" w:eastAsia="Arial Nova" w:hAnsi="Arial Nova" w:cs="Arial Nova"/>
          <w:sz w:val="20"/>
          <w:szCs w:val="20"/>
          <w:lang w:val="en-GB"/>
        </w:rPr>
        <w:t xml:space="preserve">process </w:t>
      </w:r>
      <w:r w:rsidR="00F170DC">
        <w:rPr>
          <w:rFonts w:ascii="Arial Nova" w:eastAsia="Arial Nova" w:hAnsi="Arial Nova" w:cs="Arial Nova"/>
          <w:sz w:val="20"/>
          <w:szCs w:val="20"/>
          <w:lang w:val="en-GB"/>
        </w:rPr>
        <w:t>kinetics</w:t>
      </w:r>
      <w:r w:rsidR="00123807">
        <w:rPr>
          <w:rFonts w:ascii="Arial Nova" w:eastAsia="Arial Nova" w:hAnsi="Arial Nova" w:cs="Arial Nova"/>
          <w:sz w:val="20"/>
          <w:szCs w:val="20"/>
          <w:lang w:val="en-GB"/>
        </w:rPr>
        <w:t xml:space="preserve">. </w:t>
      </w:r>
      <w:r w:rsidR="00293D9B">
        <w:rPr>
          <w:rFonts w:ascii="Arial Nova" w:eastAsia="Arial Nova" w:hAnsi="Arial Nova" w:cs="Arial Nova"/>
          <w:sz w:val="20"/>
          <w:szCs w:val="20"/>
          <w:lang w:val="en-GB"/>
        </w:rPr>
        <w:t xml:space="preserve">To </w:t>
      </w:r>
      <w:r w:rsidR="00030969">
        <w:rPr>
          <w:rFonts w:ascii="Arial Nova" w:eastAsia="Arial Nova" w:hAnsi="Arial Nova" w:cs="Arial Nova"/>
          <w:sz w:val="20"/>
          <w:szCs w:val="20"/>
          <w:lang w:val="en-GB"/>
        </w:rPr>
        <w:t>ga</w:t>
      </w:r>
      <w:r w:rsidR="00EE696C">
        <w:rPr>
          <w:rFonts w:ascii="Arial Nova" w:eastAsia="Arial Nova" w:hAnsi="Arial Nova" w:cs="Arial Nova"/>
          <w:sz w:val="20"/>
          <w:szCs w:val="20"/>
          <w:lang w:val="en-GB"/>
        </w:rPr>
        <w:t>u</w:t>
      </w:r>
      <w:r w:rsidR="00030969">
        <w:rPr>
          <w:rFonts w:ascii="Arial Nova" w:eastAsia="Arial Nova" w:hAnsi="Arial Nova" w:cs="Arial Nova"/>
          <w:sz w:val="20"/>
          <w:szCs w:val="20"/>
          <w:lang w:val="en-GB"/>
        </w:rPr>
        <w:t xml:space="preserve">ge </w:t>
      </w:r>
      <w:r w:rsidR="002F1FA6">
        <w:rPr>
          <w:rFonts w:ascii="Arial Nova" w:eastAsia="Arial Nova" w:hAnsi="Arial Nova" w:cs="Arial Nova"/>
          <w:sz w:val="20"/>
          <w:szCs w:val="20"/>
          <w:lang w:val="en-GB"/>
        </w:rPr>
        <w:t>impacts</w:t>
      </w:r>
      <w:r w:rsidR="00856E60">
        <w:rPr>
          <w:rFonts w:ascii="Arial Nova" w:eastAsia="Arial Nova" w:hAnsi="Arial Nova" w:cs="Arial Nova"/>
          <w:sz w:val="20"/>
          <w:szCs w:val="20"/>
          <w:lang w:val="en-GB"/>
        </w:rPr>
        <w:t xml:space="preserve"> on </w:t>
      </w:r>
      <w:r w:rsidR="00DC56AC">
        <w:rPr>
          <w:rFonts w:ascii="Arial Nova" w:eastAsia="Arial Nova" w:hAnsi="Arial Nova" w:cs="Arial Nova"/>
          <w:sz w:val="20"/>
          <w:szCs w:val="20"/>
          <w:lang w:val="en-GB"/>
        </w:rPr>
        <w:t xml:space="preserve">atmospheric </w:t>
      </w:r>
      <w:r w:rsidR="00293D9B">
        <w:rPr>
          <w:rFonts w:ascii="Arial Nova" w:eastAsia="Arial Nova" w:hAnsi="Arial Nova" w:cs="Arial Nova"/>
          <w:sz w:val="20"/>
          <w:szCs w:val="20"/>
          <w:lang w:val="en-GB"/>
        </w:rPr>
        <w:t>GHG</w:t>
      </w:r>
      <w:r w:rsidR="00856E60">
        <w:rPr>
          <w:rFonts w:ascii="Arial Nova" w:eastAsia="Arial Nova" w:hAnsi="Arial Nova" w:cs="Arial Nova"/>
          <w:sz w:val="20"/>
          <w:szCs w:val="20"/>
          <w:lang w:val="en-GB"/>
        </w:rPr>
        <w:t xml:space="preserve"> concentrations</w:t>
      </w:r>
      <w:r w:rsidR="00293D9B">
        <w:rPr>
          <w:rFonts w:ascii="Arial Nova" w:eastAsia="Arial Nova" w:hAnsi="Arial Nova" w:cs="Arial Nova"/>
          <w:sz w:val="20"/>
          <w:szCs w:val="20"/>
          <w:lang w:val="en-GB"/>
        </w:rPr>
        <w:t>,</w:t>
      </w:r>
      <w:r w:rsidR="006E6595">
        <w:rPr>
          <w:rFonts w:ascii="Arial Nova" w:eastAsia="Arial Nova" w:hAnsi="Arial Nova" w:cs="Arial Nova"/>
          <w:sz w:val="20"/>
          <w:szCs w:val="20"/>
          <w:lang w:val="en-GB"/>
        </w:rPr>
        <w:t xml:space="preserve"> it is necessary to consider </w:t>
      </w:r>
      <w:r w:rsidR="009935C7">
        <w:rPr>
          <w:rFonts w:ascii="Arial Nova" w:eastAsia="Arial Nova" w:hAnsi="Arial Nova" w:cs="Arial Nova"/>
          <w:sz w:val="20"/>
          <w:szCs w:val="20"/>
          <w:lang w:val="en-GB"/>
        </w:rPr>
        <w:t xml:space="preserve">the </w:t>
      </w:r>
      <w:r w:rsidR="00C67B72">
        <w:rPr>
          <w:rFonts w:ascii="Arial Nova" w:eastAsia="Arial Nova" w:hAnsi="Arial Nova" w:cs="Arial Nova"/>
          <w:sz w:val="20"/>
          <w:szCs w:val="20"/>
          <w:lang w:val="en-GB"/>
        </w:rPr>
        <w:t xml:space="preserve">carbon </w:t>
      </w:r>
      <w:r w:rsidR="009935C7">
        <w:rPr>
          <w:rFonts w:ascii="Arial Nova" w:eastAsia="Arial Nova" w:hAnsi="Arial Nova" w:cs="Arial Nova"/>
          <w:sz w:val="20"/>
          <w:szCs w:val="20"/>
          <w:lang w:val="en-GB"/>
        </w:rPr>
        <w:t xml:space="preserve">mass balance </w:t>
      </w:r>
      <w:r w:rsidR="00872654">
        <w:rPr>
          <w:rFonts w:ascii="Arial Nova" w:eastAsia="Arial Nova" w:hAnsi="Arial Nova" w:cs="Arial Nova"/>
          <w:sz w:val="20"/>
          <w:szCs w:val="20"/>
          <w:lang w:val="en-GB"/>
        </w:rPr>
        <w:t xml:space="preserve">for </w:t>
      </w:r>
      <w:r w:rsidR="0091541C">
        <w:rPr>
          <w:rFonts w:ascii="Arial Nova" w:eastAsia="Arial Nova" w:hAnsi="Arial Nova" w:cs="Arial Nova"/>
          <w:sz w:val="20"/>
          <w:szCs w:val="20"/>
          <w:lang w:val="en-GB"/>
        </w:rPr>
        <w:t>the Earth</w:t>
      </w:r>
      <w:r w:rsidR="005E39BC" w:rsidRPr="005E39BC">
        <w:rPr>
          <w:rFonts w:ascii="Arial Nova" w:eastAsia="Arial Nova" w:hAnsi="Arial Nova" w:cs="Arial Nova"/>
          <w:sz w:val="20"/>
          <w:szCs w:val="20"/>
          <w:lang w:val="en-GB"/>
        </w:rPr>
        <w:t>'</w:t>
      </w:r>
      <w:r w:rsidR="0091541C">
        <w:rPr>
          <w:rFonts w:ascii="Arial Nova" w:eastAsia="Arial Nova" w:hAnsi="Arial Nova" w:cs="Arial Nova"/>
          <w:sz w:val="20"/>
          <w:szCs w:val="20"/>
          <w:lang w:val="en-GB"/>
        </w:rPr>
        <w:t>s</w:t>
      </w:r>
      <w:r w:rsidR="009935C7">
        <w:rPr>
          <w:rFonts w:ascii="Arial Nova" w:eastAsia="Arial Nova" w:hAnsi="Arial Nova" w:cs="Arial Nova"/>
          <w:sz w:val="20"/>
          <w:szCs w:val="20"/>
          <w:lang w:val="en-GB"/>
        </w:rPr>
        <w:t xml:space="preserve"> atmosphere</w:t>
      </w:r>
      <w:r w:rsidR="00030969">
        <w:rPr>
          <w:rFonts w:ascii="Arial Nova" w:eastAsia="Arial Nova" w:hAnsi="Arial Nova" w:cs="Arial Nova"/>
          <w:sz w:val="20"/>
          <w:szCs w:val="20"/>
          <w:lang w:val="en-GB"/>
        </w:rPr>
        <w:t xml:space="preserve">, </w:t>
      </w:r>
      <w:r w:rsidR="006E6595">
        <w:rPr>
          <w:rFonts w:ascii="Arial Nova" w:eastAsia="Arial Nova" w:hAnsi="Arial Nova" w:cs="Arial Nova"/>
          <w:sz w:val="20"/>
          <w:szCs w:val="20"/>
          <w:lang w:val="en-GB"/>
        </w:rPr>
        <w:t>where</w:t>
      </w:r>
      <w:r w:rsidR="00982B86">
        <w:rPr>
          <w:rFonts w:ascii="Arial Nova" w:eastAsia="Arial Nova" w:hAnsi="Arial Nova" w:cs="Arial Nova"/>
          <w:sz w:val="20"/>
          <w:szCs w:val="20"/>
          <w:lang w:val="en-GB"/>
        </w:rPr>
        <w:t xml:space="preserve"> </w:t>
      </w:r>
      <w:r w:rsidR="00D325E4">
        <w:rPr>
          <w:rFonts w:ascii="Arial Nova" w:eastAsia="Arial Nova" w:hAnsi="Arial Nova" w:cs="Arial Nova"/>
          <w:sz w:val="20"/>
          <w:szCs w:val="20"/>
          <w:lang w:val="en-GB"/>
        </w:rPr>
        <w:t xml:space="preserve">time-dependent </w:t>
      </w:r>
      <w:r w:rsidR="00AA0D88">
        <w:rPr>
          <w:rFonts w:ascii="Arial Nova" w:eastAsia="Arial Nova" w:hAnsi="Arial Nova" w:cs="Arial Nova"/>
          <w:sz w:val="20"/>
          <w:szCs w:val="20"/>
          <w:lang w:val="en-GB"/>
        </w:rPr>
        <w:t>net</w:t>
      </w:r>
      <w:r w:rsidR="00856E60">
        <w:rPr>
          <w:rFonts w:ascii="Arial Nova" w:eastAsia="Arial Nova" w:hAnsi="Arial Nova" w:cs="Arial Nova"/>
          <w:sz w:val="20"/>
          <w:szCs w:val="20"/>
          <w:lang w:val="en-GB"/>
        </w:rPr>
        <w:t xml:space="preserve"> </w:t>
      </w:r>
      <w:r w:rsidR="00982B86">
        <w:rPr>
          <w:rFonts w:ascii="Arial Nova" w:eastAsia="Arial Nova" w:hAnsi="Arial Nova" w:cs="Arial Nova"/>
          <w:sz w:val="20"/>
          <w:szCs w:val="20"/>
          <w:lang w:val="en-GB"/>
        </w:rPr>
        <w:t>addi</w:t>
      </w:r>
      <w:r w:rsidR="00856E60">
        <w:rPr>
          <w:rFonts w:ascii="Arial Nova" w:eastAsia="Arial Nova" w:hAnsi="Arial Nova" w:cs="Arial Nova"/>
          <w:sz w:val="20"/>
          <w:szCs w:val="20"/>
          <w:lang w:val="en-GB"/>
        </w:rPr>
        <w:t>tions</w:t>
      </w:r>
      <w:r w:rsidR="00982B86">
        <w:rPr>
          <w:rFonts w:ascii="Arial Nova" w:eastAsia="Arial Nova" w:hAnsi="Arial Nova" w:cs="Arial Nova"/>
          <w:sz w:val="20"/>
          <w:szCs w:val="20"/>
          <w:lang w:val="en-GB"/>
        </w:rPr>
        <w:t xml:space="preserve"> and remov</w:t>
      </w:r>
      <w:r w:rsidR="00856E60">
        <w:rPr>
          <w:rFonts w:ascii="Arial Nova" w:eastAsia="Arial Nova" w:hAnsi="Arial Nova" w:cs="Arial Nova"/>
          <w:sz w:val="20"/>
          <w:szCs w:val="20"/>
          <w:lang w:val="en-GB"/>
        </w:rPr>
        <w:t>als d</w:t>
      </w:r>
      <w:r w:rsidR="0089122F">
        <w:rPr>
          <w:rFonts w:ascii="Arial Nova" w:eastAsia="Arial Nova" w:hAnsi="Arial Nova" w:cs="Arial Nova"/>
          <w:sz w:val="20"/>
          <w:szCs w:val="20"/>
          <w:lang w:val="en-GB"/>
        </w:rPr>
        <w:t>etermin</w:t>
      </w:r>
      <w:r w:rsidR="006E6595">
        <w:rPr>
          <w:rFonts w:ascii="Arial Nova" w:eastAsia="Arial Nova" w:hAnsi="Arial Nova" w:cs="Arial Nova"/>
          <w:sz w:val="20"/>
          <w:szCs w:val="20"/>
          <w:lang w:val="en-GB"/>
        </w:rPr>
        <w:t>e how these concentrations evolve over time</w:t>
      </w:r>
      <w:r w:rsidR="009338BF">
        <w:rPr>
          <w:rFonts w:ascii="Arial Nova" w:eastAsia="Arial Nova" w:hAnsi="Arial Nova" w:cs="Arial Nova"/>
          <w:sz w:val="20"/>
          <w:szCs w:val="20"/>
          <w:lang w:val="en-GB"/>
        </w:rPr>
        <w:t>.</w:t>
      </w:r>
      <w:r w:rsidR="006961E2">
        <w:rPr>
          <w:rFonts w:ascii="Arial Nova" w:eastAsia="Arial Nova" w:hAnsi="Arial Nova" w:cs="Arial Nova"/>
          <w:sz w:val="20"/>
          <w:szCs w:val="20"/>
          <w:lang w:val="en-GB"/>
        </w:rPr>
        <w:t xml:space="preserve"> </w:t>
      </w:r>
      <w:r w:rsidR="000D0341">
        <w:rPr>
          <w:rFonts w:ascii="Arial Nova" w:eastAsia="Arial Nova" w:hAnsi="Arial Nova" w:cs="Arial Nova"/>
          <w:sz w:val="20"/>
          <w:szCs w:val="20"/>
          <w:lang w:val="en-GB"/>
        </w:rPr>
        <w:t>In this context,</w:t>
      </w:r>
      <w:r w:rsidR="00CA47A9">
        <w:rPr>
          <w:rFonts w:ascii="Arial Nova" w:eastAsia="Arial Nova" w:hAnsi="Arial Nova" w:cs="Arial Nova"/>
          <w:sz w:val="20"/>
          <w:szCs w:val="20"/>
          <w:lang w:val="en-GB"/>
        </w:rPr>
        <w:t xml:space="preserve"> different</w:t>
      </w:r>
      <w:r w:rsidR="005A7E35">
        <w:rPr>
          <w:rFonts w:ascii="Arial Nova" w:eastAsia="Arial Nova" w:hAnsi="Arial Nova" w:cs="Arial Nova"/>
          <w:sz w:val="20"/>
          <w:szCs w:val="20"/>
          <w:lang w:val="en-GB"/>
        </w:rPr>
        <w:t xml:space="preserve"> </w:t>
      </w:r>
      <w:r w:rsidR="00E2515A">
        <w:rPr>
          <w:rFonts w:ascii="Arial Nova" w:eastAsia="Arial Nova" w:hAnsi="Arial Nova" w:cs="Arial Nova"/>
          <w:sz w:val="20"/>
          <w:szCs w:val="20"/>
          <w:lang w:val="en-GB"/>
        </w:rPr>
        <w:t>established boundar</w:t>
      </w:r>
      <w:r w:rsidR="00076E62">
        <w:rPr>
          <w:rFonts w:ascii="Arial Nova" w:eastAsia="Arial Nova" w:hAnsi="Arial Nova" w:cs="Arial Nova"/>
          <w:sz w:val="20"/>
          <w:szCs w:val="20"/>
          <w:lang w:val="en-GB"/>
        </w:rPr>
        <w:t>ies</w:t>
      </w:r>
      <w:r w:rsidR="00E2515A">
        <w:rPr>
          <w:rFonts w:ascii="Arial Nova" w:eastAsia="Arial Nova" w:hAnsi="Arial Nova" w:cs="Arial Nova"/>
          <w:sz w:val="20"/>
          <w:szCs w:val="20"/>
          <w:lang w:val="en-GB"/>
        </w:rPr>
        <w:t xml:space="preserve"> </w:t>
      </w:r>
      <w:r w:rsidR="00CA47A9">
        <w:rPr>
          <w:rFonts w:ascii="Arial Nova" w:eastAsia="Arial Nova" w:hAnsi="Arial Nova" w:cs="Arial Nova"/>
          <w:sz w:val="20"/>
          <w:szCs w:val="20"/>
          <w:lang w:val="en-GB"/>
        </w:rPr>
        <w:t>referred to as</w:t>
      </w:r>
      <w:r w:rsidR="00E2515A">
        <w:rPr>
          <w:rFonts w:ascii="Arial Nova" w:eastAsia="Arial Nova" w:hAnsi="Arial Nova" w:cs="Arial Nova"/>
          <w:sz w:val="20"/>
          <w:szCs w:val="20"/>
          <w:lang w:val="en-GB"/>
        </w:rPr>
        <w:t xml:space="preserve"> </w:t>
      </w:r>
      <w:r w:rsidR="00992C13">
        <w:rPr>
          <w:rFonts w:ascii="Arial Nova" w:eastAsia="Arial Nova" w:hAnsi="Arial Nova" w:cs="Arial Nova"/>
          <w:sz w:val="20"/>
          <w:szCs w:val="20"/>
          <w:lang w:val="en-GB"/>
        </w:rPr>
        <w:t>S</w:t>
      </w:r>
      <w:r w:rsidR="00E2515A">
        <w:rPr>
          <w:rFonts w:ascii="Arial Nova" w:eastAsia="Arial Nova" w:hAnsi="Arial Nova" w:cs="Arial Nova"/>
          <w:sz w:val="20"/>
          <w:szCs w:val="20"/>
          <w:lang w:val="en-GB"/>
        </w:rPr>
        <w:t xml:space="preserve">cope </w:t>
      </w:r>
      <w:r w:rsidR="005A7E35">
        <w:rPr>
          <w:rFonts w:ascii="Arial Nova" w:eastAsia="Arial Nova" w:hAnsi="Arial Nova" w:cs="Arial Nova"/>
          <w:sz w:val="20"/>
          <w:szCs w:val="20"/>
          <w:lang w:val="en-GB"/>
        </w:rPr>
        <w:t>1, 2</w:t>
      </w:r>
      <w:r w:rsidR="00DD467E">
        <w:rPr>
          <w:rFonts w:ascii="Arial Nova" w:eastAsia="Arial Nova" w:hAnsi="Arial Nova" w:cs="Arial Nova"/>
          <w:sz w:val="20"/>
          <w:szCs w:val="20"/>
          <w:lang w:val="en-GB"/>
        </w:rPr>
        <w:t>,</w:t>
      </w:r>
      <w:r w:rsidR="005A7E35">
        <w:rPr>
          <w:rFonts w:ascii="Arial Nova" w:eastAsia="Arial Nova" w:hAnsi="Arial Nova" w:cs="Arial Nova"/>
          <w:sz w:val="20"/>
          <w:szCs w:val="20"/>
          <w:lang w:val="en-GB"/>
        </w:rPr>
        <w:t xml:space="preserve"> </w:t>
      </w:r>
      <w:r w:rsidR="00C77A86">
        <w:rPr>
          <w:rFonts w:ascii="Arial Nova" w:eastAsia="Arial Nova" w:hAnsi="Arial Nova" w:cs="Arial Nova"/>
          <w:sz w:val="20"/>
          <w:szCs w:val="20"/>
          <w:lang w:val="en-GB"/>
        </w:rPr>
        <w:t>or</w:t>
      </w:r>
      <w:r w:rsidR="005A7E35">
        <w:rPr>
          <w:rFonts w:ascii="Arial Nova" w:eastAsia="Arial Nova" w:hAnsi="Arial Nova" w:cs="Arial Nova"/>
          <w:sz w:val="20"/>
          <w:szCs w:val="20"/>
          <w:lang w:val="en-GB"/>
        </w:rPr>
        <w:t xml:space="preserve"> 3</w:t>
      </w:r>
      <w:r w:rsidR="00E2515A">
        <w:rPr>
          <w:rFonts w:ascii="Arial Nova" w:eastAsia="Arial Nova" w:hAnsi="Arial Nova" w:cs="Arial Nova"/>
          <w:sz w:val="20"/>
          <w:szCs w:val="20"/>
          <w:lang w:val="en-GB"/>
        </w:rPr>
        <w:t>,</w:t>
      </w:r>
      <w:r w:rsidR="00CA47A9">
        <w:rPr>
          <w:rFonts w:ascii="Arial Nova" w:eastAsia="Arial Nova" w:hAnsi="Arial Nova" w:cs="Arial Nova"/>
          <w:sz w:val="20"/>
          <w:szCs w:val="20"/>
          <w:lang w:val="en-GB"/>
        </w:rPr>
        <w:t xml:space="preserve"> </w:t>
      </w:r>
      <w:r w:rsidR="00E25A2E">
        <w:rPr>
          <w:rFonts w:ascii="Arial Nova" w:eastAsia="Arial Nova" w:hAnsi="Arial Nova" w:cs="Arial Nova"/>
          <w:sz w:val="20"/>
          <w:szCs w:val="20"/>
          <w:lang w:val="en-GB"/>
        </w:rPr>
        <w:t xml:space="preserve">allow </w:t>
      </w:r>
      <w:r w:rsidR="00370AE5">
        <w:rPr>
          <w:rFonts w:ascii="Arial Nova" w:eastAsia="Arial Nova" w:hAnsi="Arial Nova" w:cs="Arial Nova"/>
          <w:sz w:val="20"/>
          <w:szCs w:val="20"/>
          <w:lang w:val="en-GB"/>
        </w:rPr>
        <w:t xml:space="preserve">emissions </w:t>
      </w:r>
      <w:r w:rsidR="00803B6F">
        <w:rPr>
          <w:rFonts w:ascii="Arial Nova" w:eastAsia="Arial Nova" w:hAnsi="Arial Nova" w:cs="Arial Nova"/>
          <w:sz w:val="20"/>
          <w:szCs w:val="20"/>
          <w:lang w:val="en-GB"/>
        </w:rPr>
        <w:t xml:space="preserve">to be assessed at </w:t>
      </w:r>
      <w:r w:rsidR="002F318C">
        <w:rPr>
          <w:rFonts w:ascii="Arial Nova" w:eastAsia="Arial Nova" w:hAnsi="Arial Nova" w:cs="Arial Nova"/>
          <w:sz w:val="20"/>
          <w:szCs w:val="20"/>
          <w:lang w:val="en-GB"/>
        </w:rPr>
        <w:t>different levels of resolution.</w:t>
      </w:r>
    </w:p>
    <w:p w14:paraId="4494F548" w14:textId="12700DE6" w:rsidR="00AF21B0" w:rsidRDefault="002F318C" w:rsidP="00161B68">
      <w:pPr>
        <w:tabs>
          <w:tab w:val="left" w:pos="5812"/>
          <w:tab w:val="right" w:pos="9072"/>
        </w:tabs>
        <w:spacing w:after="120" w:line="360" w:lineRule="auto"/>
        <w:jc w:val="both"/>
        <w:rPr>
          <w:rFonts w:ascii="Arial Nova" w:eastAsia="Arial Nova" w:hAnsi="Arial Nova" w:cs="Arial Nova"/>
          <w:sz w:val="20"/>
          <w:szCs w:val="20"/>
          <w:lang w:val="en-GB"/>
        </w:rPr>
      </w:pPr>
      <w:r w:rsidRPr="002F318C">
        <w:rPr>
          <w:rFonts w:ascii="Arial Nova" w:eastAsia="Arial Nova" w:hAnsi="Arial Nova" w:cs="Arial Nova"/>
          <w:b/>
          <w:bCs/>
          <w:sz w:val="20"/>
          <w:szCs w:val="20"/>
          <w:lang w:val="en-GB"/>
        </w:rPr>
        <w:t>Scope 1</w:t>
      </w:r>
      <w:r w:rsidR="00E86986">
        <w:rPr>
          <w:rFonts w:ascii="Arial Nova" w:eastAsia="Arial Nova" w:hAnsi="Arial Nova" w:cs="Arial Nova"/>
          <w:sz w:val="20"/>
          <w:szCs w:val="20"/>
          <w:lang w:val="en-GB"/>
        </w:rPr>
        <w:t xml:space="preserve"> includes all greenhouse gas</w:t>
      </w:r>
      <w:r w:rsidR="00B23BB2">
        <w:rPr>
          <w:rFonts w:ascii="Arial Nova" w:eastAsia="Arial Nova" w:hAnsi="Arial Nova" w:cs="Arial Nova"/>
          <w:sz w:val="20"/>
          <w:szCs w:val="20"/>
          <w:lang w:val="en-GB"/>
        </w:rPr>
        <w:t xml:space="preserve"> emissions</w:t>
      </w:r>
      <w:r w:rsidR="00E86986">
        <w:rPr>
          <w:rFonts w:ascii="Arial Nova" w:eastAsia="Arial Nova" w:hAnsi="Arial Nova" w:cs="Arial Nova"/>
          <w:sz w:val="20"/>
          <w:szCs w:val="20"/>
          <w:lang w:val="en-GB"/>
        </w:rPr>
        <w:t xml:space="preserve"> that </w:t>
      </w:r>
      <w:r w:rsidR="00405507">
        <w:rPr>
          <w:rFonts w:ascii="Arial Nova" w:eastAsia="Arial Nova" w:hAnsi="Arial Nova" w:cs="Arial Nova"/>
          <w:sz w:val="20"/>
          <w:szCs w:val="20"/>
          <w:lang w:val="en-GB"/>
        </w:rPr>
        <w:t xml:space="preserve">are </w:t>
      </w:r>
      <w:r w:rsidR="003D2B1A">
        <w:rPr>
          <w:rFonts w:ascii="Arial Nova" w:eastAsia="Arial Nova" w:hAnsi="Arial Nova" w:cs="Arial Nova"/>
          <w:sz w:val="20"/>
          <w:szCs w:val="20"/>
          <w:lang w:val="en-GB"/>
        </w:rPr>
        <w:t xml:space="preserve">directly </w:t>
      </w:r>
      <w:r w:rsidR="00405507">
        <w:rPr>
          <w:rFonts w:ascii="Arial Nova" w:eastAsia="Arial Nova" w:hAnsi="Arial Nova" w:cs="Arial Nova"/>
          <w:sz w:val="20"/>
          <w:szCs w:val="20"/>
          <w:lang w:val="en-GB"/>
        </w:rPr>
        <w:t>caused and</w:t>
      </w:r>
      <w:r w:rsidR="00F20F69">
        <w:rPr>
          <w:rFonts w:ascii="Arial Nova" w:eastAsia="Arial Nova" w:hAnsi="Arial Nova" w:cs="Arial Nova"/>
          <w:sz w:val="20"/>
          <w:szCs w:val="20"/>
          <w:lang w:val="en-GB"/>
        </w:rPr>
        <w:t xml:space="preserve"> </w:t>
      </w:r>
      <w:r w:rsidR="00E86986">
        <w:rPr>
          <w:rFonts w:ascii="Arial Nova" w:eastAsia="Arial Nova" w:hAnsi="Arial Nova" w:cs="Arial Nova"/>
          <w:sz w:val="20"/>
          <w:szCs w:val="20"/>
          <w:lang w:val="en-GB"/>
        </w:rPr>
        <w:t>emitt</w:t>
      </w:r>
      <w:r w:rsidR="003D2B1A">
        <w:rPr>
          <w:rFonts w:ascii="Arial Nova" w:eastAsia="Arial Nova" w:hAnsi="Arial Nova" w:cs="Arial Nova"/>
          <w:sz w:val="20"/>
          <w:szCs w:val="20"/>
          <w:lang w:val="en-GB"/>
        </w:rPr>
        <w:t xml:space="preserve">ed </w:t>
      </w:r>
      <w:r w:rsidR="002A387F">
        <w:rPr>
          <w:rFonts w:ascii="Arial Nova" w:eastAsia="Arial Nova" w:hAnsi="Arial Nova" w:cs="Arial Nova"/>
          <w:sz w:val="20"/>
          <w:szCs w:val="20"/>
          <w:lang w:val="en-GB"/>
        </w:rPr>
        <w:t xml:space="preserve">by </w:t>
      </w:r>
      <w:r w:rsidR="003D2B1A">
        <w:rPr>
          <w:rFonts w:ascii="Arial Nova" w:eastAsia="Arial Nova" w:hAnsi="Arial Nova" w:cs="Arial Nova"/>
          <w:sz w:val="20"/>
          <w:szCs w:val="20"/>
          <w:lang w:val="en-GB"/>
        </w:rPr>
        <w:t xml:space="preserve">the </w:t>
      </w:r>
      <w:r w:rsidR="00203F31">
        <w:rPr>
          <w:rFonts w:ascii="Arial Nova" w:eastAsia="Arial Nova" w:hAnsi="Arial Nova" w:cs="Arial Nova"/>
          <w:sz w:val="20"/>
          <w:szCs w:val="20"/>
          <w:lang w:val="en-GB"/>
        </w:rPr>
        <w:t>unit</w:t>
      </w:r>
      <w:r w:rsidR="003D2B1A">
        <w:rPr>
          <w:rFonts w:ascii="Arial Nova" w:eastAsia="Arial Nova" w:hAnsi="Arial Nova" w:cs="Arial Nova"/>
          <w:sz w:val="20"/>
          <w:szCs w:val="20"/>
          <w:lang w:val="en-GB"/>
        </w:rPr>
        <w:t xml:space="preserve"> of concern, </w:t>
      </w:r>
      <w:r w:rsidR="003D2B1A" w:rsidRPr="00F20F69">
        <w:rPr>
          <w:rFonts w:ascii="Arial Nova" w:eastAsia="Arial Nova" w:hAnsi="Arial Nova" w:cs="Arial Nova"/>
          <w:i/>
          <w:iCs/>
          <w:sz w:val="20"/>
          <w:szCs w:val="20"/>
          <w:lang w:val="en-GB"/>
        </w:rPr>
        <w:t>i.e.</w:t>
      </w:r>
      <w:r w:rsidR="003D2B1A">
        <w:rPr>
          <w:rFonts w:ascii="Arial Nova" w:eastAsia="Arial Nova" w:hAnsi="Arial Nova" w:cs="Arial Nova"/>
          <w:sz w:val="20"/>
          <w:szCs w:val="20"/>
          <w:lang w:val="en-GB"/>
        </w:rPr>
        <w:t xml:space="preserve">, a </w:t>
      </w:r>
      <w:r w:rsidR="00495147">
        <w:rPr>
          <w:rFonts w:ascii="Arial Nova" w:eastAsia="Arial Nova" w:hAnsi="Arial Nova" w:cs="Arial Nova"/>
          <w:sz w:val="20"/>
          <w:szCs w:val="20"/>
          <w:lang w:val="en-GB"/>
        </w:rPr>
        <w:t>specific</w:t>
      </w:r>
      <w:r w:rsidR="003D2B1A">
        <w:rPr>
          <w:rFonts w:ascii="Arial Nova" w:eastAsia="Arial Nova" w:hAnsi="Arial Nova" w:cs="Arial Nova"/>
          <w:sz w:val="20"/>
          <w:szCs w:val="20"/>
          <w:lang w:val="en-GB"/>
        </w:rPr>
        <w:t xml:space="preserve"> process or a</w:t>
      </w:r>
      <w:r w:rsidR="0055635F">
        <w:rPr>
          <w:rFonts w:ascii="Arial Nova" w:eastAsia="Arial Nova" w:hAnsi="Arial Nova" w:cs="Arial Nova"/>
          <w:sz w:val="20"/>
          <w:szCs w:val="20"/>
          <w:lang w:val="en-GB"/>
        </w:rPr>
        <w:t>n entire</w:t>
      </w:r>
      <w:r w:rsidR="003D2B1A">
        <w:rPr>
          <w:rFonts w:ascii="Arial Nova" w:eastAsia="Arial Nova" w:hAnsi="Arial Nova" w:cs="Arial Nova"/>
          <w:sz w:val="20"/>
          <w:szCs w:val="20"/>
          <w:lang w:val="en-GB"/>
        </w:rPr>
        <w:t xml:space="preserve"> organization.</w:t>
      </w:r>
      <w:r w:rsidR="00135F9D">
        <w:rPr>
          <w:rFonts w:ascii="Arial Nova" w:eastAsia="Arial Nova" w:hAnsi="Arial Nova" w:cs="Arial Nova"/>
          <w:sz w:val="20"/>
          <w:szCs w:val="20"/>
          <w:lang w:val="en-GB"/>
        </w:rPr>
        <w:t xml:space="preserve"> This could include </w:t>
      </w:r>
      <w:r w:rsidR="00956F0B">
        <w:rPr>
          <w:rFonts w:ascii="Arial Nova" w:eastAsia="Arial Nova" w:hAnsi="Arial Nova" w:cs="Arial Nova"/>
          <w:sz w:val="20"/>
          <w:szCs w:val="20"/>
          <w:lang w:val="en-GB"/>
        </w:rPr>
        <w:t>generated</w:t>
      </w:r>
      <w:r w:rsidR="00135F9D">
        <w:rPr>
          <w:rFonts w:ascii="Arial Nova" w:eastAsia="Arial Nova" w:hAnsi="Arial Nova" w:cs="Arial Nova"/>
          <w:sz w:val="20"/>
          <w:szCs w:val="20"/>
          <w:lang w:val="en-GB"/>
        </w:rPr>
        <w:t xml:space="preserve"> </w:t>
      </w:r>
      <w:r w:rsidR="004946F7">
        <w:rPr>
          <w:rFonts w:ascii="Arial Nova" w:eastAsia="Arial Nova" w:hAnsi="Arial Nova" w:cs="Arial Nova"/>
          <w:sz w:val="20"/>
          <w:szCs w:val="20"/>
          <w:lang w:val="en-GB"/>
        </w:rPr>
        <w:t xml:space="preserve">process gases or emissions from </w:t>
      </w:r>
      <w:r w:rsidR="00C34DD4">
        <w:rPr>
          <w:rFonts w:ascii="Arial Nova" w:eastAsia="Arial Nova" w:hAnsi="Arial Nova" w:cs="Arial Nova"/>
          <w:sz w:val="20"/>
          <w:szCs w:val="20"/>
          <w:lang w:val="en-GB"/>
        </w:rPr>
        <w:t>boilers in office buildings.</w:t>
      </w:r>
    </w:p>
    <w:p w14:paraId="125711B9" w14:textId="2C1A3E02" w:rsidR="006058B0" w:rsidRDefault="006058B0" w:rsidP="00161B68">
      <w:pPr>
        <w:tabs>
          <w:tab w:val="left" w:pos="5812"/>
          <w:tab w:val="right" w:pos="9072"/>
        </w:tabs>
        <w:spacing w:after="120" w:line="360" w:lineRule="auto"/>
        <w:jc w:val="both"/>
        <w:rPr>
          <w:rFonts w:ascii="Arial Nova" w:eastAsia="Arial Nova" w:hAnsi="Arial Nova" w:cs="Arial Nova"/>
          <w:sz w:val="20"/>
          <w:szCs w:val="20"/>
          <w:lang w:val="en-GB"/>
        </w:rPr>
      </w:pPr>
      <w:r w:rsidRPr="006058B0">
        <w:rPr>
          <w:rFonts w:ascii="Arial Nova" w:eastAsia="Arial Nova" w:hAnsi="Arial Nova" w:cs="Arial Nova"/>
          <w:b/>
          <w:bCs/>
          <w:sz w:val="20"/>
          <w:szCs w:val="20"/>
          <w:lang w:val="en-GB"/>
        </w:rPr>
        <w:t>Scope 2</w:t>
      </w:r>
      <w:r w:rsidR="00B5221C">
        <w:rPr>
          <w:rFonts w:ascii="Arial Nova" w:eastAsia="Arial Nova" w:hAnsi="Arial Nova" w:cs="Arial Nova"/>
          <w:b/>
          <w:bCs/>
          <w:sz w:val="20"/>
          <w:szCs w:val="20"/>
          <w:lang w:val="en-GB"/>
        </w:rPr>
        <w:t xml:space="preserve"> </w:t>
      </w:r>
      <w:r w:rsidR="00566824">
        <w:rPr>
          <w:rFonts w:ascii="Arial Nova" w:eastAsia="Arial Nova" w:hAnsi="Arial Nova" w:cs="Arial Nova"/>
          <w:sz w:val="20"/>
          <w:szCs w:val="20"/>
          <w:lang w:val="en-GB"/>
        </w:rPr>
        <w:t>describes indirect emissions</w:t>
      </w:r>
      <w:r w:rsidR="007876F2">
        <w:rPr>
          <w:rFonts w:ascii="Arial Nova" w:eastAsia="Arial Nova" w:hAnsi="Arial Nova" w:cs="Arial Nova"/>
          <w:sz w:val="20"/>
          <w:szCs w:val="20"/>
          <w:lang w:val="en-GB"/>
        </w:rPr>
        <w:t xml:space="preserve"> released by off-site energy providers</w:t>
      </w:r>
      <w:r w:rsidR="00A61470">
        <w:rPr>
          <w:rFonts w:ascii="Arial Nova" w:eastAsia="Arial Nova" w:hAnsi="Arial Nova" w:cs="Arial Nova"/>
          <w:sz w:val="20"/>
          <w:szCs w:val="20"/>
          <w:lang w:val="en-GB"/>
        </w:rPr>
        <w:t xml:space="preserve"> </w:t>
      </w:r>
      <w:r w:rsidR="007876F2">
        <w:rPr>
          <w:rFonts w:ascii="Arial Nova" w:eastAsia="Arial Nova" w:hAnsi="Arial Nova" w:cs="Arial Nova"/>
          <w:sz w:val="20"/>
          <w:szCs w:val="20"/>
          <w:lang w:val="en-GB"/>
        </w:rPr>
        <w:t xml:space="preserve">that are a </w:t>
      </w:r>
      <w:r w:rsidR="00135F9D">
        <w:rPr>
          <w:rFonts w:ascii="Arial Nova" w:eastAsia="Arial Nova" w:hAnsi="Arial Nova" w:cs="Arial Nova"/>
          <w:sz w:val="20"/>
          <w:szCs w:val="20"/>
          <w:lang w:val="en-GB"/>
        </w:rPr>
        <w:t xml:space="preserve">consequence of </w:t>
      </w:r>
      <w:r w:rsidR="00A61470">
        <w:rPr>
          <w:rFonts w:ascii="Arial Nova" w:eastAsia="Arial Nova" w:hAnsi="Arial Nova" w:cs="Arial Nova"/>
          <w:sz w:val="20"/>
          <w:szCs w:val="20"/>
          <w:lang w:val="en-GB"/>
        </w:rPr>
        <w:t xml:space="preserve">the </w:t>
      </w:r>
      <w:r w:rsidR="00EA4AA6">
        <w:rPr>
          <w:rFonts w:ascii="Arial Nova" w:eastAsia="Arial Nova" w:hAnsi="Arial Nova" w:cs="Arial Nova"/>
          <w:sz w:val="20"/>
          <w:szCs w:val="20"/>
          <w:lang w:val="en-GB"/>
        </w:rPr>
        <w:t xml:space="preserve">primary operations assessed in </w:t>
      </w:r>
      <w:r w:rsidR="00A97783">
        <w:rPr>
          <w:rFonts w:ascii="Arial Nova" w:eastAsia="Arial Nova" w:hAnsi="Arial Nova" w:cs="Arial Nova"/>
          <w:sz w:val="20"/>
          <w:szCs w:val="20"/>
          <w:lang w:val="en-GB"/>
        </w:rPr>
        <w:t>S</w:t>
      </w:r>
      <w:r w:rsidR="00EA4AA6">
        <w:rPr>
          <w:rFonts w:ascii="Arial Nova" w:eastAsia="Arial Nova" w:hAnsi="Arial Nova" w:cs="Arial Nova"/>
          <w:sz w:val="20"/>
          <w:szCs w:val="20"/>
          <w:lang w:val="en-GB"/>
        </w:rPr>
        <w:t xml:space="preserve">cope 1. </w:t>
      </w:r>
      <w:r w:rsidR="00BD7E40">
        <w:rPr>
          <w:rFonts w:ascii="Arial Nova" w:eastAsia="Arial Nova" w:hAnsi="Arial Nova" w:cs="Arial Nova"/>
          <w:sz w:val="20"/>
          <w:szCs w:val="20"/>
          <w:lang w:val="en-GB"/>
        </w:rPr>
        <w:t xml:space="preserve">Examples </w:t>
      </w:r>
      <w:r w:rsidR="00A97783">
        <w:rPr>
          <w:rFonts w:ascii="Arial Nova" w:eastAsia="Arial Nova" w:hAnsi="Arial Nova" w:cs="Arial Nova"/>
          <w:sz w:val="20"/>
          <w:szCs w:val="20"/>
          <w:lang w:val="en-GB"/>
        </w:rPr>
        <w:t>include</w:t>
      </w:r>
      <w:r w:rsidR="00EA4AA6">
        <w:rPr>
          <w:rFonts w:ascii="Arial Nova" w:eastAsia="Arial Nova" w:hAnsi="Arial Nova" w:cs="Arial Nova"/>
          <w:sz w:val="20"/>
          <w:szCs w:val="20"/>
          <w:lang w:val="en-GB"/>
        </w:rPr>
        <w:t xml:space="preserve"> emissions </w:t>
      </w:r>
      <w:r w:rsidR="009F1096">
        <w:rPr>
          <w:rFonts w:ascii="Arial Nova" w:eastAsia="Arial Nova" w:hAnsi="Arial Nova" w:cs="Arial Nova"/>
          <w:sz w:val="20"/>
          <w:szCs w:val="20"/>
          <w:lang w:val="en-GB"/>
        </w:rPr>
        <w:t xml:space="preserve">from off-site </w:t>
      </w:r>
      <w:r w:rsidR="000E0E96">
        <w:rPr>
          <w:rFonts w:ascii="Arial Nova" w:eastAsia="Arial Nova" w:hAnsi="Arial Nova" w:cs="Arial Nova"/>
          <w:sz w:val="20"/>
          <w:szCs w:val="20"/>
          <w:lang w:val="en-GB"/>
        </w:rPr>
        <w:t xml:space="preserve">generation of </w:t>
      </w:r>
      <w:r w:rsidR="009F1096">
        <w:rPr>
          <w:rFonts w:ascii="Arial Nova" w:eastAsia="Arial Nova" w:hAnsi="Arial Nova" w:cs="Arial Nova"/>
          <w:sz w:val="20"/>
          <w:szCs w:val="20"/>
          <w:lang w:val="en-GB"/>
        </w:rPr>
        <w:t>electricity, heat, or steam</w:t>
      </w:r>
      <w:r w:rsidR="000E0E96">
        <w:rPr>
          <w:rFonts w:ascii="Arial Nova" w:eastAsia="Arial Nova" w:hAnsi="Arial Nova" w:cs="Arial Nova"/>
          <w:sz w:val="20"/>
          <w:szCs w:val="20"/>
          <w:lang w:val="en-GB"/>
        </w:rPr>
        <w:t>.</w:t>
      </w:r>
    </w:p>
    <w:p w14:paraId="4FA7A14A" w14:textId="0F4BCA0A" w:rsidR="00EA56A0" w:rsidRPr="00EA56A0" w:rsidRDefault="00EA56A0" w:rsidP="00161B68">
      <w:pPr>
        <w:tabs>
          <w:tab w:val="left" w:pos="5812"/>
          <w:tab w:val="right" w:pos="9072"/>
        </w:tabs>
        <w:spacing w:after="120" w:line="360" w:lineRule="auto"/>
        <w:jc w:val="both"/>
        <w:rPr>
          <w:rFonts w:ascii="Arial Nova" w:eastAsia="Arial Nova" w:hAnsi="Arial Nova" w:cs="Arial Nova"/>
          <w:b/>
          <w:bCs/>
          <w:sz w:val="20"/>
          <w:szCs w:val="20"/>
          <w:lang w:val="en-GB"/>
        </w:rPr>
      </w:pPr>
      <w:r w:rsidRPr="00EA56A0">
        <w:rPr>
          <w:rFonts w:ascii="Arial Nova" w:eastAsia="Arial Nova" w:hAnsi="Arial Nova" w:cs="Arial Nova"/>
          <w:b/>
          <w:bCs/>
          <w:sz w:val="20"/>
          <w:szCs w:val="20"/>
          <w:lang w:val="en-GB"/>
        </w:rPr>
        <w:t xml:space="preserve">Scope 3 </w:t>
      </w:r>
      <w:r w:rsidRPr="00EA56A0">
        <w:rPr>
          <w:rFonts w:ascii="Arial Nova" w:eastAsia="Arial Nova" w:hAnsi="Arial Nova" w:cs="Arial Nova"/>
          <w:sz w:val="20"/>
          <w:szCs w:val="20"/>
          <w:lang w:val="en-GB"/>
        </w:rPr>
        <w:t xml:space="preserve">encompasses all </w:t>
      </w:r>
      <w:r w:rsidR="000E0E96">
        <w:rPr>
          <w:rFonts w:ascii="Arial Nova" w:eastAsia="Arial Nova" w:hAnsi="Arial Nova" w:cs="Arial Nova"/>
          <w:sz w:val="20"/>
          <w:szCs w:val="20"/>
          <w:lang w:val="en-GB"/>
        </w:rPr>
        <w:t xml:space="preserve">the </w:t>
      </w:r>
      <w:r w:rsidR="005F046E">
        <w:rPr>
          <w:rFonts w:ascii="Arial Nova" w:eastAsia="Arial Nova" w:hAnsi="Arial Nova" w:cs="Arial Nova"/>
          <w:sz w:val="20"/>
          <w:szCs w:val="20"/>
          <w:lang w:val="en-GB"/>
        </w:rPr>
        <w:t>up</w:t>
      </w:r>
      <w:r w:rsidR="00276BFF">
        <w:rPr>
          <w:rFonts w:ascii="Arial Nova" w:eastAsia="Arial Nova" w:hAnsi="Arial Nova" w:cs="Arial Nova"/>
          <w:sz w:val="20"/>
          <w:szCs w:val="20"/>
          <w:lang w:val="en-GB"/>
        </w:rPr>
        <w:t>stream necessities and downstream consequences of the production of products, provision of services</w:t>
      </w:r>
      <w:r w:rsidR="00F50D2D">
        <w:rPr>
          <w:rFonts w:ascii="Arial Nova" w:eastAsia="Arial Nova" w:hAnsi="Arial Nova" w:cs="Arial Nova"/>
          <w:sz w:val="20"/>
          <w:szCs w:val="20"/>
          <w:lang w:val="en-GB"/>
        </w:rPr>
        <w:t>,</w:t>
      </w:r>
      <w:r w:rsidR="00276BFF">
        <w:rPr>
          <w:rFonts w:ascii="Arial Nova" w:eastAsia="Arial Nova" w:hAnsi="Arial Nova" w:cs="Arial Nova"/>
          <w:sz w:val="20"/>
          <w:szCs w:val="20"/>
          <w:lang w:val="en-GB"/>
        </w:rPr>
        <w:t xml:space="preserve"> or </w:t>
      </w:r>
      <w:r w:rsidR="00377CDA">
        <w:rPr>
          <w:rFonts w:ascii="Arial Nova" w:eastAsia="Arial Nova" w:hAnsi="Arial Nova" w:cs="Arial Nova"/>
          <w:sz w:val="20"/>
          <w:szCs w:val="20"/>
          <w:lang w:val="en-GB"/>
        </w:rPr>
        <w:t xml:space="preserve">operations of </w:t>
      </w:r>
      <w:proofErr w:type="gramStart"/>
      <w:r w:rsidR="00377CDA">
        <w:rPr>
          <w:rFonts w:ascii="Arial Nova" w:eastAsia="Arial Nova" w:hAnsi="Arial Nova" w:cs="Arial Nova"/>
          <w:sz w:val="20"/>
          <w:szCs w:val="20"/>
          <w:lang w:val="en-GB"/>
        </w:rPr>
        <w:t>business as a whole</w:t>
      </w:r>
      <w:proofErr w:type="gramEnd"/>
      <w:r w:rsidR="00377CDA">
        <w:rPr>
          <w:rFonts w:ascii="Arial Nova" w:eastAsia="Arial Nova" w:hAnsi="Arial Nova" w:cs="Arial Nova"/>
          <w:sz w:val="20"/>
          <w:szCs w:val="20"/>
          <w:lang w:val="en-GB"/>
        </w:rPr>
        <w:t xml:space="preserve">. </w:t>
      </w:r>
      <w:r w:rsidR="006A0C13">
        <w:rPr>
          <w:rFonts w:ascii="Arial Nova" w:eastAsia="Arial Nova" w:hAnsi="Arial Nova" w:cs="Arial Nova"/>
          <w:sz w:val="20"/>
          <w:szCs w:val="20"/>
          <w:lang w:val="en-GB"/>
        </w:rPr>
        <w:t>It includes</w:t>
      </w:r>
      <w:r w:rsidR="00242E07">
        <w:rPr>
          <w:rFonts w:ascii="Arial Nova" w:eastAsia="Arial Nova" w:hAnsi="Arial Nova" w:cs="Arial Nova"/>
          <w:sz w:val="20"/>
          <w:szCs w:val="20"/>
          <w:lang w:val="en-GB"/>
        </w:rPr>
        <w:t xml:space="preserve"> emissions from raw material extraction</w:t>
      </w:r>
      <w:r w:rsidR="004D1707">
        <w:rPr>
          <w:rFonts w:ascii="Arial Nova" w:eastAsia="Arial Nova" w:hAnsi="Arial Nova" w:cs="Arial Nova"/>
          <w:sz w:val="20"/>
          <w:szCs w:val="20"/>
          <w:lang w:val="en-GB"/>
        </w:rPr>
        <w:t xml:space="preserve">, </w:t>
      </w:r>
      <w:r w:rsidR="006C550B">
        <w:rPr>
          <w:rFonts w:ascii="Arial Nova" w:eastAsia="Arial Nova" w:hAnsi="Arial Nova" w:cs="Arial Nova"/>
          <w:sz w:val="20"/>
          <w:szCs w:val="20"/>
          <w:lang w:val="en-GB"/>
        </w:rPr>
        <w:t>pre-</w:t>
      </w:r>
      <w:r w:rsidR="004D1707">
        <w:rPr>
          <w:rFonts w:ascii="Arial Nova" w:eastAsia="Arial Nova" w:hAnsi="Arial Nova" w:cs="Arial Nova"/>
          <w:sz w:val="20"/>
          <w:szCs w:val="20"/>
          <w:lang w:val="en-GB"/>
        </w:rPr>
        <w:t>processing</w:t>
      </w:r>
      <w:r w:rsidR="006C550B">
        <w:rPr>
          <w:rFonts w:ascii="Arial Nova" w:eastAsia="Arial Nova" w:hAnsi="Arial Nova" w:cs="Arial Nova"/>
          <w:sz w:val="20"/>
          <w:szCs w:val="20"/>
          <w:lang w:val="en-GB"/>
        </w:rPr>
        <w:t>,</w:t>
      </w:r>
      <w:r w:rsidR="00242E07">
        <w:rPr>
          <w:rFonts w:ascii="Arial Nova" w:eastAsia="Arial Nova" w:hAnsi="Arial Nova" w:cs="Arial Nova"/>
          <w:sz w:val="20"/>
          <w:szCs w:val="20"/>
          <w:lang w:val="en-GB"/>
        </w:rPr>
        <w:t xml:space="preserve"> and transport</w:t>
      </w:r>
      <w:r w:rsidR="00107E4D">
        <w:rPr>
          <w:rFonts w:ascii="Arial Nova" w:eastAsia="Arial Nova" w:hAnsi="Arial Nova" w:cs="Arial Nova"/>
          <w:sz w:val="20"/>
          <w:szCs w:val="20"/>
          <w:lang w:val="en-GB"/>
        </w:rPr>
        <w:t>ation</w:t>
      </w:r>
      <w:r w:rsidR="00242E07">
        <w:rPr>
          <w:rFonts w:ascii="Arial Nova" w:eastAsia="Arial Nova" w:hAnsi="Arial Nova" w:cs="Arial Nova"/>
          <w:sz w:val="20"/>
          <w:szCs w:val="20"/>
          <w:lang w:val="en-GB"/>
        </w:rPr>
        <w:t xml:space="preserve">, </w:t>
      </w:r>
      <w:r w:rsidR="00906751">
        <w:rPr>
          <w:rFonts w:ascii="Arial Nova" w:eastAsia="Arial Nova" w:hAnsi="Arial Nova" w:cs="Arial Nova"/>
          <w:sz w:val="20"/>
          <w:szCs w:val="20"/>
          <w:lang w:val="en-GB"/>
        </w:rPr>
        <w:t>employee commut</w:t>
      </w:r>
      <w:r w:rsidR="00DF4379">
        <w:rPr>
          <w:rFonts w:ascii="Arial Nova" w:eastAsia="Arial Nova" w:hAnsi="Arial Nova" w:cs="Arial Nova"/>
          <w:sz w:val="20"/>
          <w:szCs w:val="20"/>
          <w:lang w:val="en-GB"/>
        </w:rPr>
        <w:t>ing</w:t>
      </w:r>
      <w:r w:rsidR="00906751">
        <w:rPr>
          <w:rFonts w:ascii="Arial Nova" w:eastAsia="Arial Nova" w:hAnsi="Arial Nova" w:cs="Arial Nova"/>
          <w:sz w:val="20"/>
          <w:szCs w:val="20"/>
          <w:lang w:val="en-GB"/>
        </w:rPr>
        <w:t xml:space="preserve">, </w:t>
      </w:r>
      <w:r w:rsidR="00822961">
        <w:rPr>
          <w:rFonts w:ascii="Arial Nova" w:eastAsia="Arial Nova" w:hAnsi="Arial Nova" w:cs="Arial Nova"/>
          <w:sz w:val="20"/>
          <w:szCs w:val="20"/>
          <w:lang w:val="en-GB"/>
        </w:rPr>
        <w:t>waste generation</w:t>
      </w:r>
      <w:r w:rsidR="003541F0">
        <w:rPr>
          <w:rFonts w:ascii="Arial Nova" w:eastAsia="Arial Nova" w:hAnsi="Arial Nova" w:cs="Arial Nova"/>
          <w:sz w:val="20"/>
          <w:szCs w:val="20"/>
          <w:lang w:val="en-GB"/>
        </w:rPr>
        <w:t xml:space="preserve">, product distribution and </w:t>
      </w:r>
      <w:r w:rsidR="000359E6">
        <w:rPr>
          <w:rFonts w:ascii="Arial Nova" w:eastAsia="Arial Nova" w:hAnsi="Arial Nova" w:cs="Arial Nova"/>
          <w:sz w:val="20"/>
          <w:szCs w:val="20"/>
          <w:lang w:val="en-GB"/>
        </w:rPr>
        <w:t>disposal.</w:t>
      </w:r>
    </w:p>
    <w:p w14:paraId="3B6C16AF" w14:textId="37AB3841" w:rsidR="00584352" w:rsidRDefault="0062144A" w:rsidP="00161B68">
      <w:pPr>
        <w:tabs>
          <w:tab w:val="left" w:pos="5812"/>
          <w:tab w:val="right" w:pos="9072"/>
        </w:tabs>
        <w:spacing w:after="120" w:line="360" w:lineRule="auto"/>
        <w:jc w:val="both"/>
        <w:rPr>
          <w:rFonts w:ascii="Arial Nova" w:eastAsia="Arial Nova" w:hAnsi="Arial Nova" w:cs="Arial Nova"/>
          <w:sz w:val="20"/>
          <w:szCs w:val="20"/>
          <w:lang w:val="en"/>
        </w:rPr>
      </w:pPr>
      <w:r>
        <w:rPr>
          <w:rFonts w:ascii="Arial Nova" w:eastAsia="Arial Nova" w:hAnsi="Arial Nova" w:cs="Arial Nova"/>
          <w:sz w:val="20"/>
          <w:szCs w:val="20"/>
          <w:lang w:val="en-GB"/>
        </w:rPr>
        <w:t>While</w:t>
      </w:r>
      <w:r w:rsidR="004F66F7">
        <w:rPr>
          <w:rFonts w:ascii="Arial Nova" w:eastAsia="Arial Nova" w:hAnsi="Arial Nova" w:cs="Arial Nova"/>
          <w:sz w:val="20"/>
          <w:szCs w:val="20"/>
          <w:lang w:val="en-GB"/>
        </w:rPr>
        <w:t xml:space="preserve"> </w:t>
      </w:r>
      <w:r>
        <w:rPr>
          <w:rFonts w:ascii="Arial Nova" w:eastAsia="Arial Nova" w:hAnsi="Arial Nova" w:cs="Arial Nova"/>
          <w:sz w:val="20"/>
          <w:szCs w:val="20"/>
          <w:lang w:val="en-GB"/>
        </w:rPr>
        <w:t>S</w:t>
      </w:r>
      <w:r w:rsidR="00D541C0">
        <w:rPr>
          <w:rFonts w:ascii="Arial Nova" w:eastAsia="Arial Nova" w:hAnsi="Arial Nova" w:cs="Arial Nova"/>
          <w:sz w:val="20"/>
          <w:szCs w:val="20"/>
          <w:lang w:val="en-GB"/>
        </w:rPr>
        <w:t>cope 1 and 2</w:t>
      </w:r>
      <w:r w:rsidR="004F66F7">
        <w:rPr>
          <w:rFonts w:ascii="Arial Nova" w:eastAsia="Arial Nova" w:hAnsi="Arial Nova" w:cs="Arial Nova"/>
          <w:sz w:val="20"/>
          <w:szCs w:val="20"/>
          <w:lang w:val="en-GB"/>
        </w:rPr>
        <w:t xml:space="preserve"> emissions </w:t>
      </w:r>
      <w:r w:rsidR="00ED27E6">
        <w:rPr>
          <w:rFonts w:ascii="Arial Nova" w:eastAsia="Arial Nova" w:hAnsi="Arial Nova" w:cs="Arial Nova"/>
          <w:sz w:val="20"/>
          <w:szCs w:val="20"/>
          <w:lang w:val="en-GB"/>
        </w:rPr>
        <w:t>are</w:t>
      </w:r>
      <w:r w:rsidR="004F66F7">
        <w:rPr>
          <w:rFonts w:ascii="Arial Nova" w:eastAsia="Arial Nova" w:hAnsi="Arial Nova" w:cs="Arial Nova"/>
          <w:sz w:val="20"/>
          <w:szCs w:val="20"/>
          <w:lang w:val="en-GB"/>
        </w:rPr>
        <w:t xml:space="preserve"> relatively straightforward</w:t>
      </w:r>
      <w:r>
        <w:rPr>
          <w:rFonts w:ascii="Arial Nova" w:eastAsia="Arial Nova" w:hAnsi="Arial Nova" w:cs="Arial Nova"/>
          <w:sz w:val="20"/>
          <w:szCs w:val="20"/>
          <w:lang w:val="en-GB"/>
        </w:rPr>
        <w:t xml:space="preserve"> to assess</w:t>
      </w:r>
      <w:r w:rsidR="004F66F7">
        <w:rPr>
          <w:rFonts w:ascii="Arial Nova" w:eastAsia="Arial Nova" w:hAnsi="Arial Nova" w:cs="Arial Nova"/>
          <w:sz w:val="20"/>
          <w:szCs w:val="20"/>
          <w:lang w:val="en-GB"/>
        </w:rPr>
        <w:t xml:space="preserve">, </w:t>
      </w:r>
      <w:r w:rsidR="00372F33">
        <w:rPr>
          <w:rFonts w:ascii="Arial Nova" w:eastAsia="Arial Nova" w:hAnsi="Arial Nova" w:cs="Arial Nova"/>
          <w:sz w:val="20"/>
          <w:szCs w:val="20"/>
          <w:lang w:val="en-GB"/>
        </w:rPr>
        <w:t>they</w:t>
      </w:r>
      <w:r w:rsidR="00262B38">
        <w:rPr>
          <w:rFonts w:ascii="Arial Nova" w:eastAsia="Arial Nova" w:hAnsi="Arial Nova" w:cs="Arial Nova"/>
          <w:sz w:val="20"/>
          <w:szCs w:val="20"/>
          <w:lang w:val="en-GB"/>
        </w:rPr>
        <w:t xml:space="preserve"> provide </w:t>
      </w:r>
      <w:r w:rsidR="00BC1ACA">
        <w:rPr>
          <w:rFonts w:ascii="Arial Nova" w:eastAsia="Arial Nova" w:hAnsi="Arial Nova" w:cs="Arial Nova"/>
          <w:sz w:val="20"/>
          <w:szCs w:val="20"/>
          <w:lang w:val="en-GB"/>
        </w:rPr>
        <w:t>limited</w:t>
      </w:r>
      <w:r w:rsidR="00262B38">
        <w:rPr>
          <w:rFonts w:ascii="Arial Nova" w:eastAsia="Arial Nova" w:hAnsi="Arial Nova" w:cs="Arial Nova"/>
          <w:sz w:val="20"/>
          <w:szCs w:val="20"/>
          <w:lang w:val="en-GB"/>
        </w:rPr>
        <w:t xml:space="preserve"> insight </w:t>
      </w:r>
      <w:r w:rsidR="00E119C2">
        <w:rPr>
          <w:rFonts w:ascii="Arial Nova" w:eastAsia="Arial Nova" w:hAnsi="Arial Nova" w:cs="Arial Nova"/>
          <w:sz w:val="20"/>
          <w:szCs w:val="20"/>
          <w:lang w:val="en-GB"/>
        </w:rPr>
        <w:t>and</w:t>
      </w:r>
      <w:r w:rsidR="00262B38">
        <w:rPr>
          <w:rFonts w:ascii="Arial Nova" w:eastAsia="Arial Nova" w:hAnsi="Arial Nova" w:cs="Arial Nova"/>
          <w:sz w:val="20"/>
          <w:szCs w:val="20"/>
          <w:lang w:val="en-GB"/>
        </w:rPr>
        <w:t xml:space="preserve"> </w:t>
      </w:r>
      <w:r w:rsidR="00E71DD1">
        <w:rPr>
          <w:rFonts w:ascii="Arial Nova" w:eastAsia="Arial Nova" w:hAnsi="Arial Nova" w:cs="Arial Nova"/>
          <w:sz w:val="20"/>
          <w:szCs w:val="20"/>
          <w:lang w:val="en-GB"/>
        </w:rPr>
        <w:t>should</w:t>
      </w:r>
      <w:r w:rsidR="007B77DE">
        <w:rPr>
          <w:rFonts w:ascii="Arial Nova" w:eastAsia="Arial Nova" w:hAnsi="Arial Nova" w:cs="Arial Nova"/>
          <w:sz w:val="20"/>
          <w:szCs w:val="20"/>
          <w:lang w:val="en-GB"/>
        </w:rPr>
        <w:t xml:space="preserve"> </w:t>
      </w:r>
      <w:r w:rsidR="000764BD">
        <w:rPr>
          <w:rFonts w:ascii="Arial Nova" w:eastAsia="Arial Nova" w:hAnsi="Arial Nova" w:cs="Arial Nova"/>
          <w:sz w:val="20"/>
          <w:szCs w:val="20"/>
          <w:lang w:val="en-GB"/>
        </w:rPr>
        <w:t xml:space="preserve">eventually </w:t>
      </w:r>
      <w:r w:rsidR="007B77DE">
        <w:rPr>
          <w:rFonts w:ascii="Arial Nova" w:eastAsia="Arial Nova" w:hAnsi="Arial Nova" w:cs="Arial Nova"/>
          <w:sz w:val="20"/>
          <w:szCs w:val="20"/>
          <w:lang w:val="en-GB"/>
        </w:rPr>
        <w:t xml:space="preserve">be </w:t>
      </w:r>
      <w:r w:rsidR="00F85C37">
        <w:rPr>
          <w:rFonts w:ascii="Arial Nova" w:eastAsia="Arial Nova" w:hAnsi="Arial Nova" w:cs="Arial Nova"/>
          <w:sz w:val="20"/>
          <w:szCs w:val="20"/>
          <w:lang w:val="en-GB"/>
        </w:rPr>
        <w:t>corroborated</w:t>
      </w:r>
      <w:r w:rsidR="007B77DE">
        <w:rPr>
          <w:rFonts w:ascii="Arial Nova" w:eastAsia="Arial Nova" w:hAnsi="Arial Nova" w:cs="Arial Nova"/>
          <w:sz w:val="20"/>
          <w:szCs w:val="20"/>
          <w:lang w:val="en-GB"/>
        </w:rPr>
        <w:t xml:space="preserve"> with </w:t>
      </w:r>
      <w:r w:rsidR="009E57CE">
        <w:rPr>
          <w:rFonts w:ascii="Arial Nova" w:eastAsia="Arial Nova" w:hAnsi="Arial Nova" w:cs="Arial Nova"/>
          <w:sz w:val="20"/>
          <w:szCs w:val="20"/>
          <w:lang w:val="en-GB"/>
        </w:rPr>
        <w:t>the</w:t>
      </w:r>
      <w:r w:rsidR="00F85C37">
        <w:rPr>
          <w:rFonts w:ascii="Arial Nova" w:eastAsia="Arial Nova" w:hAnsi="Arial Nova" w:cs="Arial Nova"/>
          <w:sz w:val="20"/>
          <w:szCs w:val="20"/>
          <w:lang w:val="en-GB"/>
        </w:rPr>
        <w:t xml:space="preserve"> </w:t>
      </w:r>
      <w:r w:rsidR="004253A5">
        <w:rPr>
          <w:rFonts w:ascii="Arial Nova" w:eastAsia="Arial Nova" w:hAnsi="Arial Nova" w:cs="Arial Nova"/>
          <w:sz w:val="20"/>
          <w:szCs w:val="20"/>
          <w:lang w:val="en-GB"/>
        </w:rPr>
        <w:t>typically more substantial</w:t>
      </w:r>
      <w:r w:rsidR="00B35B97">
        <w:rPr>
          <w:rFonts w:ascii="Arial Nova" w:eastAsia="Arial Nova" w:hAnsi="Arial Nova" w:cs="Arial Nova"/>
          <w:sz w:val="20"/>
          <w:szCs w:val="20"/>
          <w:lang w:val="en-GB"/>
        </w:rPr>
        <w:t xml:space="preserve"> S</w:t>
      </w:r>
      <w:r w:rsidR="007B77DE">
        <w:rPr>
          <w:rFonts w:ascii="Arial Nova" w:eastAsia="Arial Nova" w:hAnsi="Arial Nova" w:cs="Arial Nova"/>
          <w:sz w:val="20"/>
          <w:szCs w:val="20"/>
          <w:lang w:val="en-GB"/>
        </w:rPr>
        <w:t xml:space="preserve">cope 3 </w:t>
      </w:r>
      <w:r w:rsidR="00F85C37">
        <w:rPr>
          <w:rFonts w:ascii="Arial Nova" w:eastAsia="Arial Nova" w:hAnsi="Arial Nova" w:cs="Arial Nova"/>
          <w:sz w:val="20"/>
          <w:szCs w:val="20"/>
          <w:lang w:val="en-GB"/>
        </w:rPr>
        <w:t>emissions.</w:t>
      </w:r>
      <w:r w:rsidR="000764BD">
        <w:rPr>
          <w:rFonts w:ascii="Arial Nova" w:eastAsia="Arial Nova" w:hAnsi="Arial Nova" w:cs="Arial Nova"/>
          <w:sz w:val="20"/>
          <w:szCs w:val="20"/>
          <w:lang w:val="en-GB"/>
        </w:rPr>
        <w:t xml:space="preserve"> </w:t>
      </w:r>
      <w:r w:rsidR="008B081F">
        <w:rPr>
          <w:rFonts w:ascii="Arial Nova" w:eastAsia="Arial Nova" w:hAnsi="Arial Nova" w:cs="Arial Nova"/>
          <w:sz w:val="20"/>
          <w:szCs w:val="20"/>
          <w:lang w:val="en-GB"/>
        </w:rPr>
        <w:t>N</w:t>
      </w:r>
      <w:r w:rsidR="00104000">
        <w:rPr>
          <w:rFonts w:ascii="Arial Nova" w:eastAsia="Arial Nova" w:hAnsi="Arial Nova" w:cs="Arial Nova"/>
          <w:sz w:val="20"/>
          <w:szCs w:val="20"/>
          <w:lang w:val="en-GB"/>
        </w:rPr>
        <w:t>everthe</w:t>
      </w:r>
      <w:r w:rsidR="008B081F">
        <w:rPr>
          <w:rFonts w:ascii="Arial Nova" w:eastAsia="Arial Nova" w:hAnsi="Arial Nova" w:cs="Arial Nova"/>
          <w:sz w:val="20"/>
          <w:szCs w:val="20"/>
          <w:lang w:val="en-GB"/>
        </w:rPr>
        <w:t>less, gate-to-gat</w:t>
      </w:r>
      <w:r w:rsidR="005E2680">
        <w:rPr>
          <w:rFonts w:ascii="Arial Nova" w:eastAsia="Arial Nova" w:hAnsi="Arial Nova" w:cs="Arial Nova"/>
          <w:sz w:val="20"/>
          <w:szCs w:val="20"/>
          <w:lang w:val="en-GB"/>
        </w:rPr>
        <w:t>e</w:t>
      </w:r>
      <w:r w:rsidR="008B081F">
        <w:rPr>
          <w:rFonts w:ascii="Arial Nova" w:eastAsia="Arial Nova" w:hAnsi="Arial Nova" w:cs="Arial Nova"/>
          <w:sz w:val="20"/>
          <w:szCs w:val="20"/>
          <w:lang w:val="en-GB"/>
        </w:rPr>
        <w:t xml:space="preserve"> boundaries </w:t>
      </w:r>
      <w:r w:rsidR="00307BBD">
        <w:rPr>
          <w:rFonts w:ascii="Arial Nova" w:eastAsia="Arial Nova" w:hAnsi="Arial Nova" w:cs="Arial Nova"/>
          <w:sz w:val="20"/>
          <w:szCs w:val="20"/>
          <w:lang w:val="en-GB"/>
        </w:rPr>
        <w:t>a</w:t>
      </w:r>
      <w:r w:rsidR="00CA13A6">
        <w:rPr>
          <w:rFonts w:ascii="Arial Nova" w:eastAsia="Arial Nova" w:hAnsi="Arial Nova" w:cs="Arial Nova"/>
          <w:sz w:val="20"/>
          <w:szCs w:val="20"/>
          <w:lang w:val="en-GB"/>
        </w:rPr>
        <w:t xml:space="preserve">round the process of interest </w:t>
      </w:r>
      <w:r w:rsidR="00BE183C">
        <w:rPr>
          <w:rFonts w:ascii="Arial Nova" w:eastAsia="Arial Nova" w:hAnsi="Arial Nova" w:cs="Arial Nova"/>
          <w:sz w:val="20"/>
          <w:szCs w:val="20"/>
          <w:lang w:val="en-GB"/>
        </w:rPr>
        <w:t xml:space="preserve">are used to evaluate individual production steps </w:t>
      </w:r>
      <w:r w:rsidR="00CA13A6">
        <w:rPr>
          <w:rFonts w:ascii="Arial Nova" w:eastAsia="Arial Nova" w:hAnsi="Arial Nova" w:cs="Arial Nova"/>
          <w:sz w:val="20"/>
          <w:szCs w:val="20"/>
          <w:lang w:val="en-GB"/>
        </w:rPr>
        <w:t xml:space="preserve">and </w:t>
      </w:r>
      <w:r w:rsidR="008A71AE">
        <w:rPr>
          <w:rFonts w:ascii="Arial Nova" w:eastAsia="Arial Nova" w:hAnsi="Arial Nova" w:cs="Arial Nova"/>
          <w:sz w:val="20"/>
          <w:szCs w:val="20"/>
          <w:lang w:val="en-GB"/>
        </w:rPr>
        <w:t>to compile S</w:t>
      </w:r>
      <w:r w:rsidR="00CA13A6">
        <w:rPr>
          <w:rFonts w:ascii="Arial Nova" w:eastAsia="Arial Nova" w:hAnsi="Arial Nova" w:cs="Arial Nova"/>
          <w:sz w:val="20"/>
          <w:szCs w:val="20"/>
          <w:lang w:val="en-GB"/>
        </w:rPr>
        <w:t>cope 1 and 2 emissions</w:t>
      </w:r>
      <w:r w:rsidR="008A71AE">
        <w:rPr>
          <w:rFonts w:ascii="Arial Nova" w:eastAsia="Arial Nova" w:hAnsi="Arial Nova" w:cs="Arial Nova"/>
          <w:sz w:val="20"/>
          <w:szCs w:val="20"/>
          <w:lang w:val="en-GB"/>
        </w:rPr>
        <w:t>.</w:t>
      </w:r>
      <w:r w:rsidR="006E33E8">
        <w:rPr>
          <w:rFonts w:ascii="Arial Nova" w:eastAsia="Arial Nova" w:hAnsi="Arial Nova" w:cs="Arial Nova"/>
          <w:sz w:val="20"/>
          <w:szCs w:val="20"/>
          <w:lang w:val="en-GB"/>
        </w:rPr>
        <w:t xml:space="preserve"> Such </w:t>
      </w:r>
      <w:r w:rsidR="00AD47AA">
        <w:rPr>
          <w:rFonts w:ascii="Arial Nova" w:eastAsia="Arial Nova" w:hAnsi="Arial Nova" w:cs="Arial Nova"/>
          <w:sz w:val="20"/>
          <w:szCs w:val="20"/>
          <w:lang w:val="en-GB"/>
        </w:rPr>
        <w:t>assessments</w:t>
      </w:r>
      <w:r w:rsidR="006E33E8">
        <w:rPr>
          <w:rFonts w:ascii="Arial Nova" w:eastAsia="Arial Nova" w:hAnsi="Arial Nova" w:cs="Arial Nova"/>
          <w:sz w:val="20"/>
          <w:szCs w:val="20"/>
          <w:lang w:val="en-GB"/>
        </w:rPr>
        <w:t xml:space="preserve"> </w:t>
      </w:r>
      <w:r w:rsidR="005C376C">
        <w:rPr>
          <w:rFonts w:ascii="Arial Nova" w:eastAsia="Arial Nova" w:hAnsi="Arial Nova" w:cs="Arial Nova"/>
          <w:sz w:val="20"/>
          <w:szCs w:val="20"/>
          <w:lang w:val="en-GB"/>
        </w:rPr>
        <w:t>can support the</w:t>
      </w:r>
      <w:r w:rsidR="006E33E8">
        <w:rPr>
          <w:rFonts w:ascii="Arial Nova" w:eastAsia="Arial Nova" w:hAnsi="Arial Nova" w:cs="Arial Nova"/>
          <w:sz w:val="20"/>
          <w:szCs w:val="20"/>
          <w:lang w:val="en-GB"/>
        </w:rPr>
        <w:t xml:space="preserve"> identif</w:t>
      </w:r>
      <w:r w:rsidR="005C376C">
        <w:rPr>
          <w:rFonts w:ascii="Arial Nova" w:eastAsia="Arial Nova" w:hAnsi="Arial Nova" w:cs="Arial Nova"/>
          <w:sz w:val="20"/>
          <w:szCs w:val="20"/>
          <w:lang w:val="en-GB"/>
        </w:rPr>
        <w:t>ication</w:t>
      </w:r>
      <w:r w:rsidR="004D41CC">
        <w:rPr>
          <w:rFonts w:ascii="Arial Nova" w:eastAsia="Arial Nova" w:hAnsi="Arial Nova" w:cs="Arial Nova"/>
          <w:sz w:val="20"/>
          <w:szCs w:val="20"/>
          <w:lang w:val="en-GB"/>
        </w:rPr>
        <w:t xml:space="preserve"> of</w:t>
      </w:r>
      <w:r w:rsidR="006E33E8">
        <w:rPr>
          <w:rFonts w:ascii="Arial Nova" w:eastAsia="Arial Nova" w:hAnsi="Arial Nova" w:cs="Arial Nova"/>
          <w:sz w:val="20"/>
          <w:szCs w:val="20"/>
          <w:lang w:val="en-GB"/>
        </w:rPr>
        <w:t xml:space="preserve"> further </w:t>
      </w:r>
      <w:r w:rsidR="004D41CC">
        <w:rPr>
          <w:rFonts w:ascii="Arial Nova" w:eastAsia="Arial Nova" w:hAnsi="Arial Nova" w:cs="Arial Nova"/>
          <w:sz w:val="20"/>
          <w:szCs w:val="20"/>
          <w:lang w:val="en-GB"/>
        </w:rPr>
        <w:t xml:space="preserve">process </w:t>
      </w:r>
      <w:r w:rsidR="006E33E8">
        <w:rPr>
          <w:rFonts w:ascii="Arial Nova" w:eastAsia="Arial Nova" w:hAnsi="Arial Nova" w:cs="Arial Nova"/>
          <w:sz w:val="20"/>
          <w:szCs w:val="20"/>
          <w:lang w:val="en-GB"/>
        </w:rPr>
        <w:t xml:space="preserve">optimization potential. </w:t>
      </w:r>
      <w:r w:rsidR="004D41CC">
        <w:rPr>
          <w:rFonts w:ascii="Arial Nova" w:eastAsia="Arial Nova" w:hAnsi="Arial Nova" w:cs="Arial Nova"/>
          <w:sz w:val="20"/>
          <w:szCs w:val="20"/>
          <w:lang w:val="en-GB"/>
        </w:rPr>
        <w:t xml:space="preserve">However, </w:t>
      </w:r>
      <w:r w:rsidR="003E6445">
        <w:rPr>
          <w:rFonts w:ascii="Arial Nova" w:eastAsia="Arial Nova" w:hAnsi="Arial Nova" w:cs="Arial Nova"/>
          <w:sz w:val="20"/>
          <w:szCs w:val="20"/>
          <w:lang w:val="en-GB"/>
        </w:rPr>
        <w:t xml:space="preserve">when </w:t>
      </w:r>
      <w:r w:rsidR="00E35131">
        <w:rPr>
          <w:rFonts w:ascii="Arial Nova" w:eastAsia="Arial Nova" w:hAnsi="Arial Nova" w:cs="Arial Nova"/>
          <w:sz w:val="20"/>
          <w:szCs w:val="20"/>
          <w:lang w:val="en-GB"/>
        </w:rPr>
        <w:t>considering</w:t>
      </w:r>
      <w:r w:rsidR="004D41CC">
        <w:rPr>
          <w:rFonts w:ascii="Arial Nova" w:eastAsia="Arial Nova" w:hAnsi="Arial Nova" w:cs="Arial Nova"/>
          <w:sz w:val="20"/>
          <w:szCs w:val="20"/>
          <w:lang w:val="en-GB"/>
        </w:rPr>
        <w:t xml:space="preserve"> the overall </w:t>
      </w:r>
      <w:r w:rsidR="002A6E1E">
        <w:rPr>
          <w:rFonts w:ascii="Arial Nova" w:eastAsia="Arial Nova" w:hAnsi="Arial Nova" w:cs="Arial Nova"/>
          <w:sz w:val="20"/>
          <w:szCs w:val="20"/>
          <w:lang w:val="en-GB"/>
        </w:rPr>
        <w:t>impact</w:t>
      </w:r>
      <w:r w:rsidR="004D41CC">
        <w:rPr>
          <w:rFonts w:ascii="Arial Nova" w:eastAsia="Arial Nova" w:hAnsi="Arial Nova" w:cs="Arial Nova"/>
          <w:sz w:val="20"/>
          <w:szCs w:val="20"/>
          <w:lang w:val="en-GB"/>
        </w:rPr>
        <w:t xml:space="preserve"> on</w:t>
      </w:r>
      <w:r w:rsidR="00940558">
        <w:rPr>
          <w:rFonts w:ascii="Arial Nova" w:eastAsia="Arial Nova" w:hAnsi="Arial Nova" w:cs="Arial Nova"/>
          <w:sz w:val="20"/>
          <w:szCs w:val="20"/>
          <w:lang w:val="en-GB"/>
        </w:rPr>
        <w:t xml:space="preserve"> atmospheric</w:t>
      </w:r>
      <w:r w:rsidR="004D41CC">
        <w:rPr>
          <w:rFonts w:ascii="Arial Nova" w:eastAsia="Arial Nova" w:hAnsi="Arial Nova" w:cs="Arial Nova"/>
          <w:sz w:val="20"/>
          <w:szCs w:val="20"/>
          <w:lang w:val="en-GB"/>
        </w:rPr>
        <w:t xml:space="preserve"> GHG </w:t>
      </w:r>
      <w:r w:rsidR="00940558">
        <w:rPr>
          <w:rFonts w:ascii="Arial Nova" w:eastAsia="Arial Nova" w:hAnsi="Arial Nova" w:cs="Arial Nova"/>
          <w:sz w:val="20"/>
          <w:szCs w:val="20"/>
          <w:lang w:val="en-GB"/>
        </w:rPr>
        <w:t>concentrations</w:t>
      </w:r>
      <w:r w:rsidR="00150007">
        <w:rPr>
          <w:rFonts w:ascii="Arial Nova" w:eastAsia="Arial Nova" w:hAnsi="Arial Nova" w:cs="Arial Nova"/>
          <w:sz w:val="20"/>
          <w:szCs w:val="20"/>
          <w:lang w:val="en-GB"/>
        </w:rPr>
        <w:t xml:space="preserve">, it is necessary to </w:t>
      </w:r>
      <w:r w:rsidR="002D3601">
        <w:rPr>
          <w:rFonts w:ascii="Arial Nova" w:eastAsia="Arial Nova" w:hAnsi="Arial Nova" w:cs="Arial Nova"/>
          <w:sz w:val="20"/>
          <w:szCs w:val="20"/>
          <w:lang w:val="en-GB"/>
        </w:rPr>
        <w:t>go beyond</w:t>
      </w:r>
      <w:r w:rsidR="00B4480B">
        <w:rPr>
          <w:rFonts w:ascii="Arial Nova" w:eastAsia="Arial Nova" w:hAnsi="Arial Nova" w:cs="Arial Nova"/>
          <w:sz w:val="20"/>
          <w:szCs w:val="20"/>
          <w:lang w:val="en-GB"/>
        </w:rPr>
        <w:t xml:space="preserve"> narrow</w:t>
      </w:r>
      <w:r w:rsidR="00421B7D">
        <w:rPr>
          <w:rFonts w:ascii="Arial Nova" w:eastAsia="Arial Nova" w:hAnsi="Arial Nova" w:cs="Arial Nova"/>
          <w:sz w:val="20"/>
          <w:szCs w:val="20"/>
          <w:lang w:val="en-GB"/>
        </w:rPr>
        <w:t xml:space="preserve"> </w:t>
      </w:r>
      <w:r w:rsidR="00181F0B">
        <w:rPr>
          <w:rFonts w:ascii="Arial Nova" w:eastAsia="Arial Nova" w:hAnsi="Arial Nova" w:cs="Arial Nova"/>
          <w:sz w:val="20"/>
          <w:szCs w:val="20"/>
          <w:lang w:val="en-GB"/>
        </w:rPr>
        <w:t xml:space="preserve">boundaries and </w:t>
      </w:r>
      <w:r w:rsidR="006831B4">
        <w:rPr>
          <w:rFonts w:ascii="Arial Nova" w:eastAsia="Arial Nova" w:hAnsi="Arial Nova" w:cs="Arial Nova"/>
          <w:sz w:val="20"/>
          <w:szCs w:val="20"/>
          <w:lang w:val="en-GB"/>
        </w:rPr>
        <w:t>to</w:t>
      </w:r>
      <w:r w:rsidR="00D25EC1">
        <w:rPr>
          <w:rFonts w:ascii="Arial Nova" w:eastAsia="Arial Nova" w:hAnsi="Arial Nova" w:cs="Arial Nova"/>
          <w:sz w:val="20"/>
          <w:szCs w:val="20"/>
          <w:lang w:val="en-GB"/>
        </w:rPr>
        <w:t xml:space="preserve"> apply</w:t>
      </w:r>
      <w:r w:rsidR="00393A0D">
        <w:rPr>
          <w:rFonts w:ascii="Arial Nova" w:eastAsia="Arial Nova" w:hAnsi="Arial Nova" w:cs="Arial Nova"/>
          <w:sz w:val="20"/>
          <w:szCs w:val="20"/>
          <w:lang w:val="en-GB"/>
        </w:rPr>
        <w:t xml:space="preserve"> f</w:t>
      </w:r>
      <w:r w:rsidR="002C20EC">
        <w:rPr>
          <w:rFonts w:ascii="Arial Nova" w:eastAsia="Arial Nova" w:hAnsi="Arial Nova" w:cs="Arial Nova"/>
          <w:sz w:val="20"/>
          <w:szCs w:val="20"/>
          <w:lang w:val="en-GB"/>
        </w:rPr>
        <w:t xml:space="preserve">ull life cycle </w:t>
      </w:r>
      <w:r w:rsidR="00393A0D">
        <w:rPr>
          <w:rFonts w:ascii="Arial Nova" w:eastAsia="Arial Nova" w:hAnsi="Arial Nova" w:cs="Arial Nova"/>
          <w:sz w:val="20"/>
          <w:szCs w:val="20"/>
          <w:lang w:val="en-GB"/>
        </w:rPr>
        <w:t xml:space="preserve">assessments (LCA) </w:t>
      </w:r>
      <w:r w:rsidR="00BC1B33">
        <w:rPr>
          <w:rFonts w:ascii="Arial Nova" w:eastAsia="Arial Nova" w:hAnsi="Arial Nova" w:cs="Arial Nova"/>
          <w:sz w:val="20"/>
          <w:szCs w:val="20"/>
          <w:lang w:val="en-GB"/>
        </w:rPr>
        <w:t>in a cradle-to-cradle perspective</w:t>
      </w:r>
      <w:r w:rsidR="009F6A51">
        <w:rPr>
          <w:rFonts w:ascii="Arial Nova" w:eastAsia="Arial Nova" w:hAnsi="Arial Nova" w:cs="Arial Nova"/>
          <w:sz w:val="20"/>
          <w:szCs w:val="20"/>
          <w:lang w:val="en-GB"/>
        </w:rPr>
        <w:t>.</w:t>
      </w:r>
      <w:r w:rsidR="001B5E0F">
        <w:rPr>
          <w:rFonts w:ascii="Arial Nova" w:eastAsia="Arial Nova" w:hAnsi="Arial Nova" w:cs="Arial Nova"/>
          <w:sz w:val="20"/>
          <w:szCs w:val="20"/>
          <w:lang w:val="en-GB"/>
        </w:rPr>
        <w:t xml:space="preserve"> </w:t>
      </w:r>
      <w:r w:rsidR="008F51EF">
        <w:rPr>
          <w:rFonts w:ascii="Arial Nova" w:eastAsia="Arial Nova" w:hAnsi="Arial Nova" w:cs="Arial Nova"/>
          <w:sz w:val="20"/>
          <w:szCs w:val="20"/>
          <w:lang w:val="en-GB"/>
        </w:rPr>
        <w:t>These</w:t>
      </w:r>
      <w:r w:rsidR="001B5E0F" w:rsidRPr="001B5E0F">
        <w:rPr>
          <w:rFonts w:ascii="Arial Nova" w:eastAsia="Arial Nova" w:hAnsi="Arial Nova" w:cs="Arial Nova"/>
          <w:sz w:val="20"/>
          <w:szCs w:val="20"/>
          <w:lang w:val="en"/>
        </w:rPr>
        <w:t xml:space="preserve"> studies</w:t>
      </w:r>
      <w:r w:rsidR="008F51EF">
        <w:rPr>
          <w:rFonts w:ascii="Arial Nova" w:eastAsia="Arial Nova" w:hAnsi="Arial Nova" w:cs="Arial Nova"/>
          <w:sz w:val="20"/>
          <w:szCs w:val="20"/>
          <w:lang w:val="en"/>
        </w:rPr>
        <w:t xml:space="preserve"> can quantify t</w:t>
      </w:r>
      <w:r w:rsidR="001B5E0F" w:rsidRPr="001B5E0F">
        <w:rPr>
          <w:rFonts w:ascii="Arial Nova" w:eastAsia="Arial Nova" w:hAnsi="Arial Nova" w:cs="Arial Nova"/>
          <w:sz w:val="20"/>
          <w:szCs w:val="20"/>
          <w:lang w:val="en"/>
        </w:rPr>
        <w:t xml:space="preserve">he carbon footprint </w:t>
      </w:r>
      <w:r w:rsidR="004F40AF">
        <w:rPr>
          <w:rFonts w:ascii="Arial Nova" w:eastAsia="Arial Nova" w:hAnsi="Arial Nova" w:cs="Arial Nova"/>
          <w:sz w:val="20"/>
          <w:szCs w:val="20"/>
          <w:lang w:val="en"/>
        </w:rPr>
        <w:t>of</w:t>
      </w:r>
      <w:r w:rsidR="001B5E0F" w:rsidRPr="001B5E0F">
        <w:rPr>
          <w:rFonts w:ascii="Arial Nova" w:eastAsia="Arial Nova" w:hAnsi="Arial Nova" w:cs="Arial Nova"/>
          <w:sz w:val="20"/>
          <w:szCs w:val="20"/>
          <w:lang w:val="en"/>
        </w:rPr>
        <w:t xml:space="preserve"> products or </w:t>
      </w:r>
      <w:r w:rsidR="00C229B8">
        <w:rPr>
          <w:rFonts w:ascii="Arial Nova" w:eastAsia="Arial Nova" w:hAnsi="Arial Nova" w:cs="Arial Nova"/>
          <w:sz w:val="20"/>
          <w:szCs w:val="20"/>
          <w:lang w:val="en"/>
        </w:rPr>
        <w:t xml:space="preserve">entire </w:t>
      </w:r>
      <w:r w:rsidR="001B5E0F" w:rsidRPr="001B5E0F">
        <w:rPr>
          <w:rFonts w:ascii="Arial Nova" w:eastAsia="Arial Nova" w:hAnsi="Arial Nova" w:cs="Arial Nova"/>
          <w:sz w:val="20"/>
          <w:szCs w:val="20"/>
          <w:lang w:val="en"/>
        </w:rPr>
        <w:t xml:space="preserve">companies </w:t>
      </w:r>
      <w:r w:rsidR="00E67CBC">
        <w:rPr>
          <w:rFonts w:ascii="Arial Nova" w:eastAsia="Arial Nova" w:hAnsi="Arial Nova" w:cs="Arial Nova"/>
          <w:sz w:val="20"/>
          <w:szCs w:val="20"/>
          <w:lang w:val="en"/>
        </w:rPr>
        <w:t>and</w:t>
      </w:r>
      <w:r w:rsidR="00510595">
        <w:rPr>
          <w:rFonts w:ascii="Arial Nova" w:eastAsia="Arial Nova" w:hAnsi="Arial Nova" w:cs="Arial Nova"/>
          <w:sz w:val="20"/>
          <w:szCs w:val="20"/>
          <w:lang w:val="en"/>
        </w:rPr>
        <w:t xml:space="preserve"> characterize their </w:t>
      </w:r>
      <w:r w:rsidR="001B5E0F" w:rsidRPr="001B5E0F">
        <w:rPr>
          <w:rFonts w:ascii="Arial Nova" w:eastAsia="Arial Nova" w:hAnsi="Arial Nova" w:cs="Arial Nova"/>
          <w:sz w:val="20"/>
          <w:szCs w:val="20"/>
          <w:lang w:val="en"/>
        </w:rPr>
        <w:t xml:space="preserve">corresponding emissions </w:t>
      </w:r>
      <w:r w:rsidR="00510595">
        <w:rPr>
          <w:rFonts w:ascii="Arial Nova" w:eastAsia="Arial Nova" w:hAnsi="Arial Nova" w:cs="Arial Nova"/>
          <w:sz w:val="20"/>
          <w:szCs w:val="20"/>
          <w:lang w:val="en"/>
        </w:rPr>
        <w:t>as</w:t>
      </w:r>
      <w:r w:rsidR="00736826">
        <w:rPr>
          <w:rFonts w:ascii="Arial Nova" w:eastAsia="Arial Nova" w:hAnsi="Arial Nova" w:cs="Arial Nova"/>
          <w:sz w:val="20"/>
          <w:szCs w:val="20"/>
          <w:lang w:val="en"/>
        </w:rPr>
        <w:t xml:space="preserve"> </w:t>
      </w:r>
      <w:r w:rsidR="00510595">
        <w:rPr>
          <w:rFonts w:ascii="Arial Nova" w:eastAsia="Arial Nova" w:hAnsi="Arial Nova" w:cs="Arial Nova"/>
          <w:sz w:val="20"/>
          <w:szCs w:val="20"/>
          <w:lang w:val="en"/>
        </w:rPr>
        <w:t xml:space="preserve">net-positive, </w:t>
      </w:r>
      <w:r w:rsidR="001B5E0F" w:rsidRPr="001B5E0F">
        <w:rPr>
          <w:rFonts w:ascii="Arial Nova" w:eastAsia="Arial Nova" w:hAnsi="Arial Nova" w:cs="Arial Nova"/>
          <w:sz w:val="20"/>
          <w:szCs w:val="20"/>
          <w:lang w:val="en"/>
        </w:rPr>
        <w:t>net-zero</w:t>
      </w:r>
      <w:r w:rsidR="00510595">
        <w:rPr>
          <w:rFonts w:ascii="Arial Nova" w:eastAsia="Arial Nova" w:hAnsi="Arial Nova" w:cs="Arial Nova"/>
          <w:sz w:val="20"/>
          <w:szCs w:val="20"/>
          <w:lang w:val="en"/>
        </w:rPr>
        <w:t>,</w:t>
      </w:r>
      <w:r w:rsidR="001B5E0F" w:rsidRPr="001B5E0F">
        <w:rPr>
          <w:rFonts w:ascii="Arial Nova" w:eastAsia="Arial Nova" w:hAnsi="Arial Nova" w:cs="Arial Nova"/>
          <w:sz w:val="20"/>
          <w:szCs w:val="20"/>
          <w:lang w:val="en"/>
        </w:rPr>
        <w:t xml:space="preserve"> or net-</w:t>
      </w:r>
      <w:r w:rsidR="001B5E0F" w:rsidRPr="001B5E0F">
        <w:rPr>
          <w:rFonts w:ascii="Arial Nova" w:eastAsia="Arial Nova" w:hAnsi="Arial Nova" w:cs="Arial Nova"/>
          <w:sz w:val="20"/>
          <w:szCs w:val="20"/>
          <w:lang w:val="en"/>
        </w:rPr>
        <w:lastRenderedPageBreak/>
        <w:t>negative. Since such assessments can</w:t>
      </w:r>
      <w:r w:rsidR="008725D5">
        <w:rPr>
          <w:rFonts w:ascii="Arial Nova" w:eastAsia="Arial Nova" w:hAnsi="Arial Nova" w:cs="Arial Nova"/>
          <w:sz w:val="20"/>
          <w:szCs w:val="20"/>
          <w:lang w:val="en"/>
        </w:rPr>
        <w:t>,</w:t>
      </w:r>
      <w:r w:rsidR="001B5E0F" w:rsidRPr="001B5E0F">
        <w:rPr>
          <w:rFonts w:ascii="Arial Nova" w:eastAsia="Arial Nova" w:hAnsi="Arial Nova" w:cs="Arial Nova"/>
          <w:sz w:val="20"/>
          <w:szCs w:val="20"/>
          <w:lang w:val="en"/>
        </w:rPr>
        <w:t xml:space="preserve"> in principle</w:t>
      </w:r>
      <w:r w:rsidR="008725D5">
        <w:rPr>
          <w:rFonts w:ascii="Arial Nova" w:eastAsia="Arial Nova" w:hAnsi="Arial Nova" w:cs="Arial Nova"/>
          <w:sz w:val="20"/>
          <w:szCs w:val="20"/>
          <w:lang w:val="en"/>
        </w:rPr>
        <w:t>,</w:t>
      </w:r>
      <w:r w:rsidR="001B5E0F" w:rsidRPr="001B5E0F">
        <w:rPr>
          <w:rFonts w:ascii="Arial Nova" w:eastAsia="Arial Nova" w:hAnsi="Arial Nova" w:cs="Arial Nova"/>
          <w:sz w:val="20"/>
          <w:szCs w:val="20"/>
          <w:lang w:val="en"/>
        </w:rPr>
        <w:t xml:space="preserve"> be </w:t>
      </w:r>
      <w:r w:rsidR="007F4E4B">
        <w:rPr>
          <w:rFonts w:ascii="Arial Nova" w:eastAsia="Arial Nova" w:hAnsi="Arial Nova" w:cs="Arial Nova"/>
          <w:sz w:val="20"/>
          <w:szCs w:val="20"/>
          <w:lang w:val="en"/>
        </w:rPr>
        <w:t xml:space="preserve">performed </w:t>
      </w:r>
      <w:r w:rsidR="001B5E0F" w:rsidRPr="001B5E0F">
        <w:rPr>
          <w:rFonts w:ascii="Arial Nova" w:eastAsia="Arial Nova" w:hAnsi="Arial Nova" w:cs="Arial Nova"/>
          <w:sz w:val="20"/>
          <w:szCs w:val="20"/>
          <w:lang w:val="en"/>
        </w:rPr>
        <w:t>or</w:t>
      </w:r>
      <w:r w:rsidR="00D73056">
        <w:rPr>
          <w:rFonts w:ascii="Arial Nova" w:eastAsia="Arial Nova" w:hAnsi="Arial Nova" w:cs="Arial Nova"/>
          <w:sz w:val="20"/>
          <w:szCs w:val="20"/>
          <w:lang w:val="en"/>
        </w:rPr>
        <w:t xml:space="preserve"> any</w:t>
      </w:r>
      <w:r w:rsidR="001B5E0F" w:rsidRPr="001B5E0F">
        <w:rPr>
          <w:rFonts w:ascii="Arial Nova" w:eastAsia="Arial Nova" w:hAnsi="Arial Nova" w:cs="Arial Nova"/>
          <w:sz w:val="20"/>
          <w:szCs w:val="20"/>
          <w:lang w:val="en"/>
        </w:rPr>
        <w:t xml:space="preserve"> entit</w:t>
      </w:r>
      <w:r w:rsidR="003152EC">
        <w:rPr>
          <w:rFonts w:ascii="Arial Nova" w:eastAsia="Arial Nova" w:hAnsi="Arial Nova" w:cs="Arial Nova"/>
          <w:sz w:val="20"/>
          <w:szCs w:val="20"/>
          <w:lang w:val="en"/>
        </w:rPr>
        <w:t>y</w:t>
      </w:r>
      <w:r w:rsidR="001B5E0F" w:rsidRPr="001B5E0F">
        <w:rPr>
          <w:rFonts w:ascii="Arial Nova" w:eastAsia="Arial Nova" w:hAnsi="Arial Nova" w:cs="Arial Nova"/>
          <w:sz w:val="20"/>
          <w:szCs w:val="20"/>
          <w:lang w:val="en"/>
        </w:rPr>
        <w:t xml:space="preserve"> (products, </w:t>
      </w:r>
      <w:r w:rsidR="00EE7EDA">
        <w:rPr>
          <w:rFonts w:ascii="Arial Nova" w:eastAsia="Arial Nova" w:hAnsi="Arial Nova" w:cs="Arial Nova"/>
          <w:sz w:val="20"/>
          <w:szCs w:val="20"/>
          <w:lang w:val="en"/>
        </w:rPr>
        <w:t>facilities,</w:t>
      </w:r>
      <w:r w:rsidR="00662068">
        <w:rPr>
          <w:rFonts w:ascii="Arial Nova" w:eastAsia="Arial Nova" w:hAnsi="Arial Nova" w:cs="Arial Nova"/>
          <w:sz w:val="20"/>
          <w:szCs w:val="20"/>
          <w:lang w:val="en"/>
        </w:rPr>
        <w:t xml:space="preserve"> </w:t>
      </w:r>
      <w:r w:rsidR="001B5E0F" w:rsidRPr="001B5E0F">
        <w:rPr>
          <w:rFonts w:ascii="Arial Nova" w:eastAsia="Arial Nova" w:hAnsi="Arial Nova" w:cs="Arial Nova"/>
          <w:sz w:val="20"/>
          <w:szCs w:val="20"/>
          <w:lang w:val="en"/>
        </w:rPr>
        <w:t xml:space="preserve">companies, industries, regions, countries, </w:t>
      </w:r>
      <w:r w:rsidR="001B5E0F" w:rsidRPr="0066451E">
        <w:rPr>
          <w:rFonts w:ascii="Arial Nova" w:eastAsia="Arial Nova" w:hAnsi="Arial Nova" w:cs="Arial Nova"/>
          <w:i/>
          <w:iCs/>
          <w:sz w:val="20"/>
          <w:szCs w:val="20"/>
          <w:lang w:val="en"/>
        </w:rPr>
        <w:t>etc</w:t>
      </w:r>
      <w:r w:rsidR="001B5E0F" w:rsidRPr="001B5E0F">
        <w:rPr>
          <w:rFonts w:ascii="Arial Nova" w:eastAsia="Arial Nova" w:hAnsi="Arial Nova" w:cs="Arial Nova"/>
          <w:sz w:val="20"/>
          <w:szCs w:val="20"/>
          <w:lang w:val="en"/>
        </w:rPr>
        <w:t xml:space="preserve">.), </w:t>
      </w:r>
      <w:r w:rsidR="00E0516C">
        <w:rPr>
          <w:rFonts w:ascii="Arial Nova" w:eastAsia="Arial Nova" w:hAnsi="Arial Nova" w:cs="Arial Nova"/>
          <w:sz w:val="20"/>
          <w:szCs w:val="20"/>
          <w:lang w:val="en"/>
        </w:rPr>
        <w:t>each</w:t>
      </w:r>
      <w:r w:rsidR="00215EF4">
        <w:rPr>
          <w:rFonts w:ascii="Arial Nova" w:eastAsia="Arial Nova" w:hAnsi="Arial Nova" w:cs="Arial Nova"/>
          <w:sz w:val="20"/>
          <w:szCs w:val="20"/>
          <w:lang w:val="en"/>
        </w:rPr>
        <w:t xml:space="preserve"> </w:t>
      </w:r>
      <w:r w:rsidR="001B5E0F" w:rsidRPr="001B5E0F">
        <w:rPr>
          <w:rFonts w:ascii="Arial Nova" w:eastAsia="Arial Nova" w:hAnsi="Arial Nova" w:cs="Arial Nova"/>
          <w:sz w:val="20"/>
          <w:szCs w:val="20"/>
          <w:lang w:val="en"/>
        </w:rPr>
        <w:t xml:space="preserve">can be </w:t>
      </w:r>
      <w:r w:rsidR="006F66FE">
        <w:rPr>
          <w:rFonts w:ascii="Arial Nova" w:eastAsia="Arial Nova" w:hAnsi="Arial Nova" w:cs="Arial Nova"/>
          <w:sz w:val="20"/>
          <w:szCs w:val="20"/>
          <w:lang w:val="en"/>
        </w:rPr>
        <w:t>evaluated</w:t>
      </w:r>
      <w:r w:rsidR="00B2232F">
        <w:rPr>
          <w:rFonts w:ascii="Arial Nova" w:eastAsia="Arial Nova" w:hAnsi="Arial Nova" w:cs="Arial Nova"/>
          <w:sz w:val="20"/>
          <w:szCs w:val="20"/>
          <w:lang w:val="en"/>
        </w:rPr>
        <w:t xml:space="preserve"> and assigned the </w:t>
      </w:r>
      <w:r w:rsidR="00EA77E7">
        <w:rPr>
          <w:rFonts w:ascii="Arial Nova" w:eastAsia="Arial Nova" w:hAnsi="Arial Nova" w:cs="Arial Nova"/>
          <w:sz w:val="20"/>
          <w:szCs w:val="20"/>
          <w:lang w:val="en"/>
        </w:rPr>
        <w:t>appropriate</w:t>
      </w:r>
      <w:r w:rsidR="00B2232F">
        <w:rPr>
          <w:rFonts w:ascii="Arial Nova" w:eastAsia="Arial Nova" w:hAnsi="Arial Nova" w:cs="Arial Nova"/>
          <w:sz w:val="20"/>
          <w:szCs w:val="20"/>
          <w:lang w:val="en"/>
        </w:rPr>
        <w:t xml:space="preserve"> attribute</w:t>
      </w:r>
      <w:r w:rsidR="001B5E0F" w:rsidRPr="001B5E0F">
        <w:rPr>
          <w:rFonts w:ascii="Arial Nova" w:eastAsia="Arial Nova" w:hAnsi="Arial Nova" w:cs="Arial Nova"/>
          <w:sz w:val="20"/>
          <w:szCs w:val="20"/>
          <w:lang w:val="en"/>
        </w:rPr>
        <w:t xml:space="preserve">, </w:t>
      </w:r>
      <w:r w:rsidR="00AE5D11">
        <w:rPr>
          <w:rFonts w:ascii="Arial Nova" w:eastAsia="Arial Nova" w:hAnsi="Arial Nova" w:cs="Arial Nova"/>
          <w:sz w:val="20"/>
          <w:szCs w:val="20"/>
          <w:lang w:val="en"/>
        </w:rPr>
        <w:t>provided</w:t>
      </w:r>
      <w:r w:rsidR="003152EC">
        <w:rPr>
          <w:rFonts w:ascii="Arial Nova" w:eastAsia="Arial Nova" w:hAnsi="Arial Nova" w:cs="Arial Nova"/>
          <w:sz w:val="20"/>
          <w:szCs w:val="20"/>
          <w:lang w:val="en"/>
        </w:rPr>
        <w:t xml:space="preserve"> the </w:t>
      </w:r>
      <w:r w:rsidR="001B5E0F" w:rsidRPr="001B5E0F">
        <w:rPr>
          <w:rFonts w:ascii="Arial Nova" w:eastAsia="Arial Nova" w:hAnsi="Arial Nova" w:cs="Arial Nova"/>
          <w:sz w:val="20"/>
          <w:szCs w:val="20"/>
          <w:lang w:val="en"/>
        </w:rPr>
        <w:t>necessary data</w:t>
      </w:r>
      <w:r w:rsidR="00AE5D11">
        <w:rPr>
          <w:rFonts w:ascii="Arial Nova" w:eastAsia="Arial Nova" w:hAnsi="Arial Nova" w:cs="Arial Nova"/>
          <w:sz w:val="20"/>
          <w:szCs w:val="20"/>
          <w:lang w:val="en"/>
        </w:rPr>
        <w:t xml:space="preserve"> is available</w:t>
      </w:r>
      <w:r w:rsidR="001B5E0F" w:rsidRPr="001B5E0F">
        <w:rPr>
          <w:rFonts w:ascii="Arial Nova" w:eastAsia="Arial Nova" w:hAnsi="Arial Nova" w:cs="Arial Nova"/>
          <w:sz w:val="20"/>
          <w:szCs w:val="20"/>
          <w:lang w:val="en"/>
        </w:rPr>
        <w:t xml:space="preserve">. </w:t>
      </w:r>
      <w:r w:rsidR="00E37FDC">
        <w:rPr>
          <w:rFonts w:ascii="Arial Nova" w:eastAsia="Arial Nova" w:hAnsi="Arial Nova" w:cs="Arial Nova"/>
          <w:sz w:val="20"/>
          <w:szCs w:val="20"/>
          <w:lang w:val="en"/>
        </w:rPr>
        <w:t xml:space="preserve">While the </w:t>
      </w:r>
      <w:r w:rsidR="001E4FFE">
        <w:rPr>
          <w:rFonts w:ascii="Arial Nova" w:eastAsia="Arial Nova" w:hAnsi="Arial Nova" w:cs="Arial Nova"/>
          <w:sz w:val="20"/>
          <w:szCs w:val="20"/>
          <w:lang w:val="en"/>
        </w:rPr>
        <w:t>goal</w:t>
      </w:r>
      <w:r w:rsidR="001B5E0F" w:rsidRPr="001B5E0F">
        <w:rPr>
          <w:rFonts w:ascii="Arial Nova" w:eastAsia="Arial Nova" w:hAnsi="Arial Nova" w:cs="Arial Nova"/>
          <w:sz w:val="20"/>
          <w:szCs w:val="20"/>
          <w:lang w:val="en"/>
        </w:rPr>
        <w:t xml:space="preserve"> for </w:t>
      </w:r>
      <w:r w:rsidR="00C06FE1">
        <w:rPr>
          <w:rFonts w:ascii="Arial Nova" w:eastAsia="Arial Nova" w:hAnsi="Arial Nova" w:cs="Arial Nova"/>
          <w:sz w:val="20"/>
          <w:szCs w:val="20"/>
          <w:lang w:val="en"/>
        </w:rPr>
        <w:t xml:space="preserve">sustainable emissions </w:t>
      </w:r>
      <w:r w:rsidR="00010678">
        <w:rPr>
          <w:rFonts w:ascii="Arial Nova" w:eastAsia="Arial Nova" w:hAnsi="Arial Nova" w:cs="Arial Nova"/>
          <w:sz w:val="20"/>
          <w:szCs w:val="20"/>
          <w:lang w:val="en"/>
        </w:rPr>
        <w:t xml:space="preserve">at </w:t>
      </w:r>
      <w:r w:rsidR="00F66E06">
        <w:rPr>
          <w:rFonts w:ascii="Arial Nova" w:eastAsia="Arial Nova" w:hAnsi="Arial Nova" w:cs="Arial Nova"/>
          <w:sz w:val="20"/>
          <w:szCs w:val="20"/>
          <w:lang w:val="en"/>
        </w:rPr>
        <w:t>the</w:t>
      </w:r>
      <w:r w:rsidR="00010678">
        <w:rPr>
          <w:rFonts w:ascii="Arial Nova" w:eastAsia="Arial Nova" w:hAnsi="Arial Nova" w:cs="Arial Nova"/>
          <w:sz w:val="20"/>
          <w:szCs w:val="20"/>
          <w:lang w:val="en"/>
        </w:rPr>
        <w:t xml:space="preserve"> societal level </w:t>
      </w:r>
      <w:r w:rsidR="00E37FDC">
        <w:rPr>
          <w:rFonts w:ascii="Arial Nova" w:eastAsia="Arial Nova" w:hAnsi="Arial Nova" w:cs="Arial Nova"/>
          <w:sz w:val="20"/>
          <w:szCs w:val="20"/>
          <w:lang w:val="en"/>
        </w:rPr>
        <w:t>is</w:t>
      </w:r>
      <w:r w:rsidR="00010678">
        <w:rPr>
          <w:rFonts w:ascii="Arial Nova" w:eastAsia="Arial Nova" w:hAnsi="Arial Nova" w:cs="Arial Nova"/>
          <w:sz w:val="20"/>
          <w:szCs w:val="20"/>
          <w:lang w:val="en"/>
        </w:rPr>
        <w:t xml:space="preserve"> n</w:t>
      </w:r>
      <w:r w:rsidR="001B5E0F" w:rsidRPr="001B5E0F">
        <w:rPr>
          <w:rFonts w:ascii="Arial Nova" w:eastAsia="Arial Nova" w:hAnsi="Arial Nova" w:cs="Arial Nova"/>
          <w:sz w:val="20"/>
          <w:szCs w:val="20"/>
          <w:lang w:val="en"/>
        </w:rPr>
        <w:t>et</w:t>
      </w:r>
      <w:r w:rsidR="00B3630C">
        <w:rPr>
          <w:rFonts w:ascii="Arial Nova" w:eastAsia="Arial Nova" w:hAnsi="Arial Nova" w:cs="Arial Nova"/>
          <w:sz w:val="20"/>
          <w:szCs w:val="20"/>
          <w:lang w:val="en"/>
        </w:rPr>
        <w:t xml:space="preserve"> </w:t>
      </w:r>
      <w:r w:rsidR="001B5E0F" w:rsidRPr="001B5E0F">
        <w:rPr>
          <w:rFonts w:ascii="Arial Nova" w:eastAsia="Arial Nova" w:hAnsi="Arial Nova" w:cs="Arial Nova"/>
          <w:sz w:val="20"/>
          <w:szCs w:val="20"/>
          <w:lang w:val="en"/>
        </w:rPr>
        <w:t>zero</w:t>
      </w:r>
      <w:r w:rsidR="00E37FDC">
        <w:rPr>
          <w:rFonts w:ascii="Arial Nova" w:eastAsia="Arial Nova" w:hAnsi="Arial Nova" w:cs="Arial Nova"/>
          <w:sz w:val="20"/>
          <w:szCs w:val="20"/>
          <w:lang w:val="en"/>
        </w:rPr>
        <w:t xml:space="preserve">, this does not </w:t>
      </w:r>
      <w:r w:rsidR="001A6ADE">
        <w:rPr>
          <w:rFonts w:ascii="Arial Nova" w:eastAsia="Arial Nova" w:hAnsi="Arial Nova" w:cs="Arial Nova"/>
          <w:sz w:val="20"/>
          <w:szCs w:val="20"/>
          <w:lang w:val="en"/>
        </w:rPr>
        <w:t xml:space="preserve">necessarily </w:t>
      </w:r>
      <w:r w:rsidR="00481640">
        <w:rPr>
          <w:rFonts w:ascii="Arial Nova" w:eastAsia="Arial Nova" w:hAnsi="Arial Nova" w:cs="Arial Nova"/>
          <w:sz w:val="20"/>
          <w:szCs w:val="20"/>
          <w:lang w:val="en"/>
        </w:rPr>
        <w:t>require</w:t>
      </w:r>
      <w:r w:rsidR="001A6ADE">
        <w:rPr>
          <w:rFonts w:ascii="Arial Nova" w:eastAsia="Arial Nova" w:hAnsi="Arial Nova" w:cs="Arial Nova"/>
          <w:sz w:val="20"/>
          <w:szCs w:val="20"/>
          <w:lang w:val="en"/>
        </w:rPr>
        <w:t xml:space="preserve"> </w:t>
      </w:r>
      <w:r w:rsidR="009B49A3">
        <w:rPr>
          <w:rFonts w:ascii="Arial Nova" w:eastAsia="Arial Nova" w:hAnsi="Arial Nova" w:cs="Arial Nova"/>
          <w:sz w:val="20"/>
          <w:szCs w:val="20"/>
          <w:lang w:val="en"/>
        </w:rPr>
        <w:t>each</w:t>
      </w:r>
      <w:r w:rsidR="001A6ADE">
        <w:rPr>
          <w:rFonts w:ascii="Arial Nova" w:eastAsia="Arial Nova" w:hAnsi="Arial Nova" w:cs="Arial Nova"/>
          <w:sz w:val="20"/>
          <w:szCs w:val="20"/>
          <w:lang w:val="en"/>
        </w:rPr>
        <w:t xml:space="preserve"> individual </w:t>
      </w:r>
      <w:r w:rsidR="00F825E7">
        <w:rPr>
          <w:rFonts w:ascii="Arial Nova" w:eastAsia="Arial Nova" w:hAnsi="Arial Nova" w:cs="Arial Nova"/>
          <w:sz w:val="20"/>
          <w:szCs w:val="20"/>
          <w:lang w:val="en"/>
        </w:rPr>
        <w:t>system component</w:t>
      </w:r>
      <w:r w:rsidR="00F32856">
        <w:rPr>
          <w:rFonts w:ascii="Arial Nova" w:eastAsia="Arial Nova" w:hAnsi="Arial Nova" w:cs="Arial Nova"/>
          <w:sz w:val="20"/>
          <w:szCs w:val="20"/>
          <w:lang w:val="en"/>
        </w:rPr>
        <w:t xml:space="preserve"> to </w:t>
      </w:r>
      <w:r w:rsidR="00DB5A9E">
        <w:rPr>
          <w:rFonts w:ascii="Arial Nova" w:eastAsia="Arial Nova" w:hAnsi="Arial Nova" w:cs="Arial Nova"/>
          <w:sz w:val="20"/>
          <w:szCs w:val="20"/>
          <w:lang w:val="en"/>
        </w:rPr>
        <w:t>reach net</w:t>
      </w:r>
      <w:r w:rsidR="00CD7354">
        <w:rPr>
          <w:rFonts w:ascii="Arial Nova" w:eastAsia="Arial Nova" w:hAnsi="Arial Nova" w:cs="Arial Nova"/>
          <w:sz w:val="20"/>
          <w:szCs w:val="20"/>
          <w:lang w:val="en"/>
        </w:rPr>
        <w:t xml:space="preserve"> </w:t>
      </w:r>
      <w:r w:rsidR="00DB5A9E">
        <w:rPr>
          <w:rFonts w:ascii="Arial Nova" w:eastAsia="Arial Nova" w:hAnsi="Arial Nova" w:cs="Arial Nova"/>
          <w:sz w:val="20"/>
          <w:szCs w:val="20"/>
          <w:lang w:val="en"/>
        </w:rPr>
        <w:t xml:space="preserve">zero </w:t>
      </w:r>
      <w:r w:rsidR="00F605E1">
        <w:rPr>
          <w:rFonts w:ascii="Arial Nova" w:eastAsia="Arial Nova" w:hAnsi="Arial Nova" w:cs="Arial Nova"/>
          <w:sz w:val="20"/>
          <w:szCs w:val="20"/>
          <w:lang w:val="en"/>
        </w:rPr>
        <w:t xml:space="preserve">by </w:t>
      </w:r>
      <w:r w:rsidR="00F825E7">
        <w:rPr>
          <w:rFonts w:ascii="Arial Nova" w:eastAsia="Arial Nova" w:hAnsi="Arial Nova" w:cs="Arial Nova"/>
          <w:sz w:val="20"/>
          <w:szCs w:val="20"/>
          <w:lang w:val="en"/>
        </w:rPr>
        <w:t>itself</w:t>
      </w:r>
      <w:r w:rsidR="00DB5A9E">
        <w:rPr>
          <w:rFonts w:ascii="Arial Nova" w:eastAsia="Arial Nova" w:hAnsi="Arial Nova" w:cs="Arial Nova"/>
          <w:sz w:val="20"/>
          <w:szCs w:val="20"/>
          <w:lang w:val="en"/>
        </w:rPr>
        <w:t xml:space="preserve">. Some sectors or entities with unavoidable emissions </w:t>
      </w:r>
      <w:r w:rsidR="004723EF">
        <w:rPr>
          <w:rFonts w:ascii="Arial Nova" w:eastAsia="Arial Nova" w:hAnsi="Arial Nova" w:cs="Arial Nova"/>
          <w:sz w:val="20"/>
          <w:szCs w:val="20"/>
          <w:lang w:val="en"/>
        </w:rPr>
        <w:t>can</w:t>
      </w:r>
      <w:r w:rsidR="00DB5A9E">
        <w:rPr>
          <w:rFonts w:ascii="Arial Nova" w:eastAsia="Arial Nova" w:hAnsi="Arial Nova" w:cs="Arial Nova"/>
          <w:sz w:val="20"/>
          <w:szCs w:val="20"/>
          <w:lang w:val="en"/>
        </w:rPr>
        <w:t xml:space="preserve"> be </w:t>
      </w:r>
      <w:r w:rsidR="005D3B0D">
        <w:rPr>
          <w:rFonts w:ascii="Arial Nova" w:eastAsia="Arial Nova" w:hAnsi="Arial Nova" w:cs="Arial Nova"/>
          <w:sz w:val="20"/>
          <w:szCs w:val="20"/>
          <w:lang w:val="en"/>
        </w:rPr>
        <w:t>offset</w:t>
      </w:r>
      <w:r w:rsidR="009E6584">
        <w:rPr>
          <w:rFonts w:ascii="Arial Nova" w:eastAsia="Arial Nova" w:hAnsi="Arial Nova" w:cs="Arial Nova"/>
          <w:sz w:val="20"/>
          <w:szCs w:val="20"/>
          <w:lang w:val="en"/>
        </w:rPr>
        <w:t xml:space="preserve"> by others that can achieve net-negative emissions, </w:t>
      </w:r>
      <w:r w:rsidR="00A77A9A">
        <w:rPr>
          <w:rFonts w:ascii="Arial Nova" w:eastAsia="Arial Nova" w:hAnsi="Arial Nova" w:cs="Arial Nova"/>
          <w:sz w:val="20"/>
          <w:szCs w:val="20"/>
          <w:lang w:val="en"/>
        </w:rPr>
        <w:t xml:space="preserve">thus </w:t>
      </w:r>
      <w:r w:rsidR="009E6584">
        <w:rPr>
          <w:rFonts w:ascii="Arial Nova" w:eastAsia="Arial Nova" w:hAnsi="Arial Nova" w:cs="Arial Nova"/>
          <w:sz w:val="20"/>
          <w:szCs w:val="20"/>
          <w:lang w:val="en"/>
        </w:rPr>
        <w:t>ensuring</w:t>
      </w:r>
      <w:r w:rsidR="002833AB">
        <w:rPr>
          <w:rFonts w:ascii="Arial Nova" w:eastAsia="Arial Nova" w:hAnsi="Arial Nova" w:cs="Arial Nova"/>
          <w:sz w:val="20"/>
          <w:szCs w:val="20"/>
          <w:lang w:val="en"/>
        </w:rPr>
        <w:t xml:space="preserve"> </w:t>
      </w:r>
      <w:r w:rsidR="00786E1A">
        <w:rPr>
          <w:rFonts w:ascii="Arial Nova" w:eastAsia="Arial Nova" w:hAnsi="Arial Nova" w:cs="Arial Nova"/>
          <w:sz w:val="20"/>
          <w:szCs w:val="20"/>
          <w:lang w:val="en"/>
        </w:rPr>
        <w:t xml:space="preserve">the balance of </w:t>
      </w:r>
      <w:r w:rsidR="003E0B77">
        <w:rPr>
          <w:rFonts w:ascii="Arial Nova" w:eastAsia="Arial Nova" w:hAnsi="Arial Nova" w:cs="Arial Nova"/>
          <w:sz w:val="20"/>
          <w:szCs w:val="20"/>
          <w:lang w:val="en"/>
        </w:rPr>
        <w:t xml:space="preserve">the </w:t>
      </w:r>
      <w:r w:rsidR="001E4FFE">
        <w:rPr>
          <w:rFonts w:ascii="Arial Nova" w:eastAsia="Arial Nova" w:hAnsi="Arial Nova" w:cs="Arial Nova"/>
          <w:sz w:val="20"/>
          <w:szCs w:val="20"/>
          <w:lang w:val="en"/>
        </w:rPr>
        <w:t xml:space="preserve">global </w:t>
      </w:r>
      <w:r w:rsidR="00BD0232">
        <w:rPr>
          <w:rFonts w:ascii="Arial Nova" w:eastAsia="Arial Nova" w:hAnsi="Arial Nova" w:cs="Arial Nova"/>
          <w:sz w:val="20"/>
          <w:szCs w:val="20"/>
          <w:lang w:val="en"/>
        </w:rPr>
        <w:t>carbon cycle</w:t>
      </w:r>
      <w:r w:rsidR="003E0B77">
        <w:rPr>
          <w:rFonts w:ascii="Arial Nova" w:eastAsia="Arial Nova" w:hAnsi="Arial Nova" w:cs="Arial Nova"/>
          <w:sz w:val="20"/>
          <w:szCs w:val="20"/>
          <w:lang w:val="en"/>
        </w:rPr>
        <w:t>.</w:t>
      </w:r>
      <w:r w:rsidR="002833AB">
        <w:rPr>
          <w:rFonts w:ascii="Arial Nova" w:eastAsia="Arial Nova" w:hAnsi="Arial Nova" w:cs="Arial Nova"/>
          <w:sz w:val="20"/>
          <w:szCs w:val="20"/>
          <w:lang w:val="en"/>
        </w:rPr>
        <w:t xml:space="preserve"> </w:t>
      </w:r>
      <w:r w:rsidR="00FE04BE">
        <w:rPr>
          <w:rFonts w:ascii="Arial Nova" w:eastAsia="Arial Nova" w:hAnsi="Arial Nova" w:cs="Arial Nova"/>
          <w:sz w:val="20"/>
          <w:szCs w:val="20"/>
          <w:lang w:val="en"/>
        </w:rPr>
        <w:t xml:space="preserve">To this end, it is </w:t>
      </w:r>
      <w:r w:rsidR="00584352">
        <w:rPr>
          <w:rFonts w:ascii="Arial Nova" w:eastAsia="Arial Nova" w:hAnsi="Arial Nova" w:cs="Arial Nova"/>
          <w:sz w:val="20"/>
          <w:szCs w:val="20"/>
          <w:lang w:val="en"/>
        </w:rPr>
        <w:t xml:space="preserve">essential to </w:t>
      </w:r>
      <w:r w:rsidR="00357F5C">
        <w:rPr>
          <w:rFonts w:ascii="Arial Nova" w:eastAsia="Arial Nova" w:hAnsi="Arial Nova" w:cs="Arial Nova"/>
          <w:sz w:val="20"/>
          <w:szCs w:val="20"/>
          <w:lang w:val="en"/>
        </w:rPr>
        <w:t>justly</w:t>
      </w:r>
      <w:r w:rsidR="00584352">
        <w:rPr>
          <w:rFonts w:ascii="Arial Nova" w:eastAsia="Arial Nova" w:hAnsi="Arial Nova" w:cs="Arial Nova"/>
          <w:sz w:val="20"/>
          <w:szCs w:val="20"/>
          <w:lang w:val="en"/>
        </w:rPr>
        <w:t xml:space="preserve"> assign </w:t>
      </w:r>
      <w:r w:rsidR="00DD290D">
        <w:rPr>
          <w:rFonts w:ascii="Arial Nova" w:eastAsia="Arial Nova" w:hAnsi="Arial Nova" w:cs="Arial Nova"/>
          <w:sz w:val="20"/>
          <w:szCs w:val="20"/>
          <w:lang w:val="en"/>
        </w:rPr>
        <w:t>responsibilit</w:t>
      </w:r>
      <w:r w:rsidR="00FA4BE9">
        <w:rPr>
          <w:rFonts w:ascii="Arial Nova" w:eastAsia="Arial Nova" w:hAnsi="Arial Nova" w:cs="Arial Nova"/>
          <w:sz w:val="20"/>
          <w:szCs w:val="20"/>
          <w:lang w:val="en"/>
        </w:rPr>
        <w:t xml:space="preserve">y </w:t>
      </w:r>
      <w:r w:rsidR="00DD290D">
        <w:rPr>
          <w:rFonts w:ascii="Arial Nova" w:eastAsia="Arial Nova" w:hAnsi="Arial Nova" w:cs="Arial Nova"/>
          <w:sz w:val="20"/>
          <w:szCs w:val="20"/>
          <w:lang w:val="en"/>
        </w:rPr>
        <w:t xml:space="preserve">for </w:t>
      </w:r>
      <w:r w:rsidR="00C77C06">
        <w:rPr>
          <w:rFonts w:ascii="Arial Nova" w:eastAsia="Arial Nova" w:hAnsi="Arial Nova" w:cs="Arial Nova"/>
          <w:sz w:val="20"/>
          <w:szCs w:val="20"/>
          <w:lang w:val="en"/>
        </w:rPr>
        <w:t xml:space="preserve">all </w:t>
      </w:r>
      <w:r w:rsidR="00584352">
        <w:rPr>
          <w:rFonts w:ascii="Arial Nova" w:eastAsia="Arial Nova" w:hAnsi="Arial Nova" w:cs="Arial Nova"/>
          <w:sz w:val="20"/>
          <w:szCs w:val="20"/>
          <w:lang w:val="en"/>
        </w:rPr>
        <w:t>scope</w:t>
      </w:r>
      <w:r w:rsidR="00DD290D">
        <w:rPr>
          <w:rFonts w:ascii="Arial Nova" w:eastAsia="Arial Nova" w:hAnsi="Arial Nova" w:cs="Arial Nova"/>
          <w:sz w:val="20"/>
          <w:szCs w:val="20"/>
          <w:lang w:val="en"/>
        </w:rPr>
        <w:t>s</w:t>
      </w:r>
      <w:r w:rsidR="00584352">
        <w:rPr>
          <w:rFonts w:ascii="Arial Nova" w:eastAsia="Arial Nova" w:hAnsi="Arial Nova" w:cs="Arial Nova"/>
          <w:sz w:val="20"/>
          <w:szCs w:val="20"/>
          <w:lang w:val="en"/>
        </w:rPr>
        <w:t xml:space="preserve"> </w:t>
      </w:r>
      <w:r w:rsidR="003062FF">
        <w:rPr>
          <w:rFonts w:ascii="Arial Nova" w:eastAsia="Arial Nova" w:hAnsi="Arial Nova" w:cs="Arial Nova"/>
          <w:sz w:val="20"/>
          <w:szCs w:val="20"/>
          <w:lang w:val="en"/>
        </w:rPr>
        <w:t xml:space="preserve">of emissions </w:t>
      </w:r>
      <w:r w:rsidR="00584352">
        <w:rPr>
          <w:rFonts w:ascii="Arial Nova" w:eastAsia="Arial Nova" w:hAnsi="Arial Nova" w:cs="Arial Nova"/>
          <w:sz w:val="20"/>
          <w:szCs w:val="20"/>
          <w:lang w:val="en"/>
        </w:rPr>
        <w:t xml:space="preserve">to </w:t>
      </w:r>
      <w:r w:rsidR="002E1B48">
        <w:rPr>
          <w:rFonts w:ascii="Arial Nova" w:eastAsia="Arial Nova" w:hAnsi="Arial Nova" w:cs="Arial Nova"/>
          <w:sz w:val="20"/>
          <w:szCs w:val="20"/>
          <w:lang w:val="en"/>
        </w:rPr>
        <w:t>each stakeholder</w:t>
      </w:r>
      <w:r w:rsidR="003062FF">
        <w:rPr>
          <w:rFonts w:ascii="Arial Nova" w:eastAsia="Arial Nova" w:hAnsi="Arial Nova" w:cs="Arial Nova"/>
          <w:sz w:val="20"/>
          <w:szCs w:val="20"/>
          <w:lang w:val="en"/>
        </w:rPr>
        <w:t>,</w:t>
      </w:r>
      <w:r w:rsidR="00837BD6">
        <w:rPr>
          <w:rFonts w:ascii="Arial Nova" w:eastAsia="Arial Nova" w:hAnsi="Arial Nova" w:cs="Arial Nova"/>
          <w:sz w:val="20"/>
          <w:szCs w:val="20"/>
          <w:lang w:val="en"/>
        </w:rPr>
        <w:t xml:space="preserve"> </w:t>
      </w:r>
      <w:r w:rsidR="00AA60B3">
        <w:rPr>
          <w:rFonts w:ascii="Arial Nova" w:eastAsia="Arial Nova" w:hAnsi="Arial Nova" w:cs="Arial Nova"/>
          <w:sz w:val="20"/>
          <w:szCs w:val="20"/>
          <w:lang w:val="en"/>
        </w:rPr>
        <w:t>enabl</w:t>
      </w:r>
      <w:r w:rsidR="003062FF">
        <w:rPr>
          <w:rFonts w:ascii="Arial Nova" w:eastAsia="Arial Nova" w:hAnsi="Arial Nova" w:cs="Arial Nova"/>
          <w:sz w:val="20"/>
          <w:szCs w:val="20"/>
          <w:lang w:val="en"/>
        </w:rPr>
        <w:t>ing</w:t>
      </w:r>
      <w:r w:rsidR="00AA60B3">
        <w:rPr>
          <w:rFonts w:ascii="Arial Nova" w:eastAsia="Arial Nova" w:hAnsi="Arial Nova" w:cs="Arial Nova"/>
          <w:sz w:val="20"/>
          <w:szCs w:val="20"/>
          <w:lang w:val="en"/>
        </w:rPr>
        <w:t xml:space="preserve"> transparent </w:t>
      </w:r>
      <w:r w:rsidR="00E41B3F">
        <w:rPr>
          <w:rFonts w:ascii="Arial Nova" w:eastAsia="Arial Nova" w:hAnsi="Arial Nova" w:cs="Arial Nova"/>
          <w:sz w:val="20"/>
          <w:szCs w:val="20"/>
          <w:lang w:val="en"/>
        </w:rPr>
        <w:t xml:space="preserve">and effective </w:t>
      </w:r>
      <w:r w:rsidR="00486404">
        <w:rPr>
          <w:rFonts w:ascii="Arial Nova" w:eastAsia="Arial Nova" w:hAnsi="Arial Nova" w:cs="Arial Nova"/>
          <w:sz w:val="20"/>
          <w:szCs w:val="20"/>
          <w:lang w:val="en"/>
        </w:rPr>
        <w:t xml:space="preserve">governance </w:t>
      </w:r>
      <w:r w:rsidR="00A826D3">
        <w:rPr>
          <w:rFonts w:ascii="Arial Nova" w:eastAsia="Arial Nova" w:hAnsi="Arial Nova" w:cs="Arial Nova"/>
          <w:sz w:val="20"/>
          <w:szCs w:val="20"/>
          <w:lang w:val="en"/>
        </w:rPr>
        <w:t>and</w:t>
      </w:r>
      <w:r w:rsidR="009F445E">
        <w:rPr>
          <w:rFonts w:ascii="Arial Nova" w:eastAsia="Arial Nova" w:hAnsi="Arial Nova" w:cs="Arial Nova"/>
          <w:sz w:val="20"/>
          <w:szCs w:val="20"/>
          <w:lang w:val="en"/>
        </w:rPr>
        <w:t xml:space="preserve"> </w:t>
      </w:r>
      <w:r w:rsidR="000327CF">
        <w:rPr>
          <w:rFonts w:ascii="Arial Nova" w:eastAsia="Arial Nova" w:hAnsi="Arial Nova" w:cs="Arial Nova"/>
          <w:sz w:val="20"/>
          <w:szCs w:val="20"/>
          <w:lang w:val="en"/>
        </w:rPr>
        <w:t>carbon management.</w:t>
      </w:r>
    </w:p>
    <w:tbl>
      <w:tblPr>
        <w:tblStyle w:val="Tabellenraster"/>
        <w:tblpPr w:leftFromText="141" w:rightFromText="141" w:vertAnchor="text" w:horzAnchor="margin" w:tblpXSpec="right" w:tblpY="5797"/>
        <w:tblW w:w="4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7"/>
      </w:tblGrid>
      <w:tr w:rsidR="00E2196E" w14:paraId="7B783A99" w14:textId="77777777" w:rsidTr="001B0B82">
        <w:trPr>
          <w:trHeight w:val="340"/>
        </w:trPr>
        <w:tc>
          <w:tcPr>
            <w:tcW w:w="4967" w:type="dxa"/>
            <w:shd w:val="clear" w:color="auto" w:fill="404040" w:themeFill="text1" w:themeFillTint="BF"/>
            <w:vAlign w:val="center"/>
          </w:tcPr>
          <w:p w14:paraId="40AB01FE" w14:textId="77777777" w:rsidR="00E2196E" w:rsidRPr="00B2751C" w:rsidRDefault="00E2196E" w:rsidP="00E2196E">
            <w:pPr>
              <w:tabs>
                <w:tab w:val="right" w:pos="9072"/>
              </w:tabs>
              <w:ind w:right="-101"/>
              <w:rPr>
                <w:rFonts w:ascii="Arial Nova" w:eastAsia="Arial Nova" w:hAnsi="Arial Nova" w:cs="Arial Nova"/>
                <w:b/>
                <w:bCs/>
                <w:color w:val="FFFFFF" w:themeColor="background1"/>
                <w:sz w:val="18"/>
                <w:szCs w:val="18"/>
                <w:lang w:val="en-GB"/>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Emission Categories</w:t>
            </w:r>
          </w:p>
        </w:tc>
      </w:tr>
      <w:tr w:rsidR="00E2196E" w:rsidRPr="006E5645" w14:paraId="21F278C7" w14:textId="77777777" w:rsidTr="001B0B82">
        <w:trPr>
          <w:trHeight w:val="1170"/>
        </w:trPr>
        <w:tc>
          <w:tcPr>
            <w:tcW w:w="4967" w:type="dxa"/>
            <w:shd w:val="clear" w:color="auto" w:fill="F1F8EC"/>
          </w:tcPr>
          <w:p w14:paraId="4E6CF645" w14:textId="77777777" w:rsidR="00E2196E" w:rsidRPr="00B2751C" w:rsidRDefault="00E2196E" w:rsidP="00E2196E">
            <w:pPr>
              <w:spacing w:before="120" w:after="120"/>
              <w:rPr>
                <w:rFonts w:ascii="Arial Nova" w:hAnsi="Arial Nova"/>
                <w:sz w:val="18"/>
                <w:szCs w:val="18"/>
                <w:lang w:val="en-US"/>
              </w:rPr>
            </w:pPr>
            <w:r w:rsidRPr="00B2751C">
              <w:rPr>
                <w:rFonts w:ascii="Arial Nova" w:hAnsi="Arial Nova"/>
                <w:b/>
                <w:bCs/>
                <w:sz w:val="18"/>
                <w:szCs w:val="18"/>
                <w:lang w:val="en-US"/>
              </w:rPr>
              <w:t>Scope 1:</w:t>
            </w:r>
            <w:r w:rsidRPr="00B2751C">
              <w:rPr>
                <w:rFonts w:ascii="Arial Nova" w:hAnsi="Arial Nova"/>
                <w:sz w:val="18"/>
                <w:szCs w:val="18"/>
                <w:lang w:val="en-US"/>
              </w:rPr>
              <w:t xml:space="preserve"> Direct emissions from operations.</w:t>
            </w:r>
          </w:p>
          <w:p w14:paraId="4530841E" w14:textId="77777777" w:rsidR="00E2196E" w:rsidRPr="00B2751C" w:rsidRDefault="00E2196E" w:rsidP="00E2196E">
            <w:pPr>
              <w:spacing w:after="120"/>
              <w:rPr>
                <w:rFonts w:ascii="Arial Nova" w:hAnsi="Arial Nova"/>
                <w:sz w:val="18"/>
                <w:szCs w:val="18"/>
                <w:lang w:val="en-US"/>
              </w:rPr>
            </w:pPr>
            <w:r w:rsidRPr="00B2751C">
              <w:rPr>
                <w:rFonts w:ascii="Arial Nova" w:hAnsi="Arial Nova"/>
                <w:b/>
                <w:bCs/>
                <w:sz w:val="18"/>
                <w:szCs w:val="18"/>
                <w:lang w:val="en-US"/>
              </w:rPr>
              <w:t>Scope 2:</w:t>
            </w:r>
            <w:r w:rsidRPr="00B2751C">
              <w:rPr>
                <w:rFonts w:ascii="Arial Nova" w:hAnsi="Arial Nova"/>
                <w:sz w:val="18"/>
                <w:szCs w:val="18"/>
                <w:lang w:val="en-US"/>
              </w:rPr>
              <w:t xml:space="preserve"> Indirect emissions from purchased energy.</w:t>
            </w:r>
          </w:p>
          <w:p w14:paraId="71493E93" w14:textId="77777777" w:rsidR="00E2196E" w:rsidRPr="00B2751C" w:rsidRDefault="00E2196E" w:rsidP="00E2196E">
            <w:pPr>
              <w:spacing w:after="120"/>
              <w:rPr>
                <w:rFonts w:ascii="Arial Nova" w:hAnsi="Arial Nova"/>
                <w:sz w:val="18"/>
                <w:szCs w:val="18"/>
                <w:lang w:val="en-US"/>
              </w:rPr>
            </w:pPr>
            <w:r w:rsidRPr="00B2751C">
              <w:rPr>
                <w:rFonts w:ascii="Arial Nova" w:hAnsi="Arial Nova"/>
                <w:b/>
                <w:bCs/>
                <w:sz w:val="18"/>
                <w:szCs w:val="18"/>
                <w:lang w:val="en-US"/>
              </w:rPr>
              <w:t>Scope 3:</w:t>
            </w:r>
            <w:r w:rsidRPr="00B2751C">
              <w:rPr>
                <w:rFonts w:ascii="Arial Nova" w:hAnsi="Arial Nova"/>
                <w:sz w:val="18"/>
                <w:szCs w:val="18"/>
                <w:lang w:val="en-US"/>
              </w:rPr>
              <w:t xml:space="preserve"> Supply chain &amp; product lifecycle emissions.</w:t>
            </w:r>
          </w:p>
        </w:tc>
      </w:tr>
      <w:tr w:rsidR="00E2196E" w14:paraId="7D020CD6" w14:textId="77777777" w:rsidTr="001B0B82">
        <w:trPr>
          <w:trHeight w:val="340"/>
        </w:trPr>
        <w:tc>
          <w:tcPr>
            <w:tcW w:w="4967" w:type="dxa"/>
            <w:shd w:val="clear" w:color="auto" w:fill="404040" w:themeFill="text1" w:themeFillTint="BF"/>
            <w:vAlign w:val="center"/>
          </w:tcPr>
          <w:p w14:paraId="6E102901" w14:textId="77777777" w:rsidR="00E2196E" w:rsidRPr="00B2751C" w:rsidRDefault="00E2196E" w:rsidP="00E2196E">
            <w:pPr>
              <w:rPr>
                <w:rFonts w:ascii="Arial Nova" w:hAnsi="Arial Nova"/>
                <w:b/>
                <w:bCs/>
                <w:sz w:val="18"/>
                <w:szCs w:val="18"/>
                <w:lang w:val="en-US"/>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Mitigation Strategies</w:t>
            </w:r>
          </w:p>
        </w:tc>
      </w:tr>
      <w:tr w:rsidR="00E2196E" w:rsidRPr="006E5645" w14:paraId="333BCE3E" w14:textId="77777777" w:rsidTr="001B0B82">
        <w:trPr>
          <w:trHeight w:val="913"/>
        </w:trPr>
        <w:tc>
          <w:tcPr>
            <w:tcW w:w="4967" w:type="dxa"/>
            <w:shd w:val="clear" w:color="auto" w:fill="F1F8EC"/>
          </w:tcPr>
          <w:p w14:paraId="52B36926" w14:textId="77777777" w:rsidR="00E2196E" w:rsidRPr="00B2751C" w:rsidRDefault="00E2196E" w:rsidP="00E2196E">
            <w:pPr>
              <w:pStyle w:val="Listenabsatz"/>
              <w:numPr>
                <w:ilvl w:val="0"/>
                <w:numId w:val="24"/>
              </w:numPr>
              <w:spacing w:before="120" w:after="120" w:line="360" w:lineRule="auto"/>
              <w:ind w:left="306" w:hanging="284"/>
              <w:rPr>
                <w:rFonts w:ascii="Arial Nova" w:hAnsi="Arial Nova"/>
                <w:sz w:val="18"/>
                <w:szCs w:val="18"/>
                <w:lang w:val="en-US"/>
              </w:rPr>
            </w:pPr>
            <w:r w:rsidRPr="00B2751C">
              <w:rPr>
                <w:rFonts w:ascii="Arial Nova" w:hAnsi="Arial Nova"/>
                <w:sz w:val="18"/>
                <w:szCs w:val="18"/>
                <w:lang w:val="en-US"/>
              </w:rPr>
              <w:t>Carbon Capture &amp; Storage (CCS)</w:t>
            </w:r>
          </w:p>
          <w:p w14:paraId="47D5B6F0" w14:textId="77777777" w:rsidR="00E2196E" w:rsidRPr="00B2751C" w:rsidRDefault="00E2196E" w:rsidP="00E2196E">
            <w:pPr>
              <w:pStyle w:val="Listenabsatz"/>
              <w:numPr>
                <w:ilvl w:val="0"/>
                <w:numId w:val="24"/>
              </w:numPr>
              <w:spacing w:after="120" w:line="360" w:lineRule="auto"/>
              <w:ind w:left="306" w:hanging="284"/>
              <w:rPr>
                <w:rFonts w:ascii="Arial Nova" w:hAnsi="Arial Nova"/>
                <w:sz w:val="18"/>
                <w:szCs w:val="18"/>
                <w:lang w:val="en-US"/>
              </w:rPr>
            </w:pPr>
            <w:r w:rsidRPr="00B2751C">
              <w:rPr>
                <w:rFonts w:ascii="Arial Nova" w:hAnsi="Arial Nova"/>
                <w:sz w:val="18"/>
                <w:szCs w:val="18"/>
                <w:lang w:val="en-US"/>
              </w:rPr>
              <w:t>Carbon Capture &amp; Utilization (CCU)</w:t>
            </w:r>
          </w:p>
          <w:p w14:paraId="6CD7F0BF" w14:textId="77777777" w:rsidR="00E2196E" w:rsidRPr="00B2751C" w:rsidRDefault="00E2196E" w:rsidP="00E2196E">
            <w:pPr>
              <w:pStyle w:val="Listenabsatz"/>
              <w:numPr>
                <w:ilvl w:val="0"/>
                <w:numId w:val="24"/>
              </w:numPr>
              <w:spacing w:line="360" w:lineRule="auto"/>
              <w:ind w:left="306" w:hanging="284"/>
              <w:rPr>
                <w:rFonts w:ascii="Arial Nova" w:hAnsi="Arial Nova"/>
                <w:sz w:val="18"/>
                <w:szCs w:val="18"/>
                <w:lang w:val="en-US"/>
              </w:rPr>
            </w:pPr>
            <w:r w:rsidRPr="00B2751C">
              <w:rPr>
                <w:rFonts w:ascii="Arial Nova" w:hAnsi="Arial Nova"/>
                <w:sz w:val="18"/>
                <w:szCs w:val="18"/>
                <w:lang w:val="en-US"/>
              </w:rPr>
              <w:t>Bioenergy with Carbon Capture &amp; Storage (BECCS)</w:t>
            </w:r>
          </w:p>
        </w:tc>
      </w:tr>
      <w:tr w:rsidR="00E2196E" w14:paraId="4BC57345" w14:textId="77777777" w:rsidTr="001B0B82">
        <w:trPr>
          <w:trHeight w:val="340"/>
        </w:trPr>
        <w:tc>
          <w:tcPr>
            <w:tcW w:w="4967" w:type="dxa"/>
            <w:shd w:val="clear" w:color="auto" w:fill="404040" w:themeFill="text1" w:themeFillTint="BF"/>
            <w:vAlign w:val="center"/>
          </w:tcPr>
          <w:p w14:paraId="1863E7EF" w14:textId="77777777" w:rsidR="00E2196E" w:rsidRPr="00B2751C" w:rsidRDefault="00E2196E" w:rsidP="00E2196E">
            <w:pPr>
              <w:rPr>
                <w:rFonts w:ascii="Arial Nova" w:eastAsia="Arial Nova" w:hAnsi="Arial Nova" w:cs="Arial"/>
                <w:b/>
                <w:bCs/>
                <w:color w:val="FFFFFF" w:themeColor="background1"/>
                <w:sz w:val="18"/>
                <w:szCs w:val="18"/>
                <w:lang w:val="en-GB"/>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w:b/>
                <w:bCs/>
                <w:color w:val="FFFFFF" w:themeColor="background1"/>
                <w:sz w:val="18"/>
                <w:szCs w:val="18"/>
                <w:lang w:val="en-GB"/>
              </w:rPr>
              <w:t xml:space="preserve"> Impact</w:t>
            </w:r>
          </w:p>
        </w:tc>
      </w:tr>
      <w:tr w:rsidR="00E2196E" w:rsidRPr="006E5645" w14:paraId="17402B01" w14:textId="77777777" w:rsidTr="001B0B82">
        <w:trPr>
          <w:trHeight w:val="765"/>
        </w:trPr>
        <w:tc>
          <w:tcPr>
            <w:tcW w:w="4967" w:type="dxa"/>
            <w:shd w:val="clear" w:color="auto" w:fill="F1F8EC"/>
          </w:tcPr>
          <w:p w14:paraId="70E407CA" w14:textId="77777777" w:rsidR="00E2196E" w:rsidRPr="00B2751C" w:rsidRDefault="00E2196E" w:rsidP="00E2196E">
            <w:pPr>
              <w:pStyle w:val="Listenabsatz"/>
              <w:numPr>
                <w:ilvl w:val="0"/>
                <w:numId w:val="23"/>
              </w:numPr>
              <w:spacing w:before="120" w:after="120"/>
              <w:ind w:left="307" w:hanging="284"/>
              <w:contextualSpacing w:val="0"/>
              <w:rPr>
                <w:rFonts w:ascii="Arial Nova" w:hAnsi="Arial Nova"/>
                <w:sz w:val="18"/>
                <w:szCs w:val="18"/>
                <w:lang w:val="en-US"/>
              </w:rPr>
            </w:pPr>
            <w:r>
              <w:rPr>
                <w:rFonts w:ascii="Arial Nova" w:hAnsi="Arial Nova"/>
                <w:sz w:val="18"/>
                <w:szCs w:val="18"/>
                <w:lang w:val="en-US"/>
              </w:rPr>
              <w:t xml:space="preserve">Bio-based products </w:t>
            </w:r>
            <w:r w:rsidRPr="00B2751C">
              <w:rPr>
                <w:rFonts w:ascii="Arial Nova" w:hAnsi="Arial Nova"/>
                <w:sz w:val="18"/>
                <w:szCs w:val="18"/>
                <w:lang w:val="en-US"/>
              </w:rPr>
              <w:t>cut emissions by ~45% on average</w:t>
            </w:r>
          </w:p>
          <w:p w14:paraId="770BB588" w14:textId="77777777" w:rsidR="00E2196E" w:rsidRPr="00B2751C" w:rsidRDefault="00E2196E" w:rsidP="00E2196E">
            <w:pPr>
              <w:pStyle w:val="Listenabsatz"/>
              <w:numPr>
                <w:ilvl w:val="0"/>
                <w:numId w:val="23"/>
              </w:numPr>
              <w:spacing w:before="120" w:after="120"/>
              <w:ind w:left="307" w:hanging="284"/>
              <w:contextualSpacing w:val="0"/>
              <w:rPr>
                <w:rFonts w:ascii="Arial Nova" w:hAnsi="Arial Nova"/>
                <w:sz w:val="18"/>
                <w:szCs w:val="18"/>
                <w:lang w:val="en-US"/>
              </w:rPr>
            </w:pPr>
            <w:r w:rsidRPr="00B2751C">
              <w:rPr>
                <w:rFonts w:ascii="Arial Nova" w:hAnsi="Arial Nova"/>
                <w:sz w:val="18"/>
                <w:szCs w:val="18"/>
                <w:lang w:val="en-US"/>
              </w:rPr>
              <w:t>Potential for net-negative emissions using BECCS</w:t>
            </w:r>
          </w:p>
        </w:tc>
      </w:tr>
    </w:tbl>
    <w:p w14:paraId="48960728" w14:textId="6A8EE36B" w:rsidR="00343885" w:rsidRPr="00EC2FB8" w:rsidRDefault="00C77C06" w:rsidP="00CF17BC">
      <w:pPr>
        <w:tabs>
          <w:tab w:val="right" w:pos="9072"/>
        </w:tabs>
        <w:spacing w:after="120" w:line="360" w:lineRule="auto"/>
        <w:jc w:val="both"/>
        <w:rPr>
          <w:rFonts w:ascii="Arial Nova" w:eastAsia="Arial Nova" w:hAnsi="Arial Nova" w:cs="Arial Nova"/>
          <w:sz w:val="20"/>
          <w:szCs w:val="20"/>
          <w:lang w:val="en"/>
        </w:rPr>
      </w:pPr>
      <w:r>
        <w:rPr>
          <w:rFonts w:ascii="Arial Nova" w:eastAsia="Arial Nova" w:hAnsi="Arial Nova" w:cs="Arial Nova"/>
          <w:sz w:val="20"/>
          <w:szCs w:val="20"/>
          <w:lang w:val="en"/>
        </w:rPr>
        <w:t>I</w:t>
      </w:r>
      <w:r w:rsidR="004971EC">
        <w:rPr>
          <w:rFonts w:ascii="Arial Nova" w:eastAsia="Arial Nova" w:hAnsi="Arial Nova" w:cs="Arial Nova"/>
          <w:sz w:val="20"/>
          <w:szCs w:val="20"/>
          <w:lang w:val="en"/>
        </w:rPr>
        <w:t xml:space="preserve">t is </w:t>
      </w:r>
      <w:r w:rsidR="006E14B6">
        <w:rPr>
          <w:rFonts w:ascii="Arial Nova" w:eastAsia="Arial Nova" w:hAnsi="Arial Nova" w:cs="Arial Nova"/>
          <w:sz w:val="20"/>
          <w:szCs w:val="20"/>
          <w:lang w:val="en"/>
        </w:rPr>
        <w:t>in th</w:t>
      </w:r>
      <w:r w:rsidR="002B2A41">
        <w:rPr>
          <w:rFonts w:ascii="Arial Nova" w:eastAsia="Arial Nova" w:hAnsi="Arial Nova" w:cs="Arial Nova"/>
          <w:sz w:val="20"/>
          <w:szCs w:val="20"/>
          <w:lang w:val="en"/>
        </w:rPr>
        <w:t>e</w:t>
      </w:r>
      <w:r w:rsidR="004971EC">
        <w:rPr>
          <w:rFonts w:ascii="Arial Nova" w:eastAsia="Arial Nova" w:hAnsi="Arial Nova" w:cs="Arial Nova"/>
          <w:sz w:val="20"/>
          <w:szCs w:val="20"/>
          <w:lang w:val="en"/>
        </w:rPr>
        <w:t xml:space="preserve"> context of</w:t>
      </w:r>
      <w:r w:rsidR="001B29B1">
        <w:rPr>
          <w:rFonts w:ascii="Arial Nova" w:eastAsia="Arial Nova" w:hAnsi="Arial Nova" w:cs="Arial Nova"/>
          <w:sz w:val="20"/>
          <w:szCs w:val="20"/>
          <w:lang w:val="en"/>
        </w:rPr>
        <w:t xml:space="preserve"> net-zero </w:t>
      </w:r>
      <w:r w:rsidR="002B2A41">
        <w:rPr>
          <w:rFonts w:ascii="Arial Nova" w:eastAsia="Arial Nova" w:hAnsi="Arial Nova" w:cs="Arial Nova"/>
          <w:sz w:val="20"/>
          <w:szCs w:val="20"/>
          <w:lang w:val="en"/>
        </w:rPr>
        <w:t xml:space="preserve">and </w:t>
      </w:r>
      <w:r w:rsidR="002F609D">
        <w:rPr>
          <w:rFonts w:ascii="Arial Nova" w:eastAsia="Arial Nova" w:hAnsi="Arial Nova" w:cs="Arial Nova"/>
          <w:sz w:val="20"/>
          <w:szCs w:val="20"/>
          <w:lang w:val="en"/>
        </w:rPr>
        <w:t>n</w:t>
      </w:r>
      <w:r w:rsidR="001B29B1">
        <w:rPr>
          <w:rFonts w:ascii="Arial Nova" w:eastAsia="Arial Nova" w:hAnsi="Arial Nova" w:cs="Arial Nova"/>
          <w:sz w:val="20"/>
          <w:szCs w:val="20"/>
          <w:lang w:val="en"/>
        </w:rPr>
        <w:t xml:space="preserve">egative emissions </w:t>
      </w:r>
      <w:r w:rsidR="006959BA">
        <w:rPr>
          <w:rFonts w:ascii="Arial Nova" w:eastAsia="Arial Nova" w:hAnsi="Arial Nova" w:cs="Arial Nova"/>
          <w:sz w:val="20"/>
          <w:szCs w:val="20"/>
          <w:lang w:val="en"/>
        </w:rPr>
        <w:t>that</w:t>
      </w:r>
      <w:r>
        <w:rPr>
          <w:rFonts w:ascii="Arial Nova" w:eastAsia="Arial Nova" w:hAnsi="Arial Nova" w:cs="Arial Nova"/>
          <w:sz w:val="20"/>
          <w:szCs w:val="20"/>
          <w:lang w:val="en"/>
        </w:rPr>
        <w:t xml:space="preserve"> </w:t>
      </w:r>
      <w:r w:rsidR="00FA7EE0">
        <w:rPr>
          <w:rFonts w:ascii="Arial Nova" w:eastAsia="Arial Nova" w:hAnsi="Arial Nova" w:cs="Arial Nova"/>
          <w:sz w:val="20"/>
          <w:szCs w:val="20"/>
          <w:lang w:val="en"/>
        </w:rPr>
        <w:t>biorefineries</w:t>
      </w:r>
      <w:r w:rsidR="00411383">
        <w:rPr>
          <w:rFonts w:ascii="Arial Nova" w:eastAsia="Arial Nova" w:hAnsi="Arial Nova" w:cs="Arial Nova"/>
          <w:sz w:val="20"/>
          <w:szCs w:val="20"/>
          <w:lang w:val="en"/>
        </w:rPr>
        <w:t xml:space="preserve"> </w:t>
      </w:r>
      <w:r w:rsidR="002F609D">
        <w:rPr>
          <w:rFonts w:ascii="Arial Nova" w:eastAsia="Arial Nova" w:hAnsi="Arial Nova" w:cs="Arial Nova"/>
          <w:sz w:val="20"/>
          <w:szCs w:val="20"/>
          <w:lang w:val="en"/>
        </w:rPr>
        <w:t>warrant</w:t>
      </w:r>
      <w:r w:rsidR="00457CF4">
        <w:rPr>
          <w:rFonts w:ascii="Arial Nova" w:eastAsia="Arial Nova" w:hAnsi="Arial Nova" w:cs="Arial Nova"/>
          <w:sz w:val="20"/>
          <w:szCs w:val="20"/>
          <w:lang w:val="en"/>
        </w:rPr>
        <w:t xml:space="preserve"> </w:t>
      </w:r>
      <w:r w:rsidR="00420765">
        <w:rPr>
          <w:rFonts w:ascii="Arial Nova" w:eastAsia="Arial Nova" w:hAnsi="Arial Nova" w:cs="Arial Nova"/>
          <w:sz w:val="20"/>
          <w:szCs w:val="20"/>
          <w:lang w:val="en"/>
        </w:rPr>
        <w:t>speci</w:t>
      </w:r>
      <w:r w:rsidR="00B17CEE">
        <w:rPr>
          <w:rFonts w:ascii="Arial Nova" w:eastAsia="Arial Nova" w:hAnsi="Arial Nova" w:cs="Arial Nova"/>
          <w:sz w:val="20"/>
          <w:szCs w:val="20"/>
          <w:lang w:val="en"/>
        </w:rPr>
        <w:t>al</w:t>
      </w:r>
      <w:r w:rsidR="00420765">
        <w:rPr>
          <w:rFonts w:ascii="Arial Nova" w:eastAsia="Arial Nova" w:hAnsi="Arial Nova" w:cs="Arial Nova"/>
          <w:sz w:val="20"/>
          <w:szCs w:val="20"/>
          <w:lang w:val="en"/>
        </w:rPr>
        <w:t xml:space="preserve"> </w:t>
      </w:r>
      <w:r w:rsidR="002F609D">
        <w:rPr>
          <w:rFonts w:ascii="Arial Nova" w:eastAsia="Arial Nova" w:hAnsi="Arial Nova" w:cs="Arial Nova"/>
          <w:sz w:val="20"/>
          <w:szCs w:val="20"/>
          <w:lang w:val="en"/>
        </w:rPr>
        <w:t>attention</w:t>
      </w:r>
      <w:r w:rsidR="00420765">
        <w:rPr>
          <w:rFonts w:ascii="Arial Nova" w:eastAsia="Arial Nova" w:hAnsi="Arial Nova" w:cs="Arial Nova"/>
          <w:sz w:val="20"/>
          <w:szCs w:val="20"/>
          <w:lang w:val="en"/>
        </w:rPr>
        <w:t xml:space="preserve">. </w:t>
      </w:r>
      <w:r w:rsidR="00915733">
        <w:rPr>
          <w:rFonts w:ascii="Arial Nova" w:eastAsia="Arial Nova" w:hAnsi="Arial Nova" w:cs="Arial Nova"/>
          <w:sz w:val="20"/>
          <w:szCs w:val="20"/>
          <w:lang w:val="en"/>
        </w:rPr>
        <w:t>Unlike</w:t>
      </w:r>
      <w:r w:rsidR="00B86E47">
        <w:rPr>
          <w:rFonts w:ascii="Arial Nova" w:eastAsia="Arial Nova" w:hAnsi="Arial Nova" w:cs="Arial Nova"/>
          <w:sz w:val="20"/>
          <w:szCs w:val="20"/>
          <w:lang w:val="en"/>
        </w:rPr>
        <w:t xml:space="preserve"> petrochemical industries</w:t>
      </w:r>
      <w:r w:rsidR="00580D77">
        <w:rPr>
          <w:rFonts w:ascii="Arial Nova" w:eastAsia="Arial Nova" w:hAnsi="Arial Nova" w:cs="Arial Nova"/>
          <w:sz w:val="20"/>
          <w:szCs w:val="20"/>
          <w:lang w:val="en"/>
        </w:rPr>
        <w:t xml:space="preserve">, which rely on </w:t>
      </w:r>
      <w:r w:rsidR="00A302E6">
        <w:rPr>
          <w:rFonts w:ascii="Arial Nova" w:eastAsia="Arial Nova" w:hAnsi="Arial Nova" w:cs="Arial Nova"/>
          <w:sz w:val="20"/>
          <w:szCs w:val="20"/>
          <w:lang w:val="en"/>
        </w:rPr>
        <w:t>fossil fuels</w:t>
      </w:r>
      <w:r w:rsidR="00580D77">
        <w:rPr>
          <w:rFonts w:ascii="Arial Nova" w:eastAsia="Arial Nova" w:hAnsi="Arial Nova" w:cs="Arial Nova"/>
          <w:sz w:val="20"/>
          <w:szCs w:val="20"/>
          <w:lang w:val="en"/>
        </w:rPr>
        <w:t xml:space="preserve"> that</w:t>
      </w:r>
      <w:r w:rsidR="001102FA">
        <w:rPr>
          <w:rFonts w:ascii="Arial Nova" w:eastAsia="Arial Nova" w:hAnsi="Arial Nova" w:cs="Arial Nova"/>
          <w:sz w:val="20"/>
          <w:szCs w:val="20"/>
          <w:lang w:val="en"/>
        </w:rPr>
        <w:t xml:space="preserve"> regenerate on a timescale of millions of years, </w:t>
      </w:r>
      <w:r w:rsidR="009D6237">
        <w:rPr>
          <w:rFonts w:ascii="Arial Nova" w:eastAsia="Arial Nova" w:hAnsi="Arial Nova" w:cs="Arial Nova"/>
          <w:sz w:val="20"/>
          <w:szCs w:val="20"/>
          <w:lang w:val="en"/>
        </w:rPr>
        <w:t xml:space="preserve">biorefineries </w:t>
      </w:r>
      <w:r w:rsidR="00AB5490">
        <w:rPr>
          <w:rFonts w:ascii="Arial Nova" w:eastAsia="Arial Nova" w:hAnsi="Arial Nova" w:cs="Arial Nova"/>
          <w:sz w:val="20"/>
          <w:szCs w:val="20"/>
          <w:lang w:val="en"/>
        </w:rPr>
        <w:t>use</w:t>
      </w:r>
      <w:r w:rsidR="00CB7AA2">
        <w:rPr>
          <w:rFonts w:ascii="Arial Nova" w:eastAsia="Arial Nova" w:hAnsi="Arial Nova" w:cs="Arial Nova"/>
          <w:sz w:val="20"/>
          <w:szCs w:val="20"/>
          <w:lang w:val="en"/>
        </w:rPr>
        <w:t xml:space="preserve"> biogenic </w:t>
      </w:r>
      <w:r w:rsidR="007E7A07">
        <w:rPr>
          <w:rFonts w:ascii="Arial Nova" w:eastAsia="Arial Nova" w:hAnsi="Arial Nova" w:cs="Arial Nova"/>
          <w:sz w:val="20"/>
          <w:szCs w:val="20"/>
          <w:lang w:val="en"/>
        </w:rPr>
        <w:t>feedstocks</w:t>
      </w:r>
      <w:r w:rsidR="00CB7AA2">
        <w:rPr>
          <w:rFonts w:ascii="Arial Nova" w:eastAsia="Arial Nova" w:hAnsi="Arial Nova" w:cs="Arial Nova"/>
          <w:sz w:val="20"/>
          <w:szCs w:val="20"/>
          <w:lang w:val="en"/>
        </w:rPr>
        <w:t xml:space="preserve"> </w:t>
      </w:r>
      <w:r w:rsidR="00F33DB3">
        <w:rPr>
          <w:rFonts w:ascii="Arial Nova" w:eastAsia="Arial Nova" w:hAnsi="Arial Nova" w:cs="Arial Nova"/>
          <w:sz w:val="20"/>
          <w:szCs w:val="20"/>
          <w:lang w:val="en"/>
        </w:rPr>
        <w:t>whose regeneration</w:t>
      </w:r>
      <w:r w:rsidR="002E3F1A">
        <w:rPr>
          <w:rFonts w:ascii="Arial Nova" w:eastAsia="Arial Nova" w:hAnsi="Arial Nova" w:cs="Arial Nova"/>
          <w:sz w:val="20"/>
          <w:szCs w:val="20"/>
          <w:lang w:val="en"/>
        </w:rPr>
        <w:t xml:space="preserve"> rates are </w:t>
      </w:r>
      <w:r w:rsidR="00BB2C1E">
        <w:rPr>
          <w:rFonts w:ascii="Arial Nova" w:eastAsia="Arial Nova" w:hAnsi="Arial Nova" w:cs="Arial Nova"/>
          <w:sz w:val="20"/>
          <w:szCs w:val="20"/>
          <w:lang w:val="en"/>
        </w:rPr>
        <w:t xml:space="preserve">several orders of magnitude faster. </w:t>
      </w:r>
      <w:r w:rsidR="00C30E2F">
        <w:rPr>
          <w:rFonts w:ascii="Arial Nova" w:eastAsia="Arial Nova" w:hAnsi="Arial Nova" w:cs="Arial Nova"/>
          <w:sz w:val="20"/>
          <w:szCs w:val="20"/>
          <w:lang w:val="en"/>
        </w:rPr>
        <w:t xml:space="preserve">From </w:t>
      </w:r>
      <w:r w:rsidR="001F1246">
        <w:rPr>
          <w:rFonts w:ascii="Arial Nova" w:eastAsia="Arial Nova" w:hAnsi="Arial Nova" w:cs="Arial Nova"/>
          <w:sz w:val="20"/>
          <w:szCs w:val="20"/>
          <w:lang w:val="en"/>
        </w:rPr>
        <w:t xml:space="preserve">the </w:t>
      </w:r>
      <w:r w:rsidR="00C30E2F">
        <w:rPr>
          <w:rFonts w:ascii="Arial Nova" w:eastAsia="Arial Nova" w:hAnsi="Arial Nova" w:cs="Arial Nova"/>
          <w:sz w:val="20"/>
          <w:szCs w:val="20"/>
          <w:lang w:val="en"/>
        </w:rPr>
        <w:t xml:space="preserve">perspective </w:t>
      </w:r>
      <w:r w:rsidR="001F1246">
        <w:rPr>
          <w:rFonts w:ascii="Arial Nova" w:eastAsia="Arial Nova" w:hAnsi="Arial Nova" w:cs="Arial Nova"/>
          <w:sz w:val="20"/>
          <w:szCs w:val="20"/>
          <w:lang w:val="en"/>
        </w:rPr>
        <w:t>of circular carbon</w:t>
      </w:r>
      <w:r w:rsidR="001F6A68">
        <w:rPr>
          <w:rFonts w:ascii="Arial Nova" w:eastAsia="Arial Nova" w:hAnsi="Arial Nova" w:cs="Arial Nova"/>
          <w:sz w:val="20"/>
          <w:szCs w:val="20"/>
          <w:lang w:val="en"/>
        </w:rPr>
        <w:t xml:space="preserve"> use and </w:t>
      </w:r>
      <w:r w:rsidR="00EF73A4">
        <w:rPr>
          <w:rFonts w:ascii="Arial Nova" w:eastAsia="Arial Nova" w:hAnsi="Arial Nova" w:cs="Arial Nova"/>
          <w:sz w:val="20"/>
          <w:szCs w:val="20"/>
          <w:lang w:val="en"/>
        </w:rPr>
        <w:t xml:space="preserve">the potential for targeted intervention </w:t>
      </w:r>
      <w:r w:rsidR="00036E6D">
        <w:rPr>
          <w:rFonts w:ascii="Arial Nova" w:eastAsia="Arial Nova" w:hAnsi="Arial Nova" w:cs="Arial Nova"/>
          <w:sz w:val="20"/>
          <w:szCs w:val="20"/>
          <w:lang w:val="en"/>
        </w:rPr>
        <w:t xml:space="preserve">in atmospheric GHG concentrations, </w:t>
      </w:r>
      <w:r w:rsidR="00580D77">
        <w:rPr>
          <w:rFonts w:ascii="Arial Nova" w:eastAsia="Arial Nova" w:hAnsi="Arial Nova" w:cs="Arial Nova"/>
          <w:sz w:val="20"/>
          <w:szCs w:val="20"/>
          <w:lang w:val="en"/>
        </w:rPr>
        <w:t xml:space="preserve">biorefineries </w:t>
      </w:r>
      <w:r w:rsidR="00D510EF">
        <w:rPr>
          <w:rFonts w:ascii="Arial Nova" w:eastAsia="Arial Nova" w:hAnsi="Arial Nova" w:cs="Arial Nova"/>
          <w:sz w:val="20"/>
          <w:szCs w:val="20"/>
          <w:lang w:val="en"/>
        </w:rPr>
        <w:t>therefore</w:t>
      </w:r>
      <w:r w:rsidR="000B403D">
        <w:rPr>
          <w:rFonts w:ascii="Arial Nova" w:eastAsia="Arial Nova" w:hAnsi="Arial Nova" w:cs="Arial Nova"/>
          <w:sz w:val="20"/>
          <w:szCs w:val="20"/>
          <w:lang w:val="en"/>
        </w:rPr>
        <w:t xml:space="preserve"> </w:t>
      </w:r>
      <w:r w:rsidR="00311DC8">
        <w:rPr>
          <w:rFonts w:ascii="Arial Nova" w:eastAsia="Arial Nova" w:hAnsi="Arial Nova" w:cs="Arial Nova"/>
          <w:sz w:val="20"/>
          <w:szCs w:val="20"/>
          <w:lang w:val="en"/>
        </w:rPr>
        <w:t xml:space="preserve">offer </w:t>
      </w:r>
      <w:r w:rsidR="00580D77">
        <w:rPr>
          <w:rFonts w:ascii="Arial Nova" w:eastAsia="Arial Nova" w:hAnsi="Arial Nova" w:cs="Arial Nova"/>
          <w:sz w:val="20"/>
          <w:szCs w:val="20"/>
          <w:lang w:val="en"/>
        </w:rPr>
        <w:t>significantly</w:t>
      </w:r>
      <w:r w:rsidR="000124BD">
        <w:rPr>
          <w:rFonts w:ascii="Arial Nova" w:eastAsia="Arial Nova" w:hAnsi="Arial Nova" w:cs="Arial Nova"/>
          <w:sz w:val="20"/>
          <w:szCs w:val="20"/>
          <w:lang w:val="en"/>
        </w:rPr>
        <w:t xml:space="preserve"> </w:t>
      </w:r>
      <w:r w:rsidR="00D3492E">
        <w:rPr>
          <w:rFonts w:ascii="Arial Nova" w:eastAsia="Arial Nova" w:hAnsi="Arial Nova" w:cs="Arial Nova"/>
          <w:sz w:val="20"/>
          <w:szCs w:val="20"/>
          <w:lang w:val="en"/>
        </w:rPr>
        <w:t>greater opportunities</w:t>
      </w:r>
      <w:r w:rsidR="00580D77">
        <w:rPr>
          <w:rFonts w:ascii="Arial Nova" w:eastAsia="Arial Nova" w:hAnsi="Arial Nova" w:cs="Arial Nova"/>
          <w:sz w:val="20"/>
          <w:szCs w:val="20"/>
          <w:lang w:val="en"/>
        </w:rPr>
        <w:t xml:space="preserve"> for sustainable carbon management</w:t>
      </w:r>
      <w:r w:rsidR="00527900">
        <w:rPr>
          <w:rFonts w:ascii="Arial Nova" w:eastAsia="Arial Nova" w:hAnsi="Arial Nova" w:cs="Arial Nova"/>
          <w:sz w:val="20"/>
          <w:szCs w:val="20"/>
          <w:lang w:val="en"/>
        </w:rPr>
        <w:t>.</w:t>
      </w:r>
      <w:r w:rsidR="00580D77">
        <w:rPr>
          <w:rFonts w:ascii="Arial Nova" w:eastAsia="Arial Nova" w:hAnsi="Arial Nova" w:cs="Arial Nova"/>
          <w:sz w:val="20"/>
          <w:szCs w:val="20"/>
          <w:lang w:val="en"/>
        </w:rPr>
        <w:t xml:space="preserve"> However</w:t>
      </w:r>
      <w:r w:rsidR="00F60EA3">
        <w:rPr>
          <w:rFonts w:ascii="Arial Nova" w:eastAsia="Arial Nova" w:hAnsi="Arial Nova" w:cs="Arial Nova"/>
          <w:sz w:val="20"/>
          <w:szCs w:val="20"/>
          <w:lang w:val="en"/>
        </w:rPr>
        <w:t xml:space="preserve">, </w:t>
      </w:r>
      <w:r w:rsidR="002A6908">
        <w:rPr>
          <w:rFonts w:ascii="Arial Nova" w:eastAsia="Arial Nova" w:hAnsi="Arial Nova" w:cs="Arial Nova"/>
          <w:sz w:val="20"/>
          <w:szCs w:val="20"/>
          <w:lang w:val="en"/>
        </w:rPr>
        <w:t>this</w:t>
      </w:r>
      <w:r w:rsidR="00C42CE3">
        <w:rPr>
          <w:rFonts w:ascii="Arial Nova" w:eastAsia="Arial Nova" w:hAnsi="Arial Nova" w:cs="Arial Nova"/>
          <w:sz w:val="20"/>
          <w:szCs w:val="20"/>
          <w:lang w:val="en"/>
        </w:rPr>
        <w:t xml:space="preserve"> </w:t>
      </w:r>
      <w:r w:rsidR="00B17B5B">
        <w:rPr>
          <w:rFonts w:ascii="Arial Nova" w:eastAsia="Arial Nova" w:hAnsi="Arial Nova" w:cs="Arial Nova"/>
          <w:sz w:val="20"/>
          <w:szCs w:val="20"/>
          <w:lang w:val="en"/>
        </w:rPr>
        <w:t>considers</w:t>
      </w:r>
      <w:r w:rsidR="00FE7198">
        <w:rPr>
          <w:rFonts w:ascii="Arial Nova" w:eastAsia="Arial Nova" w:hAnsi="Arial Nova" w:cs="Arial Nova"/>
          <w:sz w:val="20"/>
          <w:szCs w:val="20"/>
          <w:lang w:val="en"/>
        </w:rPr>
        <w:t xml:space="preserve"> only one side of the a</w:t>
      </w:r>
      <w:r w:rsidR="00496E79">
        <w:rPr>
          <w:rFonts w:ascii="Arial Nova" w:eastAsia="Arial Nova" w:hAnsi="Arial Nova" w:cs="Arial Nova"/>
          <w:sz w:val="20"/>
          <w:szCs w:val="20"/>
          <w:lang w:val="en"/>
        </w:rPr>
        <w:t>tmospheric GHG mass balance</w:t>
      </w:r>
      <w:r w:rsidR="00FE7198">
        <w:rPr>
          <w:rFonts w:ascii="Arial Nova" w:eastAsia="Arial Nova" w:hAnsi="Arial Nova" w:cs="Arial Nova"/>
          <w:sz w:val="20"/>
          <w:szCs w:val="20"/>
          <w:lang w:val="en"/>
        </w:rPr>
        <w:t>:</w:t>
      </w:r>
      <w:r w:rsidR="008A2894">
        <w:rPr>
          <w:rFonts w:ascii="Arial Nova" w:eastAsia="Arial Nova" w:hAnsi="Arial Nova" w:cs="Arial Nova"/>
          <w:sz w:val="20"/>
          <w:szCs w:val="20"/>
          <w:lang w:val="en"/>
        </w:rPr>
        <w:t xml:space="preserve"> the </w:t>
      </w:r>
      <w:r w:rsidR="00706F4B">
        <w:rPr>
          <w:rFonts w:ascii="Arial Nova" w:eastAsia="Arial Nova" w:hAnsi="Arial Nova" w:cs="Arial Nova"/>
          <w:sz w:val="20"/>
          <w:szCs w:val="20"/>
          <w:lang w:val="en"/>
        </w:rPr>
        <w:t>f</w:t>
      </w:r>
      <w:r w:rsidR="008A2894">
        <w:rPr>
          <w:rFonts w:ascii="Arial Nova" w:eastAsia="Arial Nova" w:hAnsi="Arial Nova" w:cs="Arial Nova"/>
          <w:sz w:val="20"/>
          <w:szCs w:val="20"/>
          <w:lang w:val="en"/>
        </w:rPr>
        <w:t>undamental potential</w:t>
      </w:r>
      <w:r w:rsidR="00C050B6">
        <w:rPr>
          <w:rFonts w:ascii="Arial Nova" w:eastAsia="Arial Nova" w:hAnsi="Arial Nova" w:cs="Arial Nova"/>
          <w:sz w:val="20"/>
          <w:szCs w:val="20"/>
          <w:lang w:val="en"/>
        </w:rPr>
        <w:t xml:space="preserve"> for re</w:t>
      </w:r>
      <w:r w:rsidR="00B81E2E">
        <w:rPr>
          <w:rFonts w:ascii="Arial Nova" w:eastAsia="Arial Nova" w:hAnsi="Arial Nova" w:cs="Arial Nova"/>
          <w:sz w:val="20"/>
          <w:szCs w:val="20"/>
          <w:lang w:val="en"/>
        </w:rPr>
        <w:t>-</w:t>
      </w:r>
      <w:r w:rsidR="00C050B6">
        <w:rPr>
          <w:rFonts w:ascii="Arial Nova" w:eastAsia="Arial Nova" w:hAnsi="Arial Nova" w:cs="Arial Nova"/>
          <w:sz w:val="20"/>
          <w:szCs w:val="20"/>
          <w:lang w:val="en"/>
        </w:rPr>
        <w:t>uptake and sequestration</w:t>
      </w:r>
      <w:r w:rsidR="008A2894">
        <w:rPr>
          <w:rFonts w:ascii="Arial Nova" w:eastAsia="Arial Nova" w:hAnsi="Arial Nova" w:cs="Arial Nova"/>
          <w:sz w:val="20"/>
          <w:szCs w:val="20"/>
          <w:lang w:val="en"/>
        </w:rPr>
        <w:t xml:space="preserve"> by natural </w:t>
      </w:r>
      <w:r w:rsidR="00EC5760">
        <w:rPr>
          <w:rFonts w:ascii="Arial Nova" w:eastAsia="Arial Nova" w:hAnsi="Arial Nova" w:cs="Arial Nova"/>
          <w:sz w:val="20"/>
          <w:szCs w:val="20"/>
          <w:lang w:val="en"/>
        </w:rPr>
        <w:t xml:space="preserve">processes. </w:t>
      </w:r>
      <w:r w:rsidR="00412FD1">
        <w:rPr>
          <w:rFonts w:ascii="Arial Nova" w:eastAsia="Arial Nova" w:hAnsi="Arial Nova" w:cs="Arial Nova"/>
          <w:sz w:val="20"/>
          <w:szCs w:val="20"/>
          <w:lang w:val="en"/>
        </w:rPr>
        <w:t>To</w:t>
      </w:r>
      <w:r w:rsidR="008806B0">
        <w:rPr>
          <w:rFonts w:ascii="Arial Nova" w:eastAsia="Arial Nova" w:hAnsi="Arial Nova" w:cs="Arial Nova"/>
          <w:sz w:val="20"/>
          <w:szCs w:val="20"/>
          <w:lang w:val="en"/>
        </w:rPr>
        <w:t xml:space="preserve"> </w:t>
      </w:r>
      <w:r w:rsidR="00580D77">
        <w:rPr>
          <w:rFonts w:ascii="Arial Nova" w:eastAsia="Arial Nova" w:hAnsi="Arial Nova" w:cs="Arial Nova"/>
          <w:sz w:val="20"/>
          <w:szCs w:val="20"/>
          <w:lang w:val="en"/>
        </w:rPr>
        <w:t>realize</w:t>
      </w:r>
      <w:r w:rsidR="008806B0">
        <w:rPr>
          <w:rFonts w:ascii="Arial Nova" w:eastAsia="Arial Nova" w:hAnsi="Arial Nova" w:cs="Arial Nova"/>
          <w:sz w:val="20"/>
          <w:szCs w:val="20"/>
          <w:lang w:val="en"/>
        </w:rPr>
        <w:t xml:space="preserve"> </w:t>
      </w:r>
      <w:r w:rsidR="00580D77">
        <w:rPr>
          <w:rFonts w:ascii="Arial Nova" w:eastAsia="Arial Nova" w:hAnsi="Arial Nova" w:cs="Arial Nova"/>
          <w:sz w:val="20"/>
          <w:szCs w:val="20"/>
          <w:lang w:val="en"/>
        </w:rPr>
        <w:t>environmental benefits</w:t>
      </w:r>
      <w:r w:rsidR="00051A32">
        <w:rPr>
          <w:rFonts w:ascii="Arial Nova" w:eastAsia="Arial Nova" w:hAnsi="Arial Nova" w:cs="Arial Nova"/>
          <w:sz w:val="20"/>
          <w:szCs w:val="20"/>
          <w:lang w:val="en"/>
        </w:rPr>
        <w:t xml:space="preserve">, it is paramount to </w:t>
      </w:r>
      <w:r w:rsidR="00F44DD6">
        <w:rPr>
          <w:rFonts w:ascii="Arial Nova" w:eastAsia="Arial Nova" w:hAnsi="Arial Nova" w:cs="Arial Nova"/>
          <w:sz w:val="20"/>
          <w:szCs w:val="20"/>
          <w:lang w:val="en"/>
        </w:rPr>
        <w:t>also</w:t>
      </w:r>
      <w:r w:rsidR="00435B43">
        <w:rPr>
          <w:rFonts w:ascii="Arial Nova" w:eastAsia="Arial Nova" w:hAnsi="Arial Nova" w:cs="Arial Nova"/>
          <w:sz w:val="20"/>
          <w:szCs w:val="20"/>
          <w:lang w:val="en"/>
        </w:rPr>
        <w:t xml:space="preserve"> </w:t>
      </w:r>
      <w:r w:rsidR="00B17B5B">
        <w:rPr>
          <w:rFonts w:ascii="Arial Nova" w:eastAsia="Arial Nova" w:hAnsi="Arial Nova" w:cs="Arial Nova"/>
          <w:sz w:val="20"/>
          <w:szCs w:val="20"/>
          <w:lang w:val="en"/>
        </w:rPr>
        <w:t>account for the specific</w:t>
      </w:r>
      <w:r w:rsidR="00435B43">
        <w:rPr>
          <w:rFonts w:ascii="Arial Nova" w:eastAsia="Arial Nova" w:hAnsi="Arial Nova" w:cs="Arial Nova"/>
          <w:sz w:val="20"/>
          <w:szCs w:val="20"/>
          <w:lang w:val="en"/>
        </w:rPr>
        <w:t xml:space="preserve"> </w:t>
      </w:r>
      <w:r w:rsidR="007F3780">
        <w:rPr>
          <w:rFonts w:ascii="Arial Nova" w:eastAsia="Arial Nova" w:hAnsi="Arial Nova" w:cs="Arial Nova"/>
          <w:sz w:val="20"/>
          <w:szCs w:val="20"/>
          <w:lang w:val="en"/>
        </w:rPr>
        <w:t xml:space="preserve">emissions generated </w:t>
      </w:r>
      <w:r w:rsidR="00464A7C">
        <w:rPr>
          <w:rFonts w:ascii="Arial Nova" w:eastAsia="Arial Nova" w:hAnsi="Arial Nova" w:cs="Arial Nova"/>
          <w:sz w:val="20"/>
          <w:szCs w:val="20"/>
          <w:lang w:val="en"/>
        </w:rPr>
        <w:t>by</w:t>
      </w:r>
      <w:r w:rsidR="00092F39">
        <w:rPr>
          <w:rFonts w:ascii="Arial Nova" w:eastAsia="Arial Nova" w:hAnsi="Arial Nova" w:cs="Arial Nova"/>
          <w:sz w:val="20"/>
          <w:szCs w:val="20"/>
          <w:lang w:val="en"/>
        </w:rPr>
        <w:t xml:space="preserve"> biorefinery</w:t>
      </w:r>
      <w:r w:rsidR="004B3319">
        <w:rPr>
          <w:rFonts w:ascii="Arial Nova" w:eastAsia="Arial Nova" w:hAnsi="Arial Nova" w:cs="Arial Nova"/>
          <w:sz w:val="20"/>
          <w:szCs w:val="20"/>
          <w:lang w:val="en"/>
        </w:rPr>
        <w:t xml:space="preserve"> </w:t>
      </w:r>
      <w:r w:rsidR="00464A7C">
        <w:rPr>
          <w:rFonts w:ascii="Arial Nova" w:eastAsia="Arial Nova" w:hAnsi="Arial Nova" w:cs="Arial Nova"/>
          <w:sz w:val="20"/>
          <w:szCs w:val="20"/>
          <w:lang w:val="en"/>
        </w:rPr>
        <w:t xml:space="preserve">operations per </w:t>
      </w:r>
      <w:r w:rsidR="00253410">
        <w:rPr>
          <w:rFonts w:ascii="Arial Nova" w:eastAsia="Arial Nova" w:hAnsi="Arial Nova" w:cs="Arial Nova"/>
          <w:sz w:val="20"/>
          <w:szCs w:val="20"/>
          <w:lang w:val="en"/>
        </w:rPr>
        <w:t xml:space="preserve">unit of </w:t>
      </w:r>
      <w:r w:rsidR="004B3319">
        <w:rPr>
          <w:rFonts w:ascii="Arial Nova" w:eastAsia="Arial Nova" w:hAnsi="Arial Nova" w:cs="Arial Nova"/>
          <w:sz w:val="20"/>
          <w:szCs w:val="20"/>
          <w:lang w:val="en"/>
        </w:rPr>
        <w:t>output</w:t>
      </w:r>
      <w:r w:rsidR="00092F39">
        <w:rPr>
          <w:rFonts w:ascii="Arial Nova" w:eastAsia="Arial Nova" w:hAnsi="Arial Nova" w:cs="Arial Nova"/>
          <w:sz w:val="20"/>
          <w:szCs w:val="20"/>
          <w:lang w:val="en"/>
        </w:rPr>
        <w:t>. In other words, without</w:t>
      </w:r>
      <w:r w:rsidR="00051A32">
        <w:rPr>
          <w:rFonts w:ascii="Arial Nova" w:eastAsia="Arial Nova" w:hAnsi="Arial Nova" w:cs="Arial Nova"/>
          <w:sz w:val="20"/>
          <w:szCs w:val="20"/>
          <w:lang w:val="en"/>
        </w:rPr>
        <w:t xml:space="preserve"> </w:t>
      </w:r>
      <w:r w:rsidR="0063038A">
        <w:rPr>
          <w:rFonts w:ascii="Arial Nova" w:eastAsia="Arial Nova" w:hAnsi="Arial Nova" w:cs="Arial Nova"/>
          <w:sz w:val="20"/>
          <w:szCs w:val="20"/>
          <w:lang w:val="en"/>
        </w:rPr>
        <w:t>optimized</w:t>
      </w:r>
      <w:r w:rsidR="00336942">
        <w:rPr>
          <w:rFonts w:ascii="Arial Nova" w:eastAsia="Arial Nova" w:hAnsi="Arial Nova" w:cs="Arial Nova"/>
          <w:sz w:val="20"/>
          <w:szCs w:val="20"/>
          <w:lang w:val="en"/>
        </w:rPr>
        <w:t xml:space="preserve"> </w:t>
      </w:r>
      <w:r w:rsidR="007A173E">
        <w:rPr>
          <w:rFonts w:ascii="Arial Nova" w:eastAsia="Arial Nova" w:hAnsi="Arial Nova" w:cs="Arial Nova"/>
          <w:sz w:val="20"/>
          <w:szCs w:val="20"/>
          <w:lang w:val="en"/>
        </w:rPr>
        <w:t xml:space="preserve">valorization concepts, </w:t>
      </w:r>
      <w:r w:rsidR="00EC0674">
        <w:rPr>
          <w:rFonts w:ascii="Arial Nova" w:eastAsia="Arial Nova" w:hAnsi="Arial Nova" w:cs="Arial Nova"/>
          <w:sz w:val="20"/>
          <w:szCs w:val="20"/>
          <w:lang w:val="en"/>
        </w:rPr>
        <w:t xml:space="preserve">tailored </w:t>
      </w:r>
      <w:r w:rsidR="00E103C4">
        <w:rPr>
          <w:rFonts w:ascii="Arial Nova" w:eastAsia="Arial Nova" w:hAnsi="Arial Nova" w:cs="Arial Nova"/>
          <w:sz w:val="20"/>
          <w:szCs w:val="20"/>
          <w:lang w:val="en"/>
        </w:rPr>
        <w:t xml:space="preserve">energy-efficient technologies, </w:t>
      </w:r>
      <w:r w:rsidR="003E10CF">
        <w:rPr>
          <w:rFonts w:ascii="Arial Nova" w:eastAsia="Arial Nova" w:hAnsi="Arial Nova" w:cs="Arial Nova"/>
          <w:sz w:val="20"/>
          <w:szCs w:val="20"/>
          <w:lang w:val="en"/>
        </w:rPr>
        <w:t xml:space="preserve">and </w:t>
      </w:r>
      <w:r w:rsidR="0063038A">
        <w:rPr>
          <w:rFonts w:ascii="Arial Nova" w:eastAsia="Arial Nova" w:hAnsi="Arial Nova" w:cs="Arial Nova"/>
          <w:sz w:val="20"/>
          <w:szCs w:val="20"/>
          <w:lang w:val="en"/>
        </w:rPr>
        <w:t>integrated</w:t>
      </w:r>
      <w:r w:rsidR="003E10CF">
        <w:rPr>
          <w:rFonts w:ascii="Arial Nova" w:eastAsia="Arial Nova" w:hAnsi="Arial Nova" w:cs="Arial Nova"/>
          <w:sz w:val="20"/>
          <w:szCs w:val="20"/>
          <w:lang w:val="en"/>
        </w:rPr>
        <w:t xml:space="preserve"> process</w:t>
      </w:r>
      <w:r w:rsidR="006002FE">
        <w:rPr>
          <w:rFonts w:ascii="Arial Nova" w:eastAsia="Arial Nova" w:hAnsi="Arial Nova" w:cs="Arial Nova"/>
          <w:sz w:val="20"/>
          <w:szCs w:val="20"/>
          <w:lang w:val="en"/>
        </w:rPr>
        <w:t xml:space="preserve"> control</w:t>
      </w:r>
      <w:r w:rsidR="00274B01">
        <w:rPr>
          <w:rFonts w:ascii="Arial Nova" w:eastAsia="Arial Nova" w:hAnsi="Arial Nova" w:cs="Arial Nova"/>
          <w:sz w:val="20"/>
          <w:szCs w:val="20"/>
          <w:lang w:val="en"/>
        </w:rPr>
        <w:t xml:space="preserve">, </w:t>
      </w:r>
      <w:r w:rsidR="004030D0">
        <w:rPr>
          <w:rFonts w:ascii="Arial Nova" w:eastAsia="Arial Nova" w:hAnsi="Arial Nova" w:cs="Arial Nova"/>
          <w:sz w:val="20"/>
          <w:szCs w:val="20"/>
          <w:lang w:val="en"/>
        </w:rPr>
        <w:t xml:space="preserve">the </w:t>
      </w:r>
      <w:r w:rsidR="00580D77">
        <w:rPr>
          <w:rFonts w:ascii="Arial Nova" w:eastAsia="Arial Nova" w:hAnsi="Arial Nova" w:cs="Arial Nova"/>
          <w:sz w:val="20"/>
          <w:szCs w:val="20"/>
          <w:lang w:val="en"/>
        </w:rPr>
        <w:t xml:space="preserve">full potential of biorefineries </w:t>
      </w:r>
      <w:r w:rsidR="004030D0">
        <w:rPr>
          <w:rFonts w:ascii="Arial Nova" w:eastAsia="Arial Nova" w:hAnsi="Arial Nova" w:cs="Arial Nova"/>
          <w:sz w:val="20"/>
          <w:szCs w:val="20"/>
          <w:lang w:val="en"/>
        </w:rPr>
        <w:t xml:space="preserve">cannot be </w:t>
      </w:r>
      <w:r w:rsidR="00580D77">
        <w:rPr>
          <w:rFonts w:ascii="Arial Nova" w:eastAsia="Arial Nova" w:hAnsi="Arial Nova" w:cs="Arial Nova"/>
          <w:sz w:val="20"/>
          <w:szCs w:val="20"/>
          <w:lang w:val="en"/>
        </w:rPr>
        <w:t>unlocked</w:t>
      </w:r>
      <w:r w:rsidR="00EC0674">
        <w:rPr>
          <w:rFonts w:ascii="Arial Nova" w:eastAsia="Arial Nova" w:hAnsi="Arial Nova" w:cs="Arial Nova"/>
          <w:sz w:val="20"/>
          <w:szCs w:val="20"/>
          <w:lang w:val="en"/>
        </w:rPr>
        <w:t>.</w:t>
      </w:r>
      <w:r w:rsidR="00EB38DF">
        <w:rPr>
          <w:rFonts w:ascii="Arial Nova" w:eastAsia="Arial Nova" w:hAnsi="Arial Nova" w:cs="Arial Nova"/>
          <w:sz w:val="20"/>
          <w:szCs w:val="20"/>
          <w:lang w:val="en"/>
        </w:rPr>
        <w:t xml:space="preserve"> </w:t>
      </w:r>
      <w:r w:rsidR="0079110E">
        <w:rPr>
          <w:rFonts w:ascii="Arial Nova" w:eastAsia="Arial Nova" w:hAnsi="Arial Nova" w:cs="Arial Nova"/>
          <w:sz w:val="20"/>
          <w:szCs w:val="20"/>
          <w:lang w:val="en"/>
        </w:rPr>
        <w:t xml:space="preserve">This is </w:t>
      </w:r>
      <w:r w:rsidR="00AF57BB">
        <w:rPr>
          <w:rFonts w:ascii="Arial Nova" w:eastAsia="Arial Nova" w:hAnsi="Arial Nova" w:cs="Arial Nova"/>
          <w:sz w:val="20"/>
          <w:szCs w:val="20"/>
          <w:lang w:val="en"/>
        </w:rPr>
        <w:t>substantiated</w:t>
      </w:r>
      <w:r w:rsidR="0079110E">
        <w:rPr>
          <w:rFonts w:ascii="Arial Nova" w:eastAsia="Arial Nova" w:hAnsi="Arial Nova" w:cs="Arial Nova"/>
          <w:sz w:val="20"/>
          <w:szCs w:val="20"/>
          <w:lang w:val="en"/>
        </w:rPr>
        <w:t xml:space="preserve"> by </w:t>
      </w:r>
      <w:r w:rsidR="00EB555F">
        <w:rPr>
          <w:rFonts w:ascii="Arial Nova" w:eastAsia="Arial Nova" w:hAnsi="Arial Nova" w:cs="Arial Nova"/>
          <w:sz w:val="20"/>
          <w:szCs w:val="20"/>
          <w:lang w:val="en"/>
        </w:rPr>
        <w:t xml:space="preserve">a </w:t>
      </w:r>
      <w:r w:rsidR="0079110E">
        <w:rPr>
          <w:rFonts w:ascii="Arial Nova" w:eastAsia="Arial Nova" w:hAnsi="Arial Nova" w:cs="Arial Nova"/>
          <w:sz w:val="20"/>
          <w:szCs w:val="20"/>
          <w:lang w:val="en"/>
        </w:rPr>
        <w:t>recent meta</w:t>
      </w:r>
      <w:r w:rsidR="00463A50">
        <w:rPr>
          <w:rFonts w:ascii="Arial Nova" w:eastAsia="Arial Nova" w:hAnsi="Arial Nova" w:cs="Arial Nova"/>
          <w:sz w:val="20"/>
          <w:szCs w:val="20"/>
          <w:lang w:val="en"/>
        </w:rPr>
        <w:t>-</w:t>
      </w:r>
      <w:r w:rsidR="00EB555F">
        <w:rPr>
          <w:rFonts w:ascii="Arial Nova" w:eastAsia="Arial Nova" w:hAnsi="Arial Nova" w:cs="Arial Nova"/>
          <w:sz w:val="20"/>
          <w:szCs w:val="20"/>
          <w:lang w:val="en"/>
        </w:rPr>
        <w:t xml:space="preserve">study on </w:t>
      </w:r>
      <w:r w:rsidR="009A487D">
        <w:rPr>
          <w:rFonts w:ascii="Arial Nova" w:eastAsia="Arial Nova" w:hAnsi="Arial Nova" w:cs="Arial Nova"/>
          <w:sz w:val="20"/>
          <w:szCs w:val="20"/>
          <w:lang w:val="en"/>
        </w:rPr>
        <w:t xml:space="preserve">life cycle </w:t>
      </w:r>
      <w:r w:rsidR="00EB555F">
        <w:rPr>
          <w:rFonts w:ascii="Arial Nova" w:eastAsia="Arial Nova" w:hAnsi="Arial Nova" w:cs="Arial Nova"/>
          <w:sz w:val="20"/>
          <w:szCs w:val="20"/>
          <w:lang w:val="en"/>
        </w:rPr>
        <w:t xml:space="preserve">GHG savings </w:t>
      </w:r>
      <w:r w:rsidR="00CA335E">
        <w:rPr>
          <w:rFonts w:ascii="Arial Nova" w:eastAsia="Arial Nova" w:hAnsi="Arial Nova" w:cs="Arial Nova"/>
          <w:sz w:val="20"/>
          <w:szCs w:val="20"/>
          <w:lang w:val="en"/>
        </w:rPr>
        <w:t>of</w:t>
      </w:r>
      <w:r w:rsidR="00480DEF">
        <w:rPr>
          <w:rFonts w:ascii="Arial Nova" w:eastAsia="Arial Nova" w:hAnsi="Arial Nova" w:cs="Arial Nova"/>
          <w:sz w:val="20"/>
          <w:szCs w:val="20"/>
          <w:lang w:val="en"/>
        </w:rPr>
        <w:t xml:space="preserve"> </w:t>
      </w:r>
      <w:r w:rsidR="00A10977">
        <w:rPr>
          <w:rFonts w:ascii="Arial Nova" w:eastAsia="Arial Nova" w:hAnsi="Arial Nova" w:cs="Arial Nova"/>
          <w:sz w:val="20"/>
          <w:szCs w:val="20"/>
          <w:lang w:val="en"/>
        </w:rPr>
        <w:t>bio-based products compared to their fossil counterparts</w:t>
      </w:r>
      <w:r w:rsidR="00513B12">
        <w:rPr>
          <w:rFonts w:ascii="Arial Nova" w:eastAsia="Arial Nova" w:hAnsi="Arial Nova" w:cs="Arial Nova"/>
          <w:sz w:val="20"/>
          <w:szCs w:val="20"/>
          <w:lang w:val="en"/>
        </w:rPr>
        <w:t xml:space="preserve">, which found </w:t>
      </w:r>
      <w:r w:rsidR="00CA335E">
        <w:rPr>
          <w:rFonts w:ascii="Arial Nova" w:eastAsia="Arial Nova" w:hAnsi="Arial Nova" w:cs="Arial Nova"/>
          <w:sz w:val="20"/>
          <w:szCs w:val="20"/>
          <w:lang w:val="en"/>
        </w:rPr>
        <w:t xml:space="preserve">an </w:t>
      </w:r>
      <w:r w:rsidR="00CD487E">
        <w:rPr>
          <w:rFonts w:ascii="Arial Nova" w:eastAsia="Arial Nova" w:hAnsi="Arial Nova" w:cs="Arial Nova"/>
          <w:sz w:val="20"/>
          <w:szCs w:val="20"/>
          <w:lang w:val="en"/>
        </w:rPr>
        <w:t>average emission reduction of</w:t>
      </w:r>
      <w:r w:rsidR="00305D17">
        <w:rPr>
          <w:rFonts w:ascii="Arial Nova" w:eastAsia="Arial Nova" w:hAnsi="Arial Nova" w:cs="Arial Nova"/>
          <w:sz w:val="20"/>
          <w:szCs w:val="20"/>
          <w:lang w:val="en"/>
        </w:rPr>
        <w:t xml:space="preserve"> 45%</w:t>
      </w:r>
      <w:r w:rsidR="00CA335E">
        <w:rPr>
          <w:rFonts w:ascii="Arial Nova" w:eastAsia="Arial Nova" w:hAnsi="Arial Nova" w:cs="Arial Nova"/>
          <w:sz w:val="20"/>
          <w:szCs w:val="20"/>
          <w:lang w:val="en"/>
        </w:rPr>
        <w:t>. However, i</w:t>
      </w:r>
      <w:r w:rsidR="00CD487E">
        <w:rPr>
          <w:rFonts w:ascii="Arial Nova" w:eastAsia="Arial Nova" w:hAnsi="Arial Nova" w:cs="Arial Nova"/>
          <w:sz w:val="20"/>
          <w:szCs w:val="20"/>
          <w:lang w:val="en"/>
        </w:rPr>
        <w:t xml:space="preserve">t </w:t>
      </w:r>
      <w:r w:rsidR="00CA335E">
        <w:rPr>
          <w:rFonts w:ascii="Arial Nova" w:eastAsia="Arial Nova" w:hAnsi="Arial Nova" w:cs="Arial Nova"/>
          <w:sz w:val="20"/>
          <w:szCs w:val="20"/>
          <w:lang w:val="en"/>
        </w:rPr>
        <w:t>also</w:t>
      </w:r>
      <w:r w:rsidR="00CD487E">
        <w:rPr>
          <w:rFonts w:ascii="Arial Nova" w:eastAsia="Arial Nova" w:hAnsi="Arial Nova" w:cs="Arial Nova"/>
          <w:sz w:val="20"/>
          <w:szCs w:val="20"/>
          <w:lang w:val="en"/>
        </w:rPr>
        <w:t xml:space="preserve"> identified </w:t>
      </w:r>
      <w:r w:rsidR="003B4907">
        <w:rPr>
          <w:rFonts w:ascii="Arial Nova" w:eastAsia="Arial Nova" w:hAnsi="Arial Nova" w:cs="Arial Nova"/>
          <w:sz w:val="20"/>
          <w:szCs w:val="20"/>
          <w:lang w:val="en"/>
        </w:rPr>
        <w:t xml:space="preserve">individual </w:t>
      </w:r>
      <w:r w:rsidR="006B18AF">
        <w:rPr>
          <w:rFonts w:ascii="Arial Nova" w:eastAsia="Arial Nova" w:hAnsi="Arial Nova" w:cs="Arial Nova"/>
          <w:sz w:val="20"/>
          <w:szCs w:val="20"/>
          <w:lang w:val="en"/>
        </w:rPr>
        <w:t>case</w:t>
      </w:r>
      <w:r w:rsidR="00FD1878">
        <w:rPr>
          <w:rFonts w:ascii="Arial Nova" w:eastAsia="Arial Nova" w:hAnsi="Arial Nova" w:cs="Arial Nova"/>
          <w:sz w:val="20"/>
          <w:szCs w:val="20"/>
          <w:lang w:val="en"/>
        </w:rPr>
        <w:t>s wher</w:t>
      </w:r>
      <w:r w:rsidR="00940600">
        <w:rPr>
          <w:rFonts w:ascii="Arial Nova" w:eastAsia="Arial Nova" w:hAnsi="Arial Nova" w:cs="Arial Nova"/>
          <w:sz w:val="20"/>
          <w:szCs w:val="20"/>
          <w:lang w:val="en"/>
        </w:rPr>
        <w:t>e,</w:t>
      </w:r>
      <w:r w:rsidR="00911FAC">
        <w:rPr>
          <w:rFonts w:ascii="Arial Nova" w:eastAsia="Arial Nova" w:hAnsi="Arial Nova" w:cs="Arial Nova"/>
          <w:sz w:val="20"/>
          <w:szCs w:val="20"/>
          <w:lang w:val="en"/>
        </w:rPr>
        <w:t xml:space="preserve"> for instance,</w:t>
      </w:r>
      <w:r w:rsidR="006B18AF">
        <w:rPr>
          <w:rFonts w:ascii="Arial Nova" w:eastAsia="Arial Nova" w:hAnsi="Arial Nova" w:cs="Arial Nova"/>
          <w:sz w:val="20"/>
          <w:szCs w:val="20"/>
          <w:lang w:val="en"/>
        </w:rPr>
        <w:t xml:space="preserve"> exceedingly high energy requirements for the production of</w:t>
      </w:r>
      <w:r w:rsidR="002F627A">
        <w:rPr>
          <w:rFonts w:ascii="Arial Nova" w:eastAsia="Arial Nova" w:hAnsi="Arial Nova" w:cs="Arial Nova"/>
          <w:sz w:val="20"/>
          <w:szCs w:val="20"/>
          <w:lang w:val="en"/>
        </w:rPr>
        <w:t xml:space="preserve"> certain</w:t>
      </w:r>
      <w:r w:rsidR="006B18AF">
        <w:rPr>
          <w:rFonts w:ascii="Arial Nova" w:eastAsia="Arial Nova" w:hAnsi="Arial Nova" w:cs="Arial Nova"/>
          <w:sz w:val="20"/>
          <w:szCs w:val="20"/>
          <w:lang w:val="en"/>
        </w:rPr>
        <w:t xml:space="preserve"> bi</w:t>
      </w:r>
      <w:r w:rsidR="002F627A">
        <w:rPr>
          <w:rFonts w:ascii="Arial Nova" w:eastAsia="Arial Nova" w:hAnsi="Arial Nova" w:cs="Arial Nova"/>
          <w:sz w:val="20"/>
          <w:szCs w:val="20"/>
          <w:lang w:val="en"/>
        </w:rPr>
        <w:t>orefinery</w:t>
      </w:r>
      <w:r w:rsidR="00DE7ECB">
        <w:rPr>
          <w:rFonts w:ascii="Arial Nova" w:eastAsia="Arial Nova" w:hAnsi="Arial Nova" w:cs="Arial Nova"/>
          <w:sz w:val="20"/>
          <w:szCs w:val="20"/>
          <w:lang w:val="en"/>
        </w:rPr>
        <w:t xml:space="preserve"> </w:t>
      </w:r>
      <w:r w:rsidR="006B18AF">
        <w:rPr>
          <w:rFonts w:ascii="Arial Nova" w:eastAsia="Arial Nova" w:hAnsi="Arial Nova" w:cs="Arial Nova"/>
          <w:sz w:val="20"/>
          <w:szCs w:val="20"/>
          <w:lang w:val="en"/>
        </w:rPr>
        <w:t>products</w:t>
      </w:r>
      <w:r w:rsidR="00A044C6">
        <w:rPr>
          <w:rFonts w:ascii="Arial Nova" w:eastAsia="Arial Nova" w:hAnsi="Arial Nova" w:cs="Arial Nova"/>
          <w:sz w:val="20"/>
          <w:szCs w:val="20"/>
          <w:lang w:val="en"/>
        </w:rPr>
        <w:t xml:space="preserve"> resulted in</w:t>
      </w:r>
      <w:r w:rsidR="00804028">
        <w:rPr>
          <w:rFonts w:ascii="Arial Nova" w:eastAsia="Arial Nova" w:hAnsi="Arial Nova" w:cs="Arial Nova"/>
          <w:sz w:val="20"/>
          <w:szCs w:val="20"/>
          <w:lang w:val="en"/>
        </w:rPr>
        <w:t xml:space="preserve"> a dramatically </w:t>
      </w:r>
      <w:r w:rsidR="0071685E">
        <w:rPr>
          <w:rFonts w:ascii="Arial Nova" w:eastAsia="Arial Nova" w:hAnsi="Arial Nova" w:cs="Arial Nova"/>
          <w:sz w:val="20"/>
          <w:szCs w:val="20"/>
          <w:lang w:val="en"/>
        </w:rPr>
        <w:t>larger</w:t>
      </w:r>
      <w:r w:rsidR="003B4907">
        <w:rPr>
          <w:rFonts w:ascii="Arial Nova" w:eastAsia="Arial Nova" w:hAnsi="Arial Nova" w:cs="Arial Nova"/>
          <w:sz w:val="20"/>
          <w:szCs w:val="20"/>
          <w:lang w:val="en"/>
        </w:rPr>
        <w:t xml:space="preserve"> GHG footprint</w:t>
      </w:r>
      <w:r w:rsidR="00CF0482">
        <w:rPr>
          <w:rFonts w:ascii="Arial Nova" w:eastAsia="Arial Nova" w:hAnsi="Arial Nova" w:cs="Arial Nova"/>
          <w:sz w:val="20"/>
          <w:szCs w:val="20"/>
          <w:lang w:val="en"/>
        </w:rPr>
        <w:t xml:space="preserve"> than </w:t>
      </w:r>
      <w:r w:rsidR="00AC3D27">
        <w:rPr>
          <w:rFonts w:ascii="Arial Nova" w:eastAsia="Arial Nova" w:hAnsi="Arial Nova" w:cs="Arial Nova"/>
          <w:sz w:val="20"/>
          <w:szCs w:val="20"/>
          <w:lang w:val="en"/>
        </w:rPr>
        <w:t>for</w:t>
      </w:r>
      <w:r w:rsidR="00911FAC">
        <w:rPr>
          <w:rFonts w:ascii="Arial Nova" w:eastAsia="Arial Nova" w:hAnsi="Arial Nova" w:cs="Arial Nova"/>
          <w:sz w:val="20"/>
          <w:szCs w:val="20"/>
          <w:lang w:val="en"/>
        </w:rPr>
        <w:t xml:space="preserve"> their</w:t>
      </w:r>
      <w:r w:rsidR="006A19F7">
        <w:rPr>
          <w:rFonts w:ascii="Arial Nova" w:eastAsia="Arial Nova" w:hAnsi="Arial Nova" w:cs="Arial Nova"/>
          <w:sz w:val="20"/>
          <w:szCs w:val="20"/>
          <w:lang w:val="en"/>
        </w:rPr>
        <w:t xml:space="preserve"> fossil</w:t>
      </w:r>
      <w:r w:rsidR="00911FAC">
        <w:rPr>
          <w:rFonts w:ascii="Arial Nova" w:eastAsia="Arial Nova" w:hAnsi="Arial Nova" w:cs="Arial Nova"/>
          <w:sz w:val="20"/>
          <w:szCs w:val="20"/>
          <w:lang w:val="en"/>
        </w:rPr>
        <w:t>-based</w:t>
      </w:r>
      <w:r w:rsidR="006A19F7">
        <w:rPr>
          <w:rFonts w:ascii="Arial Nova" w:eastAsia="Arial Nova" w:hAnsi="Arial Nova" w:cs="Arial Nova"/>
          <w:sz w:val="20"/>
          <w:szCs w:val="20"/>
          <w:lang w:val="en"/>
        </w:rPr>
        <w:t xml:space="preserve"> alternatives</w:t>
      </w:r>
      <w:r w:rsidR="00480DEF">
        <w:rPr>
          <w:rFonts w:ascii="Arial Nova" w:eastAsia="Arial Nova" w:hAnsi="Arial Nova" w:cs="Arial Nova"/>
          <w:sz w:val="20"/>
          <w:szCs w:val="20"/>
          <w:lang w:val="en"/>
        </w:rPr>
        <w:t>.</w:t>
      </w:r>
      <w:r w:rsidR="00A10977">
        <w:rPr>
          <w:rFonts w:ascii="Arial Nova" w:eastAsia="Arial Nova" w:hAnsi="Arial Nova" w:cs="Arial Nova"/>
          <w:sz w:val="20"/>
          <w:szCs w:val="20"/>
          <w:lang w:val="en"/>
        </w:rPr>
        <w:fldChar w:fldCharType="begin"/>
      </w:r>
      <w:r w:rsidR="00211626">
        <w:rPr>
          <w:rFonts w:ascii="Arial Nova" w:eastAsia="Arial Nova" w:hAnsi="Arial Nova" w:cs="Arial Nova"/>
          <w:sz w:val="20"/>
          <w:szCs w:val="20"/>
          <w:lang w:val="en"/>
        </w:rPr>
        <w:instrText xml:space="preserve"> ADDIN ZOTERO_ITEM CSL_CITATION {"citationID":"ikHQxpfy","properties":{"formattedCitation":"\\super 11\\nosupersub{}","plainCitation":"11","noteIndex":0},"citationItems":[{"id":27152,"uris":["http://zotero.org/groups/989314/items/JP87S8V4"],"itemData":{"id":27152,"type":"article-journal","abstract":"Abstract\n            The current debate on the sustainability of bio-based products questions the environmental benefits of replacing fossil- by bio-resources. Here, we analyze the environmental trade-offs of 98 emerging bio-based materials compared to their fossil counterparts, reported in 130 studies. Although greenhouse gas life cycle emissions for emerging bio-based products are on average 45% lower (</w:instrText>
      </w:r>
      <w:r w:rsidR="00211626">
        <w:rPr>
          <w:rFonts w:ascii="Cambria Math" w:eastAsia="Arial Nova" w:hAnsi="Cambria Math" w:cs="Cambria Math"/>
          <w:sz w:val="20"/>
          <w:szCs w:val="20"/>
          <w:lang w:val="en"/>
        </w:rPr>
        <w:instrText>−</w:instrText>
      </w:r>
      <w:r w:rsidR="00211626">
        <w:rPr>
          <w:rFonts w:ascii="Arial Nova" w:eastAsia="Arial Nova" w:hAnsi="Arial Nova" w:cs="Arial Nova"/>
          <w:sz w:val="20"/>
          <w:szCs w:val="20"/>
          <w:lang w:val="en"/>
        </w:rPr>
        <w:instrText xml:space="preserve">52 to </w:instrText>
      </w:r>
      <w:r w:rsidR="00211626">
        <w:rPr>
          <w:rFonts w:ascii="Cambria Math" w:eastAsia="Arial Nova" w:hAnsi="Cambria Math" w:cs="Cambria Math"/>
          <w:sz w:val="20"/>
          <w:szCs w:val="20"/>
          <w:lang w:val="en"/>
        </w:rPr>
        <w:instrText>−</w:instrText>
      </w:r>
      <w:r w:rsidR="00211626">
        <w:rPr>
          <w:rFonts w:ascii="Arial Nova" w:eastAsia="Arial Nova" w:hAnsi="Arial Nova" w:cs="Arial Nova"/>
          <w:sz w:val="20"/>
          <w:szCs w:val="20"/>
          <w:lang w:val="en"/>
        </w:rPr>
        <w:instrText>37%; 95% confidence interval), we found a large variation between individual bio-based products with none of them reaching net-zero emissions. Grouped in product categories, reductions in greenhouse gas emissions ranged from 19% (</w:instrText>
      </w:r>
      <w:r w:rsidR="00211626">
        <w:rPr>
          <w:rFonts w:ascii="Cambria Math" w:eastAsia="Arial Nova" w:hAnsi="Cambria Math" w:cs="Cambria Math"/>
          <w:sz w:val="20"/>
          <w:szCs w:val="20"/>
          <w:lang w:val="en"/>
        </w:rPr>
        <w:instrText>−</w:instrText>
      </w:r>
      <w:r w:rsidR="00211626">
        <w:rPr>
          <w:rFonts w:ascii="Arial Nova" w:eastAsia="Arial Nova" w:hAnsi="Arial Nova" w:cs="Arial Nova"/>
          <w:sz w:val="20"/>
          <w:szCs w:val="20"/>
          <w:lang w:val="en"/>
        </w:rPr>
        <w:instrText>52 to 35%) for bioadhesives to 73% (</w:instrText>
      </w:r>
      <w:r w:rsidR="00211626">
        <w:rPr>
          <w:rFonts w:ascii="Cambria Math" w:eastAsia="Arial Nova" w:hAnsi="Cambria Math" w:cs="Cambria Math"/>
          <w:sz w:val="20"/>
          <w:szCs w:val="20"/>
          <w:lang w:val="en"/>
        </w:rPr>
        <w:instrText>−</w:instrText>
      </w:r>
      <w:r w:rsidR="00211626">
        <w:rPr>
          <w:rFonts w:ascii="Arial Nova" w:eastAsia="Arial Nova" w:hAnsi="Arial Nova" w:cs="Arial Nova"/>
          <w:sz w:val="20"/>
          <w:szCs w:val="20"/>
          <w:lang w:val="en"/>
        </w:rPr>
        <w:instrText xml:space="preserve">84 to </w:instrText>
      </w:r>
      <w:r w:rsidR="00211626">
        <w:rPr>
          <w:rFonts w:ascii="Cambria Math" w:eastAsia="Arial Nova" w:hAnsi="Cambria Math" w:cs="Cambria Math"/>
          <w:sz w:val="20"/>
          <w:szCs w:val="20"/>
          <w:lang w:val="en"/>
        </w:rPr>
        <w:instrText>−</w:instrText>
      </w:r>
      <w:r w:rsidR="00211626">
        <w:rPr>
          <w:rFonts w:ascii="Arial Nova" w:eastAsia="Arial Nova" w:hAnsi="Arial Nova" w:cs="Arial Nova"/>
          <w:sz w:val="20"/>
          <w:szCs w:val="20"/>
          <w:lang w:val="en"/>
        </w:rPr>
        <w:instrText xml:space="preserve">54%) for biorefinery products. In terms of other environmental impacts, we found evidence for an increase in eutrophication (369%; 163 to 737%), indicating that environmental trade-offs should not be overlooked. Our findings imply that the environmental sustainability of bio-based products should be evaluated on an individual product basis and that more radical product developments are required to reach climate-neutral targets.","container-title":"Nature Communications","DOI":"10.1038/s41467-023-43797-9","ISSN":"2041-1723","issue":"1","journalAbbreviation":"Nat Commun","language":"en","page":"8521","source":"DOI.org (Crossref)","title":"The potential of emerging bio-based products to reduce environmental impacts","volume":"14","author":[{"family":"Zuiderveen","given":"Emma A. R."},{"family":"Kuipers","given":"Koen J. J."},{"family":"Caldeira","given":"Carla"},{"family":"Hanssen","given":"Steef V."},{"family":"Van Der Hulst","given":"Mitchell K."},{"family":"De Jonge","given":"Melinda M. J."},{"family":"Vlysidis","given":"Anestis"},{"family":"Van Zelm","given":"Rosalie"},{"family":"Sala","given":"Serenella"},{"family":"Huijbregts","given":"Mark A. J."}],"issued":{"date-parts":[["2023",12,21]]}}}],"schema":"https://github.com/citation-style-language/schema/raw/master/csl-citation.json"} </w:instrText>
      </w:r>
      <w:r w:rsidR="00A10977">
        <w:rPr>
          <w:rFonts w:ascii="Arial Nova" w:eastAsia="Arial Nova" w:hAnsi="Arial Nova" w:cs="Arial Nova"/>
          <w:sz w:val="20"/>
          <w:szCs w:val="20"/>
          <w:lang w:val="en"/>
        </w:rPr>
        <w:fldChar w:fldCharType="separate"/>
      </w:r>
      <w:r w:rsidR="00211626" w:rsidRPr="00211626">
        <w:rPr>
          <w:rFonts w:ascii="Arial Nova" w:hAnsi="Arial Nova" w:cs="Times New Roman"/>
          <w:kern w:val="0"/>
          <w:sz w:val="20"/>
          <w:vertAlign w:val="superscript"/>
          <w:lang w:val="en-US"/>
        </w:rPr>
        <w:t>11</w:t>
      </w:r>
      <w:r w:rsidR="00A10977">
        <w:rPr>
          <w:rFonts w:ascii="Arial Nova" w:eastAsia="Arial Nova" w:hAnsi="Arial Nova" w:cs="Arial Nova"/>
          <w:sz w:val="20"/>
          <w:szCs w:val="20"/>
          <w:lang w:val="en"/>
        </w:rPr>
        <w:fldChar w:fldCharType="end"/>
      </w:r>
      <w:r w:rsidR="00911FAC">
        <w:rPr>
          <w:rFonts w:ascii="Arial Nova" w:eastAsia="Arial Nova" w:hAnsi="Arial Nova" w:cs="Arial Nova"/>
          <w:sz w:val="20"/>
          <w:szCs w:val="20"/>
          <w:lang w:val="en"/>
        </w:rPr>
        <w:t xml:space="preserve"> Addressing these challenges is a key focus of current research</w:t>
      </w:r>
      <w:r w:rsidR="001E4C82">
        <w:rPr>
          <w:rFonts w:ascii="Arial Nova" w:eastAsia="Arial Nova" w:hAnsi="Arial Nova" w:cs="Arial Nova"/>
          <w:sz w:val="20"/>
          <w:szCs w:val="20"/>
          <w:lang w:val="en"/>
        </w:rPr>
        <w:t>. E</w:t>
      </w:r>
      <w:r w:rsidR="00911FAC">
        <w:rPr>
          <w:rFonts w:ascii="Arial Nova" w:eastAsia="Arial Nova" w:hAnsi="Arial Nova" w:cs="Arial Nova"/>
          <w:sz w:val="20"/>
          <w:szCs w:val="20"/>
          <w:lang w:val="en"/>
        </w:rPr>
        <w:t xml:space="preserve">merging technologies </w:t>
      </w:r>
      <w:r w:rsidR="001E4C82">
        <w:rPr>
          <w:rFonts w:ascii="Arial Nova" w:eastAsia="Arial Nova" w:hAnsi="Arial Nova" w:cs="Arial Nova"/>
          <w:sz w:val="20"/>
          <w:szCs w:val="20"/>
          <w:lang w:val="en"/>
        </w:rPr>
        <w:t>for biorefineries</w:t>
      </w:r>
      <w:r w:rsidR="004B39BA">
        <w:rPr>
          <w:rFonts w:ascii="Arial Nova" w:eastAsia="Arial Nova" w:hAnsi="Arial Nova" w:cs="Arial Nova"/>
          <w:sz w:val="20"/>
          <w:szCs w:val="20"/>
          <w:lang w:val="en"/>
        </w:rPr>
        <w:t>, which</w:t>
      </w:r>
      <w:r w:rsidR="00911FAC">
        <w:rPr>
          <w:rFonts w:ascii="Arial Nova" w:eastAsia="Arial Nova" w:hAnsi="Arial Nova" w:cs="Arial Nova"/>
          <w:sz w:val="20"/>
          <w:szCs w:val="20"/>
          <w:lang w:val="en"/>
        </w:rPr>
        <w:t xml:space="preserve"> enhance process and energy efficiency and reduce emissions during biomass processing or downstream</w:t>
      </w:r>
      <w:r w:rsidR="004B39BA">
        <w:rPr>
          <w:rFonts w:ascii="Arial Nova" w:eastAsia="Arial Nova" w:hAnsi="Arial Nova" w:cs="Arial Nova"/>
          <w:sz w:val="20"/>
          <w:szCs w:val="20"/>
          <w:lang w:val="en"/>
        </w:rPr>
        <w:t>,</w:t>
      </w:r>
      <w:r w:rsidR="00911FAC">
        <w:rPr>
          <w:rFonts w:ascii="Arial Nova" w:eastAsia="Arial Nova" w:hAnsi="Arial Nova" w:cs="Arial Nova"/>
          <w:sz w:val="20"/>
          <w:szCs w:val="20"/>
          <w:lang w:val="en"/>
        </w:rPr>
        <w:t xml:space="preserve"> are </w:t>
      </w:r>
      <w:r w:rsidR="001E4C82">
        <w:rPr>
          <w:rFonts w:ascii="Arial Nova" w:eastAsia="Arial Nova" w:hAnsi="Arial Nova" w:cs="Arial Nova"/>
          <w:sz w:val="20"/>
          <w:szCs w:val="20"/>
          <w:lang w:val="en"/>
        </w:rPr>
        <w:t xml:space="preserve">one of the research </w:t>
      </w:r>
      <w:r w:rsidR="004B39BA">
        <w:rPr>
          <w:rFonts w:ascii="Arial Nova" w:eastAsia="Arial Nova" w:hAnsi="Arial Nova" w:cs="Arial Nova"/>
          <w:sz w:val="20"/>
          <w:szCs w:val="20"/>
          <w:lang w:val="en"/>
        </w:rPr>
        <w:t xml:space="preserve">focus </w:t>
      </w:r>
      <w:r w:rsidR="001E4C82">
        <w:rPr>
          <w:rFonts w:ascii="Arial Nova" w:eastAsia="Arial Nova" w:hAnsi="Arial Nova" w:cs="Arial Nova"/>
          <w:sz w:val="20"/>
          <w:szCs w:val="20"/>
          <w:lang w:val="en"/>
        </w:rPr>
        <w:t>areas of</w:t>
      </w:r>
      <w:r w:rsidR="00911FAC">
        <w:rPr>
          <w:rFonts w:ascii="Arial Nova" w:eastAsia="Arial Nova" w:hAnsi="Arial Nova" w:cs="Arial Nova"/>
          <w:sz w:val="20"/>
          <w:szCs w:val="20"/>
          <w:lang w:val="en"/>
        </w:rPr>
        <w:t xml:space="preserve"> Subtask 2 of IEA IETS Task 11. Understanding the mitigation impact </w:t>
      </w:r>
      <w:r w:rsidR="004B39BA">
        <w:rPr>
          <w:rFonts w:ascii="Arial Nova" w:eastAsia="Arial Nova" w:hAnsi="Arial Nova" w:cs="Arial Nova"/>
          <w:sz w:val="20"/>
          <w:szCs w:val="20"/>
          <w:lang w:val="en"/>
        </w:rPr>
        <w:t xml:space="preserve">that </w:t>
      </w:r>
      <w:r w:rsidR="00911FAC">
        <w:rPr>
          <w:rFonts w:ascii="Arial Nova" w:eastAsia="Arial Nova" w:hAnsi="Arial Nova" w:cs="Arial Nova"/>
          <w:sz w:val="20"/>
          <w:szCs w:val="20"/>
          <w:lang w:val="en"/>
        </w:rPr>
        <w:t xml:space="preserve">these innovations can achieve is critical to </w:t>
      </w:r>
      <w:r w:rsidR="004B39BA">
        <w:rPr>
          <w:rFonts w:ascii="Arial Nova" w:eastAsia="Arial Nova" w:hAnsi="Arial Nova" w:cs="Arial Nova"/>
          <w:sz w:val="20"/>
          <w:szCs w:val="20"/>
          <w:lang w:val="en"/>
        </w:rPr>
        <w:t>ensure that</w:t>
      </w:r>
      <w:r w:rsidR="00911FAC">
        <w:rPr>
          <w:rFonts w:ascii="Arial Nova" w:eastAsia="Arial Nova" w:hAnsi="Arial Nova" w:cs="Arial Nova"/>
          <w:sz w:val="20"/>
          <w:szCs w:val="20"/>
          <w:lang w:val="en"/>
        </w:rPr>
        <w:t xml:space="preserve"> biorefineries contribute meaningfully to climate goals.</w:t>
      </w:r>
      <w:r w:rsidR="007B0478">
        <w:rPr>
          <w:rFonts w:ascii="Arial Nova" w:eastAsia="Arial Nova" w:hAnsi="Arial Nova" w:cs="Arial Nova"/>
          <w:sz w:val="20"/>
          <w:szCs w:val="20"/>
          <w:lang w:val="en"/>
        </w:rPr>
        <w:t xml:space="preserve"> </w:t>
      </w:r>
      <w:r w:rsidR="00391AC7">
        <w:rPr>
          <w:rFonts w:ascii="Arial Nova" w:eastAsia="Arial Nova" w:hAnsi="Arial Nova" w:cs="Arial Nova"/>
          <w:sz w:val="20"/>
          <w:szCs w:val="20"/>
          <w:lang w:val="en"/>
        </w:rPr>
        <w:t>In addition to the</w:t>
      </w:r>
      <w:r w:rsidR="00027067">
        <w:rPr>
          <w:rFonts w:ascii="Arial Nova" w:eastAsia="Arial Nova" w:hAnsi="Arial Nova" w:cs="Arial Nova"/>
          <w:sz w:val="20"/>
          <w:szCs w:val="20"/>
          <w:lang w:val="en"/>
        </w:rPr>
        <w:t xml:space="preserve"> potential for emission reductions</w:t>
      </w:r>
      <w:r w:rsidR="007B0478">
        <w:rPr>
          <w:rFonts w:ascii="Arial Nova" w:eastAsia="Arial Nova" w:hAnsi="Arial Nova" w:cs="Arial Nova"/>
          <w:sz w:val="20"/>
          <w:szCs w:val="20"/>
          <w:lang w:val="en"/>
        </w:rPr>
        <w:t xml:space="preserve"> </w:t>
      </w:r>
      <w:r w:rsidR="006A207E">
        <w:rPr>
          <w:rFonts w:ascii="Arial Nova" w:eastAsia="Arial Nova" w:hAnsi="Arial Nova" w:cs="Arial Nova"/>
          <w:sz w:val="20"/>
          <w:szCs w:val="20"/>
          <w:lang w:val="en"/>
        </w:rPr>
        <w:t>on the path to</w:t>
      </w:r>
      <w:r w:rsidR="007B0478">
        <w:rPr>
          <w:rFonts w:ascii="Arial Nova" w:eastAsia="Arial Nova" w:hAnsi="Arial Nova" w:cs="Arial Nova"/>
          <w:sz w:val="20"/>
          <w:szCs w:val="20"/>
          <w:lang w:val="en"/>
        </w:rPr>
        <w:t xml:space="preserve"> net-zero</w:t>
      </w:r>
      <w:r w:rsidR="00202B08">
        <w:rPr>
          <w:rFonts w:ascii="Arial Nova" w:eastAsia="Arial Nova" w:hAnsi="Arial Nova" w:cs="Arial Nova"/>
          <w:sz w:val="20"/>
          <w:szCs w:val="20"/>
          <w:lang w:val="en"/>
        </w:rPr>
        <w:t>,</w:t>
      </w:r>
      <w:r w:rsidR="006A19F7">
        <w:rPr>
          <w:rFonts w:ascii="Arial Nova" w:eastAsia="Arial Nova" w:hAnsi="Arial Nova" w:cs="Arial Nova"/>
          <w:sz w:val="20"/>
          <w:szCs w:val="20"/>
          <w:lang w:val="en"/>
        </w:rPr>
        <w:t xml:space="preserve"> biorefineries also open the door </w:t>
      </w:r>
      <w:r w:rsidR="00220187">
        <w:rPr>
          <w:rFonts w:ascii="Arial Nova" w:eastAsia="Arial Nova" w:hAnsi="Arial Nova" w:cs="Arial Nova"/>
          <w:sz w:val="20"/>
          <w:szCs w:val="20"/>
          <w:lang w:val="en"/>
        </w:rPr>
        <w:t>to</w:t>
      </w:r>
      <w:r w:rsidR="006A19F7">
        <w:rPr>
          <w:rFonts w:ascii="Arial Nova" w:eastAsia="Arial Nova" w:hAnsi="Arial Nova" w:cs="Arial Nova"/>
          <w:sz w:val="20"/>
          <w:szCs w:val="20"/>
          <w:lang w:val="en"/>
        </w:rPr>
        <w:t xml:space="preserve"> net-negative emissions</w:t>
      </w:r>
      <w:r w:rsidR="000A700C">
        <w:rPr>
          <w:rFonts w:ascii="Arial Nova" w:eastAsia="Arial Nova" w:hAnsi="Arial Nova" w:cs="Arial Nova"/>
          <w:sz w:val="20"/>
          <w:szCs w:val="20"/>
          <w:lang w:val="en"/>
        </w:rPr>
        <w:t xml:space="preserve">, pushing beyond mere sustainability </w:t>
      </w:r>
      <w:r w:rsidR="00A868E0">
        <w:rPr>
          <w:rFonts w:ascii="Arial Nova" w:eastAsia="Arial Nova" w:hAnsi="Arial Nova" w:cs="Arial Nova"/>
          <w:sz w:val="20"/>
          <w:szCs w:val="20"/>
          <w:lang w:val="en"/>
        </w:rPr>
        <w:t>towards tru</w:t>
      </w:r>
      <w:r w:rsidR="005B40CF">
        <w:rPr>
          <w:rFonts w:ascii="Arial Nova" w:eastAsia="Arial Nova" w:hAnsi="Arial Nova" w:cs="Arial Nova"/>
          <w:sz w:val="20"/>
          <w:szCs w:val="20"/>
          <w:lang w:val="en"/>
        </w:rPr>
        <w:t>ly</w:t>
      </w:r>
      <w:r w:rsidR="00A868E0">
        <w:rPr>
          <w:rFonts w:ascii="Arial Nova" w:eastAsia="Arial Nova" w:hAnsi="Arial Nova" w:cs="Arial Nova"/>
          <w:sz w:val="20"/>
          <w:szCs w:val="20"/>
          <w:lang w:val="en"/>
        </w:rPr>
        <w:t xml:space="preserve"> climate-positive actions.</w:t>
      </w:r>
      <w:r w:rsidR="008960FA">
        <w:rPr>
          <w:rFonts w:ascii="Arial Nova" w:eastAsia="Arial Nova" w:hAnsi="Arial Nova" w:cs="Arial Nova"/>
          <w:sz w:val="20"/>
          <w:szCs w:val="20"/>
          <w:lang w:val="en"/>
        </w:rPr>
        <w:t xml:space="preserve"> </w:t>
      </w:r>
      <w:r w:rsidR="00713AA7">
        <w:rPr>
          <w:rFonts w:ascii="Arial Nova" w:eastAsia="Arial Nova" w:hAnsi="Arial Nova" w:cs="Arial Nova"/>
          <w:sz w:val="20"/>
          <w:szCs w:val="20"/>
          <w:lang w:val="en"/>
        </w:rPr>
        <w:t>One</w:t>
      </w:r>
      <w:r w:rsidR="002C20C4">
        <w:rPr>
          <w:rFonts w:ascii="Arial Nova" w:eastAsia="Arial Nova" w:hAnsi="Arial Nova" w:cs="Arial Nova"/>
          <w:sz w:val="20"/>
          <w:szCs w:val="20"/>
          <w:lang w:val="en"/>
        </w:rPr>
        <w:t xml:space="preserve"> exemplary strategy </w:t>
      </w:r>
      <w:r w:rsidR="00594524">
        <w:rPr>
          <w:rFonts w:ascii="Arial Nova" w:eastAsia="Arial Nova" w:hAnsi="Arial Nova" w:cs="Arial Nova"/>
          <w:sz w:val="20"/>
          <w:szCs w:val="20"/>
          <w:lang w:val="en"/>
        </w:rPr>
        <w:t xml:space="preserve">for this </w:t>
      </w:r>
      <w:r w:rsidR="002C20C4">
        <w:rPr>
          <w:rFonts w:ascii="Arial Nova" w:eastAsia="Arial Nova" w:hAnsi="Arial Nova" w:cs="Arial Nova"/>
          <w:sz w:val="20"/>
          <w:szCs w:val="20"/>
          <w:lang w:val="en"/>
        </w:rPr>
        <w:t xml:space="preserve">is </w:t>
      </w:r>
      <w:r w:rsidR="0066139B">
        <w:rPr>
          <w:rFonts w:ascii="Arial Nova" w:eastAsia="Arial Nova" w:hAnsi="Arial Nova" w:cs="Arial Nova"/>
          <w:sz w:val="20"/>
          <w:szCs w:val="20"/>
          <w:lang w:val="en"/>
        </w:rPr>
        <w:t>bioenergy with carbon capture and storage (BECCS)</w:t>
      </w:r>
      <w:r w:rsidR="00191812">
        <w:rPr>
          <w:rFonts w:ascii="Arial Nova" w:eastAsia="Arial Nova" w:hAnsi="Arial Nova" w:cs="Arial Nova"/>
          <w:sz w:val="20"/>
          <w:szCs w:val="20"/>
          <w:lang w:val="en"/>
        </w:rPr>
        <w:t xml:space="preserve">. Since biomass naturally </w:t>
      </w:r>
      <w:r w:rsidR="00B87412">
        <w:rPr>
          <w:rFonts w:ascii="Arial Nova" w:eastAsia="Arial Nova" w:hAnsi="Arial Nova" w:cs="Arial Nova"/>
          <w:sz w:val="20"/>
          <w:szCs w:val="20"/>
          <w:lang w:val="en"/>
        </w:rPr>
        <w:t>absorbs</w:t>
      </w:r>
      <w:r w:rsidR="00DC1370">
        <w:rPr>
          <w:rFonts w:ascii="Arial Nova" w:eastAsia="Arial Nova" w:hAnsi="Arial Nova" w:cs="Arial Nova"/>
          <w:sz w:val="20"/>
          <w:szCs w:val="20"/>
          <w:lang w:val="en"/>
        </w:rPr>
        <w:t xml:space="preserve"> CO</w:t>
      </w:r>
      <w:r w:rsidR="00DC1370" w:rsidRPr="00DC1370">
        <w:rPr>
          <w:rFonts w:ascii="Arial Nova" w:eastAsia="Arial Nova" w:hAnsi="Arial Nova" w:cs="Arial Nova"/>
          <w:sz w:val="20"/>
          <w:szCs w:val="20"/>
          <w:vertAlign w:val="subscript"/>
          <w:lang w:val="en"/>
        </w:rPr>
        <w:t>2</w:t>
      </w:r>
      <w:r w:rsidR="00DC1370">
        <w:rPr>
          <w:rFonts w:ascii="Arial Nova" w:eastAsia="Arial Nova" w:hAnsi="Arial Nova" w:cs="Arial Nova"/>
          <w:sz w:val="20"/>
          <w:szCs w:val="20"/>
          <w:lang w:val="en"/>
        </w:rPr>
        <w:t xml:space="preserve"> </w:t>
      </w:r>
      <w:r w:rsidR="002537DD">
        <w:rPr>
          <w:rFonts w:ascii="Arial Nova" w:eastAsia="Arial Nova" w:hAnsi="Arial Nova" w:cs="Arial Nova"/>
          <w:sz w:val="20"/>
          <w:szCs w:val="20"/>
          <w:lang w:val="en"/>
        </w:rPr>
        <w:t>as it grows</w:t>
      </w:r>
      <w:r w:rsidR="00B20644">
        <w:rPr>
          <w:rFonts w:ascii="Arial Nova" w:eastAsia="Arial Nova" w:hAnsi="Arial Nova" w:cs="Arial Nova"/>
          <w:sz w:val="20"/>
          <w:szCs w:val="20"/>
          <w:lang w:val="en"/>
        </w:rPr>
        <w:t>,</w:t>
      </w:r>
      <w:r w:rsidR="00191812">
        <w:rPr>
          <w:rFonts w:ascii="Arial Nova" w:eastAsia="Arial Nova" w:hAnsi="Arial Nova" w:cs="Arial Nova"/>
          <w:sz w:val="20"/>
          <w:szCs w:val="20"/>
          <w:lang w:val="en"/>
        </w:rPr>
        <w:t xml:space="preserve"> capturing and storing </w:t>
      </w:r>
      <w:r w:rsidR="00DE608A">
        <w:rPr>
          <w:rFonts w:ascii="Arial Nova" w:eastAsia="Arial Nova" w:hAnsi="Arial Nova" w:cs="Arial Nova"/>
          <w:sz w:val="20"/>
          <w:szCs w:val="20"/>
          <w:lang w:val="en"/>
        </w:rPr>
        <w:t>emissions</w:t>
      </w:r>
      <w:r w:rsidR="00191812">
        <w:rPr>
          <w:rFonts w:ascii="Arial Nova" w:eastAsia="Arial Nova" w:hAnsi="Arial Nova" w:cs="Arial Nova"/>
          <w:sz w:val="20"/>
          <w:szCs w:val="20"/>
          <w:lang w:val="en"/>
        </w:rPr>
        <w:t xml:space="preserve"> from its conversion to energy </w:t>
      </w:r>
      <w:r w:rsidR="00DE0F54">
        <w:rPr>
          <w:rFonts w:ascii="Arial Nova" w:eastAsia="Arial Nova" w:hAnsi="Arial Nova" w:cs="Arial Nova"/>
          <w:sz w:val="20"/>
          <w:szCs w:val="20"/>
          <w:lang w:val="en"/>
        </w:rPr>
        <w:t xml:space="preserve">has the </w:t>
      </w:r>
      <w:r w:rsidR="00B87412">
        <w:rPr>
          <w:rFonts w:ascii="Arial Nova" w:eastAsia="Arial Nova" w:hAnsi="Arial Nova" w:cs="Arial Nova"/>
          <w:sz w:val="20"/>
          <w:szCs w:val="20"/>
          <w:lang w:val="en"/>
        </w:rPr>
        <w:t>capacity to yield a</w:t>
      </w:r>
      <w:r w:rsidR="00191812">
        <w:rPr>
          <w:rFonts w:ascii="Arial Nova" w:eastAsia="Arial Nova" w:hAnsi="Arial Nova" w:cs="Arial Nova"/>
          <w:sz w:val="20"/>
          <w:szCs w:val="20"/>
          <w:lang w:val="en"/>
        </w:rPr>
        <w:t xml:space="preserve"> net-negative carbon balance. </w:t>
      </w:r>
      <w:r w:rsidR="00FE5ACA">
        <w:rPr>
          <w:rFonts w:ascii="Arial Nova" w:eastAsia="Arial Nova" w:hAnsi="Arial Nova" w:cs="Arial Nova"/>
          <w:sz w:val="20"/>
          <w:szCs w:val="20"/>
          <w:lang w:val="en"/>
        </w:rPr>
        <w:t xml:space="preserve">This </w:t>
      </w:r>
      <w:r w:rsidR="00FE5ACA">
        <w:rPr>
          <w:rFonts w:ascii="Arial Nova" w:eastAsia="Arial Nova" w:hAnsi="Arial Nova" w:cs="Arial Nova"/>
          <w:sz w:val="20"/>
          <w:szCs w:val="20"/>
          <w:lang w:val="en"/>
        </w:rPr>
        <w:lastRenderedPageBreak/>
        <w:t xml:space="preserve">makes BECCS one of the few scalable technologies available today that can </w:t>
      </w:r>
      <w:r w:rsidR="00A57E3A">
        <w:rPr>
          <w:rFonts w:ascii="Arial Nova" w:eastAsia="Arial Nova" w:hAnsi="Arial Nova" w:cs="Arial Nova"/>
          <w:sz w:val="20"/>
          <w:szCs w:val="20"/>
          <w:lang w:val="en"/>
        </w:rPr>
        <w:t xml:space="preserve">transform biorefinery operations from emission-mitigating solutions </w:t>
      </w:r>
      <w:r w:rsidR="00657290">
        <w:rPr>
          <w:rFonts w:ascii="Arial Nova" w:eastAsia="Arial Nova" w:hAnsi="Arial Nova" w:cs="Arial Nova"/>
          <w:sz w:val="20"/>
          <w:szCs w:val="20"/>
          <w:lang w:val="en"/>
        </w:rPr>
        <w:t xml:space="preserve">into active drivers of carbon removal, reinforcing their role in </w:t>
      </w:r>
      <w:r w:rsidR="00C073B6">
        <w:rPr>
          <w:rFonts w:ascii="Arial Nova" w:eastAsia="Arial Nova" w:hAnsi="Arial Nova" w:cs="Arial Nova"/>
          <w:sz w:val="20"/>
          <w:szCs w:val="20"/>
          <w:lang w:val="en"/>
        </w:rPr>
        <w:t>the industrial transformation and reorientation.</w:t>
      </w:r>
      <w:r w:rsidR="0060459A">
        <w:rPr>
          <w:rFonts w:ascii="Arial Nova" w:hAnsi="Arial Nova"/>
          <w:color w:val="4C94D8" w:themeColor="text2" w:themeTint="80"/>
          <w:sz w:val="20"/>
          <w:szCs w:val="20"/>
          <w:lang w:val="en-US"/>
        </w:rPr>
        <w:fldChar w:fldCharType="begin"/>
      </w:r>
      <w:r w:rsidR="00211626">
        <w:rPr>
          <w:rFonts w:ascii="Arial Nova" w:hAnsi="Arial Nova"/>
          <w:color w:val="4C94D8" w:themeColor="text2" w:themeTint="80"/>
          <w:sz w:val="20"/>
          <w:szCs w:val="20"/>
          <w:lang w:val="en-US"/>
        </w:rPr>
        <w:instrText xml:space="preserve"> ADDIN ZOTERO_ITEM CSL_CITATION {"citationID":"0HChwNek","properties":{"formattedCitation":"\\super 12,13\\nosupersub{}","plainCitation":"12,13","noteIndex":0},"citationItems":[{"id":27145,"uris":["http://zotero.org/groups/989314/items/YC9PXPUW"],"itemData":{"id":27145,"type":"report","genre":"Report","language":"English","page":"1-23","publisher":"IEA Bioenergy","title":"Deployment of BECCUS value chains in the United States","title-short":"A case study of sequestering CO2 from ethanol production","author":[{"family":"Hossain","given":"Tasmin"},{"family":"Burli","given":"Pralhad"},{"family":"Pin","given":"Juliana"},{"family":"Jones","given":"Daniela"},{"family":"Hartley","given":"Damon"},{"family":"Hess","given":"Richard"}],"accessed":{"date-parts":[["2025",2,2]]},"issued":{"date-parts":[["2023"]]}}},{"id":27147,"uris":["http://zotero.org/groups/989314/items/Y9KFHHEW"],"itemData":{"id":27147,"type":"report","collection-title":"Guide to the Circular Carbon Economy","genre":"Report","language":"English","page":"1-76","publisher":"KAPSARC","title":"Recycle: Bioenergy","author":[{"family":"International Renewable Energy Agency","given":""}],"accessed":{"date-parts":[["2025",1,22]]},"issued":{"date-parts":[["2020"]]}}}],"schema":"https://github.com/citation-style-language/schema/raw/master/csl-citation.json"} </w:instrText>
      </w:r>
      <w:r w:rsidR="0060459A">
        <w:rPr>
          <w:rFonts w:ascii="Arial Nova" w:hAnsi="Arial Nova"/>
          <w:color w:val="4C94D8" w:themeColor="text2" w:themeTint="80"/>
          <w:sz w:val="20"/>
          <w:szCs w:val="20"/>
          <w:lang w:val="en-US"/>
        </w:rPr>
        <w:fldChar w:fldCharType="separate"/>
      </w:r>
      <w:r w:rsidR="00211626" w:rsidRPr="00211626">
        <w:rPr>
          <w:rFonts w:ascii="Arial Nova" w:hAnsi="Arial Nova" w:cs="Times New Roman"/>
          <w:kern w:val="0"/>
          <w:sz w:val="20"/>
          <w:vertAlign w:val="superscript"/>
          <w:lang w:val="en-US"/>
        </w:rPr>
        <w:t>12,13</w:t>
      </w:r>
      <w:r w:rsidR="0060459A">
        <w:rPr>
          <w:rFonts w:ascii="Arial Nova" w:hAnsi="Arial Nova"/>
          <w:color w:val="4C94D8" w:themeColor="text2" w:themeTint="80"/>
          <w:sz w:val="20"/>
          <w:szCs w:val="20"/>
          <w:lang w:val="en-US"/>
        </w:rPr>
        <w:fldChar w:fldCharType="end"/>
      </w:r>
    </w:p>
    <w:p w14:paraId="636A14FC" w14:textId="77777777" w:rsidR="001D79CC" w:rsidRDefault="00693457" w:rsidP="00CF17BC">
      <w:pPr>
        <w:tabs>
          <w:tab w:val="right" w:pos="9072"/>
        </w:tabs>
        <w:spacing w:after="120" w:line="360" w:lineRule="auto"/>
        <w:jc w:val="both"/>
        <w:rPr>
          <w:rFonts w:ascii="Arial Nova" w:eastAsia="Arial Nova" w:hAnsi="Arial Nova" w:cs="Arial Nova"/>
          <w:sz w:val="20"/>
          <w:szCs w:val="20"/>
          <w:lang w:val="en-US"/>
        </w:rPr>
      </w:pPr>
      <w:r w:rsidRPr="20F0EFF4">
        <w:rPr>
          <w:rFonts w:ascii="Arial Nova" w:eastAsia="Arial Nova" w:hAnsi="Arial Nova" w:cs="Arial Nova"/>
          <w:sz w:val="20"/>
          <w:szCs w:val="20"/>
          <w:lang w:val="en-US"/>
        </w:rPr>
        <w:t>Building on these</w:t>
      </w:r>
      <w:r w:rsidR="0096714F" w:rsidRPr="20F0EFF4">
        <w:rPr>
          <w:rFonts w:ascii="Arial Nova" w:eastAsia="Arial Nova" w:hAnsi="Arial Nova" w:cs="Arial Nova"/>
          <w:sz w:val="20"/>
          <w:szCs w:val="20"/>
          <w:lang w:val="en-US"/>
        </w:rPr>
        <w:t xml:space="preserve"> initial </w:t>
      </w:r>
      <w:r w:rsidRPr="20F0EFF4">
        <w:rPr>
          <w:rFonts w:ascii="Arial Nova" w:eastAsia="Arial Nova" w:hAnsi="Arial Nova" w:cs="Arial Nova"/>
          <w:sz w:val="20"/>
          <w:szCs w:val="20"/>
          <w:lang w:val="en-US"/>
        </w:rPr>
        <w:t xml:space="preserve">perspectives on </w:t>
      </w:r>
      <w:r w:rsidR="003247D8" w:rsidRPr="20F0EFF4">
        <w:rPr>
          <w:rFonts w:ascii="Arial Nova" w:eastAsia="Arial Nova" w:hAnsi="Arial Nova" w:cs="Arial Nova"/>
          <w:sz w:val="20"/>
          <w:szCs w:val="20"/>
          <w:lang w:val="en-US"/>
        </w:rPr>
        <w:t>industrial biorefineries, the carbon cycle</w:t>
      </w:r>
      <w:r w:rsidR="009B6696" w:rsidRPr="20F0EFF4">
        <w:rPr>
          <w:rFonts w:ascii="Arial Nova" w:eastAsia="Arial Nova" w:hAnsi="Arial Nova" w:cs="Arial Nova"/>
          <w:sz w:val="20"/>
          <w:szCs w:val="20"/>
          <w:lang w:val="en-US"/>
        </w:rPr>
        <w:t>,</w:t>
      </w:r>
      <w:r w:rsidR="003247D8" w:rsidRPr="20F0EFF4">
        <w:rPr>
          <w:rFonts w:ascii="Arial Nova" w:eastAsia="Arial Nova" w:hAnsi="Arial Nova" w:cs="Arial Nova"/>
          <w:sz w:val="20"/>
          <w:szCs w:val="20"/>
          <w:lang w:val="en-US"/>
        </w:rPr>
        <w:t xml:space="preserve"> and their interaction,</w:t>
      </w:r>
      <w:r w:rsidRPr="20F0EFF4">
        <w:rPr>
          <w:rFonts w:ascii="Arial Nova" w:eastAsia="Arial Nova" w:hAnsi="Arial Nova" w:cs="Arial Nova"/>
          <w:sz w:val="20"/>
          <w:szCs w:val="20"/>
          <w:lang w:val="en-US"/>
        </w:rPr>
        <w:t xml:space="preserve"> </w:t>
      </w:r>
      <w:r w:rsidR="003247D8" w:rsidRPr="20F0EFF4">
        <w:rPr>
          <w:rFonts w:ascii="Arial Nova" w:eastAsia="Arial Nova" w:hAnsi="Arial Nova" w:cs="Arial Nova"/>
          <w:sz w:val="20"/>
          <w:szCs w:val="20"/>
          <w:lang w:val="en-US"/>
        </w:rPr>
        <w:t>the following chapters</w:t>
      </w:r>
      <w:r w:rsidRPr="20F0EFF4">
        <w:rPr>
          <w:rFonts w:ascii="Arial Nova" w:eastAsia="Arial Nova" w:hAnsi="Arial Nova" w:cs="Arial Nova"/>
          <w:sz w:val="20"/>
          <w:szCs w:val="20"/>
          <w:lang w:val="en-US"/>
        </w:rPr>
        <w:t xml:space="preserve"> introduce</w:t>
      </w:r>
      <w:r w:rsidR="003247D8" w:rsidRPr="20F0EFF4">
        <w:rPr>
          <w:rFonts w:ascii="Arial Nova" w:eastAsia="Arial Nova" w:hAnsi="Arial Nova" w:cs="Arial Nova"/>
          <w:sz w:val="20"/>
          <w:szCs w:val="20"/>
          <w:lang w:val="en-US"/>
        </w:rPr>
        <w:t xml:space="preserve"> tools for assessing environmental impacts,</w:t>
      </w:r>
      <w:r w:rsidR="009B6696" w:rsidRPr="20F0EFF4">
        <w:rPr>
          <w:rFonts w:ascii="Arial Nova" w:eastAsia="Arial Nova" w:hAnsi="Arial Nova" w:cs="Arial Nova"/>
          <w:sz w:val="20"/>
          <w:szCs w:val="20"/>
          <w:lang w:val="en-US"/>
        </w:rPr>
        <w:t xml:space="preserve"> strategic action plans, </w:t>
      </w:r>
      <w:r w:rsidR="004242FB" w:rsidRPr="20F0EFF4">
        <w:rPr>
          <w:rFonts w:ascii="Arial Nova" w:eastAsia="Arial Nova" w:hAnsi="Arial Nova" w:cs="Arial Nova"/>
          <w:sz w:val="20"/>
          <w:szCs w:val="20"/>
          <w:lang w:val="en-US"/>
        </w:rPr>
        <w:t xml:space="preserve">inspirational project examples, </w:t>
      </w:r>
      <w:r w:rsidR="002914FE" w:rsidRPr="20F0EFF4">
        <w:rPr>
          <w:rFonts w:ascii="Arial Nova" w:eastAsia="Arial Nova" w:hAnsi="Arial Nova" w:cs="Arial Nova"/>
          <w:sz w:val="20"/>
          <w:szCs w:val="20"/>
          <w:lang w:val="en-US"/>
        </w:rPr>
        <w:t xml:space="preserve">and associated </w:t>
      </w:r>
      <w:r w:rsidR="007F3C16">
        <w:rPr>
          <w:rFonts w:ascii="Arial Nova" w:eastAsia="Arial Nova" w:hAnsi="Arial Nova" w:cs="Arial Nova"/>
          <w:sz w:val="20"/>
          <w:szCs w:val="20"/>
          <w:lang w:val="en-US"/>
        </w:rPr>
        <w:t>challenges and opportunities.</w:t>
      </w:r>
    </w:p>
    <w:p w14:paraId="754B716B" w14:textId="37FF2A99" w:rsidR="001D79CC" w:rsidRPr="006E6595" w:rsidRDefault="001D79CC" w:rsidP="006E6595">
      <w:pPr>
        <w:pStyle w:val="berschrift1"/>
        <w:spacing w:after="120" w:line="360" w:lineRule="auto"/>
        <w:rPr>
          <w:rStyle w:val="berschrift1Zchn"/>
          <w:rFonts w:ascii="Arial Nova" w:eastAsia="Arial Nova" w:hAnsi="Arial Nova" w:cs="Arial Nova"/>
          <w:color w:val="auto"/>
          <w:sz w:val="28"/>
          <w:szCs w:val="28"/>
          <w:lang w:val="en-US"/>
        </w:rPr>
      </w:pPr>
      <w:bookmarkStart w:id="12" w:name="_Toc198704557"/>
      <w:r w:rsidRPr="006E6595">
        <w:rPr>
          <w:rStyle w:val="berschrift1Zchn"/>
          <w:rFonts w:ascii="Arial Nova" w:eastAsia="Arial Nova" w:hAnsi="Arial Nova" w:cs="Arial Nova"/>
          <w:color w:val="auto"/>
          <w:sz w:val="28"/>
          <w:szCs w:val="28"/>
          <w:lang w:val="en-US"/>
        </w:rPr>
        <w:t>3</w:t>
      </w:r>
      <w:r w:rsidR="006E6595" w:rsidRPr="006E6595">
        <w:rPr>
          <w:rStyle w:val="berschrift1Zchn"/>
          <w:rFonts w:ascii="Arial Nova" w:eastAsia="Arial Nova" w:hAnsi="Arial Nova" w:cs="Arial Nova"/>
          <w:color w:val="auto"/>
          <w:sz w:val="28"/>
          <w:szCs w:val="28"/>
          <w:lang w:val="en-US"/>
        </w:rPr>
        <w:t>.</w:t>
      </w:r>
      <w:r w:rsidRPr="006E6595">
        <w:rPr>
          <w:rStyle w:val="berschrift1Zchn"/>
          <w:rFonts w:ascii="Arial Nova" w:eastAsia="Arial Nova" w:hAnsi="Arial Nova" w:cs="Arial Nova"/>
          <w:color w:val="auto"/>
          <w:sz w:val="28"/>
          <w:szCs w:val="28"/>
          <w:lang w:val="en-US"/>
        </w:rPr>
        <w:t xml:space="preserve"> Evaluating </w:t>
      </w:r>
      <w:r w:rsidR="006E6595" w:rsidRPr="006E6595">
        <w:rPr>
          <w:rStyle w:val="berschrift1Zchn"/>
          <w:rFonts w:ascii="Arial Nova" w:eastAsia="Arial Nova" w:hAnsi="Arial Nova" w:cs="Arial Nova"/>
          <w:color w:val="auto"/>
          <w:sz w:val="28"/>
          <w:szCs w:val="28"/>
          <w:lang w:val="en-US"/>
        </w:rPr>
        <w:t>B</w:t>
      </w:r>
      <w:r w:rsidRPr="006E6595">
        <w:rPr>
          <w:rStyle w:val="berschrift1Zchn"/>
          <w:rFonts w:ascii="Arial Nova" w:eastAsia="Arial Nova" w:hAnsi="Arial Nova" w:cs="Arial Nova"/>
          <w:color w:val="auto"/>
          <w:sz w:val="28"/>
          <w:szCs w:val="28"/>
          <w:lang w:val="en-US"/>
        </w:rPr>
        <w:t xml:space="preserve">iorefinery </w:t>
      </w:r>
      <w:r w:rsidR="006E6595" w:rsidRPr="006E6595">
        <w:rPr>
          <w:rStyle w:val="berschrift1Zchn"/>
          <w:rFonts w:ascii="Arial Nova" w:eastAsia="Arial Nova" w:hAnsi="Arial Nova" w:cs="Arial Nova"/>
          <w:color w:val="auto"/>
          <w:sz w:val="28"/>
          <w:szCs w:val="28"/>
          <w:lang w:val="en-US"/>
        </w:rPr>
        <w:t>C</w:t>
      </w:r>
      <w:r w:rsidRPr="006E6595">
        <w:rPr>
          <w:rStyle w:val="berschrift1Zchn"/>
          <w:rFonts w:ascii="Arial Nova" w:eastAsia="Arial Nova" w:hAnsi="Arial Nova" w:cs="Arial Nova"/>
          <w:color w:val="auto"/>
          <w:sz w:val="28"/>
          <w:szCs w:val="28"/>
          <w:lang w:val="en-US"/>
        </w:rPr>
        <w:t xml:space="preserve">oncepts towards </w:t>
      </w:r>
      <w:r w:rsidR="006E6595" w:rsidRPr="006E6595">
        <w:rPr>
          <w:rStyle w:val="berschrift1Zchn"/>
          <w:rFonts w:ascii="Arial Nova" w:eastAsia="Arial Nova" w:hAnsi="Arial Nova" w:cs="Arial Nova"/>
          <w:color w:val="auto"/>
          <w:sz w:val="28"/>
          <w:szCs w:val="28"/>
          <w:lang w:val="en-US"/>
        </w:rPr>
        <w:t>N</w:t>
      </w:r>
      <w:r w:rsidRPr="006E6595">
        <w:rPr>
          <w:rStyle w:val="berschrift1Zchn"/>
          <w:rFonts w:ascii="Arial Nova" w:eastAsia="Arial Nova" w:hAnsi="Arial Nova" w:cs="Arial Nova"/>
          <w:color w:val="auto"/>
          <w:sz w:val="28"/>
          <w:szCs w:val="28"/>
          <w:lang w:val="en-US"/>
        </w:rPr>
        <w:t>et</w:t>
      </w:r>
      <w:r w:rsidR="00B3630C">
        <w:rPr>
          <w:rStyle w:val="berschrift1Zchn"/>
          <w:rFonts w:ascii="Arial Nova" w:eastAsia="Arial Nova" w:hAnsi="Arial Nova" w:cs="Arial Nova"/>
          <w:color w:val="auto"/>
          <w:sz w:val="28"/>
          <w:szCs w:val="28"/>
          <w:lang w:val="en-US"/>
        </w:rPr>
        <w:t xml:space="preserve"> </w:t>
      </w:r>
      <w:r w:rsidR="006E6595" w:rsidRPr="006E6595">
        <w:rPr>
          <w:rStyle w:val="berschrift1Zchn"/>
          <w:rFonts w:ascii="Arial Nova" w:eastAsia="Arial Nova" w:hAnsi="Arial Nova" w:cs="Arial Nova"/>
          <w:color w:val="auto"/>
          <w:sz w:val="28"/>
          <w:szCs w:val="28"/>
          <w:lang w:val="en-US"/>
        </w:rPr>
        <w:t>Z</w:t>
      </w:r>
      <w:r w:rsidRPr="006E6595">
        <w:rPr>
          <w:rStyle w:val="berschrift1Zchn"/>
          <w:rFonts w:ascii="Arial Nova" w:eastAsia="Arial Nova" w:hAnsi="Arial Nova" w:cs="Arial Nova"/>
          <w:color w:val="auto"/>
          <w:sz w:val="28"/>
          <w:szCs w:val="28"/>
          <w:lang w:val="en-US"/>
        </w:rPr>
        <w:t>ero</w:t>
      </w:r>
      <w:bookmarkEnd w:id="12"/>
    </w:p>
    <w:p w14:paraId="65779D1E" w14:textId="1E99E225" w:rsidR="0042069E" w:rsidRDefault="00B53E7B" w:rsidP="001D79CC">
      <w:pPr>
        <w:tabs>
          <w:tab w:val="right" w:pos="9072"/>
        </w:tabs>
        <w:spacing w:after="0" w:line="360" w:lineRule="auto"/>
        <w:jc w:val="both"/>
        <w:rPr>
          <w:rFonts w:ascii="Arial Nova" w:eastAsia="Arial Nova" w:hAnsi="Arial Nova" w:cs="Arial Nova"/>
          <w:sz w:val="20"/>
          <w:szCs w:val="20"/>
          <w:lang w:val="en-US"/>
        </w:rPr>
      </w:pPr>
      <w:r>
        <w:rPr>
          <w:rFonts w:ascii="Arial Nova" w:eastAsia="Arial Nova" w:hAnsi="Arial Nova" w:cs="Arial Nova"/>
          <w:sz w:val="20"/>
          <w:szCs w:val="20"/>
          <w:lang w:val="en-US"/>
        </w:rPr>
        <w:t>During the</w:t>
      </w:r>
      <w:r w:rsidR="001D79CC" w:rsidRPr="0042069E">
        <w:rPr>
          <w:rFonts w:ascii="Arial Nova" w:eastAsia="Arial Nova" w:hAnsi="Arial Nova" w:cs="Arial Nova"/>
          <w:sz w:val="20"/>
          <w:szCs w:val="20"/>
          <w:lang w:val="en-US"/>
        </w:rPr>
        <w:t xml:space="preserve"> </w:t>
      </w:r>
      <w:r>
        <w:rPr>
          <w:rFonts w:ascii="Arial Nova" w:eastAsia="Arial Nova" w:hAnsi="Arial Nova" w:cs="Arial Nova"/>
          <w:sz w:val="20"/>
          <w:szCs w:val="20"/>
          <w:lang w:val="en-US"/>
        </w:rPr>
        <w:t>recent</w:t>
      </w:r>
      <w:r w:rsidR="0042069E" w:rsidRPr="0042069E">
        <w:rPr>
          <w:rFonts w:ascii="Arial Nova" w:eastAsia="Arial Nova" w:hAnsi="Arial Nova" w:cs="Arial Nova"/>
          <w:sz w:val="20"/>
          <w:szCs w:val="20"/>
          <w:lang w:val="en-US"/>
        </w:rPr>
        <w:t xml:space="preserve"> </w:t>
      </w:r>
      <w:r w:rsidR="001D79CC" w:rsidRPr="0042069E">
        <w:rPr>
          <w:rFonts w:ascii="Arial Nova" w:eastAsia="Arial Nova" w:hAnsi="Arial Nova" w:cs="Arial Nova"/>
          <w:sz w:val="20"/>
          <w:szCs w:val="20"/>
          <w:lang w:val="en-US"/>
        </w:rPr>
        <w:t xml:space="preserve">Task 11 </w:t>
      </w:r>
      <w:r>
        <w:rPr>
          <w:rFonts w:ascii="Arial Nova" w:eastAsia="Arial Nova" w:hAnsi="Arial Nova" w:cs="Arial Nova"/>
          <w:sz w:val="20"/>
          <w:szCs w:val="20"/>
          <w:lang w:val="en-US"/>
        </w:rPr>
        <w:t xml:space="preserve">period </w:t>
      </w:r>
      <w:r w:rsidR="0042069E" w:rsidRPr="0042069E">
        <w:rPr>
          <w:rFonts w:ascii="Arial Nova" w:eastAsia="Arial Nova" w:hAnsi="Arial Nova" w:cs="Arial Nova"/>
          <w:sz w:val="20"/>
          <w:szCs w:val="20"/>
          <w:lang w:val="en-US"/>
        </w:rPr>
        <w:t>(</w:t>
      </w:r>
      <w:r w:rsidR="0078412C" w:rsidRPr="0042069E">
        <w:rPr>
          <w:rFonts w:ascii="Arial Nova" w:eastAsia="Arial Nova" w:hAnsi="Arial Nova" w:cs="Arial Nova"/>
          <w:sz w:val="20"/>
          <w:szCs w:val="20"/>
          <w:lang w:val="en-US"/>
        </w:rPr>
        <w:t>2022</w:t>
      </w:r>
      <w:r>
        <w:rPr>
          <w:rFonts w:ascii="Arial Nova" w:eastAsia="Arial Nova" w:hAnsi="Arial Nova" w:cs="Arial Nova"/>
          <w:sz w:val="20"/>
          <w:szCs w:val="20"/>
          <w:lang w:val="en-US"/>
        </w:rPr>
        <w:t>–</w:t>
      </w:r>
      <w:r w:rsidR="0078412C" w:rsidRPr="0042069E">
        <w:rPr>
          <w:rFonts w:ascii="Arial Nova" w:eastAsia="Arial Nova" w:hAnsi="Arial Nova" w:cs="Arial Nova"/>
          <w:sz w:val="20"/>
          <w:szCs w:val="20"/>
          <w:lang w:val="en-US"/>
        </w:rPr>
        <w:t>2024</w:t>
      </w:r>
      <w:r w:rsidR="0042069E" w:rsidRPr="0042069E">
        <w:rPr>
          <w:rFonts w:ascii="Arial Nova" w:eastAsia="Arial Nova" w:hAnsi="Arial Nova" w:cs="Arial Nova"/>
          <w:sz w:val="20"/>
          <w:szCs w:val="20"/>
          <w:lang w:val="en-US"/>
        </w:rPr>
        <w:t>)</w:t>
      </w:r>
      <w:r w:rsidR="001D79CC" w:rsidRPr="0042069E">
        <w:rPr>
          <w:rFonts w:ascii="Arial Nova" w:eastAsia="Arial Nova" w:hAnsi="Arial Nova" w:cs="Arial Nova"/>
          <w:sz w:val="20"/>
          <w:szCs w:val="20"/>
          <w:lang w:val="en-US"/>
        </w:rPr>
        <w:t>, the evaluation of biorefinery concepts was at the cent</w:t>
      </w:r>
      <w:r w:rsidR="00911FAC" w:rsidRPr="0042069E">
        <w:rPr>
          <w:rFonts w:ascii="Arial Nova" w:eastAsia="Arial Nova" w:hAnsi="Arial Nova" w:cs="Arial Nova"/>
          <w:sz w:val="20"/>
          <w:szCs w:val="20"/>
          <w:lang w:val="en-US"/>
        </w:rPr>
        <w:t>er</w:t>
      </w:r>
      <w:r w:rsidR="001D79CC" w:rsidRPr="0042069E">
        <w:rPr>
          <w:rFonts w:ascii="Arial Nova" w:eastAsia="Arial Nova" w:hAnsi="Arial Nova" w:cs="Arial Nova"/>
          <w:sz w:val="20"/>
          <w:szCs w:val="20"/>
          <w:lang w:val="en-US"/>
        </w:rPr>
        <w:t xml:space="preserve"> of</w:t>
      </w:r>
      <w:r w:rsidR="0042069E">
        <w:rPr>
          <w:rFonts w:ascii="Arial Nova" w:eastAsia="Arial Nova" w:hAnsi="Arial Nova" w:cs="Arial Nova"/>
          <w:sz w:val="20"/>
          <w:szCs w:val="20"/>
          <w:lang w:val="en-US"/>
        </w:rPr>
        <w:t xml:space="preserve"> </w:t>
      </w:r>
      <w:r>
        <w:rPr>
          <w:rFonts w:ascii="Arial Nova" w:eastAsia="Arial Nova" w:hAnsi="Arial Nova" w:cs="Arial Nova"/>
          <w:sz w:val="20"/>
          <w:szCs w:val="20"/>
          <w:lang w:val="en-US"/>
        </w:rPr>
        <w:t xml:space="preserve">the </w:t>
      </w:r>
      <w:r w:rsidR="001D79CC" w:rsidRPr="0042069E">
        <w:rPr>
          <w:rFonts w:ascii="Arial Nova" w:eastAsia="Arial Nova" w:hAnsi="Arial Nova" w:cs="Arial Nova"/>
          <w:sz w:val="20"/>
          <w:szCs w:val="20"/>
          <w:lang w:val="en-US"/>
        </w:rPr>
        <w:t>international disc</w:t>
      </w:r>
      <w:r w:rsidR="0042069E">
        <w:rPr>
          <w:rFonts w:ascii="Arial Nova" w:eastAsia="Arial Nova" w:hAnsi="Arial Nova" w:cs="Arial Nova"/>
          <w:sz w:val="20"/>
          <w:szCs w:val="20"/>
          <w:lang w:val="en-US"/>
        </w:rPr>
        <w:t>ourse</w:t>
      </w:r>
      <w:r w:rsidR="001D79CC" w:rsidRPr="0042069E">
        <w:rPr>
          <w:rFonts w:ascii="Arial Nova" w:eastAsia="Arial Nova" w:hAnsi="Arial Nova" w:cs="Arial Nova"/>
          <w:sz w:val="20"/>
          <w:szCs w:val="20"/>
          <w:lang w:val="en-US"/>
        </w:rPr>
        <w:t xml:space="preserve">. </w:t>
      </w:r>
      <w:r w:rsidR="00B3698F">
        <w:rPr>
          <w:rFonts w:ascii="Arial Nova" w:eastAsia="Arial Nova" w:hAnsi="Arial Nova" w:cs="Arial Nova"/>
          <w:sz w:val="20"/>
          <w:szCs w:val="20"/>
          <w:lang w:val="en-US"/>
        </w:rPr>
        <w:t>In addition to specific</w:t>
      </w:r>
      <w:r w:rsidR="0042069E">
        <w:rPr>
          <w:rFonts w:ascii="Arial Nova" w:eastAsia="Arial Nova" w:hAnsi="Arial Nova" w:cs="Arial Nova"/>
          <w:sz w:val="20"/>
          <w:szCs w:val="20"/>
          <w:lang w:val="en-US"/>
        </w:rPr>
        <w:t xml:space="preserve"> sub-task meetings, a joint workshop </w:t>
      </w:r>
      <w:r w:rsidR="00B3698F">
        <w:rPr>
          <w:rFonts w:ascii="Arial Nova" w:eastAsia="Arial Nova" w:hAnsi="Arial Nova" w:cs="Arial Nova"/>
          <w:sz w:val="20"/>
          <w:szCs w:val="20"/>
          <w:lang w:val="en-US"/>
        </w:rPr>
        <w:t xml:space="preserve">was held </w:t>
      </w:r>
      <w:r w:rsidR="0042069E">
        <w:rPr>
          <w:rFonts w:ascii="Arial Nova" w:eastAsia="Arial Nova" w:hAnsi="Arial Nova" w:cs="Arial Nova"/>
          <w:sz w:val="20"/>
          <w:szCs w:val="20"/>
          <w:lang w:val="en-US"/>
        </w:rPr>
        <w:t>in April 2024</w:t>
      </w:r>
      <w:r w:rsidR="00B3698F">
        <w:rPr>
          <w:rFonts w:ascii="Arial Nova" w:eastAsia="Arial Nova" w:hAnsi="Arial Nova" w:cs="Arial Nova"/>
          <w:sz w:val="20"/>
          <w:szCs w:val="20"/>
          <w:lang w:val="en-US"/>
        </w:rPr>
        <w:t>, which dealt</w:t>
      </w:r>
      <w:r w:rsidR="0042069E">
        <w:rPr>
          <w:rFonts w:ascii="Arial Nova" w:eastAsia="Arial Nova" w:hAnsi="Arial Nova" w:cs="Arial Nova"/>
          <w:sz w:val="20"/>
          <w:szCs w:val="20"/>
          <w:lang w:val="en-US"/>
        </w:rPr>
        <w:t xml:space="preserve"> </w:t>
      </w:r>
      <w:r w:rsidR="00B3698F">
        <w:rPr>
          <w:rFonts w:ascii="Arial Nova" w:eastAsia="Arial Nova" w:hAnsi="Arial Nova" w:cs="Arial Nova"/>
          <w:sz w:val="20"/>
          <w:szCs w:val="20"/>
          <w:lang w:val="en-US"/>
        </w:rPr>
        <w:t>intensively with</w:t>
      </w:r>
      <w:r w:rsidR="0042069E">
        <w:rPr>
          <w:rFonts w:ascii="Arial Nova" w:eastAsia="Arial Nova" w:hAnsi="Arial Nova" w:cs="Arial Nova"/>
          <w:sz w:val="20"/>
          <w:szCs w:val="20"/>
          <w:lang w:val="en-US"/>
        </w:rPr>
        <w:t xml:space="preserve"> I-BIOREF, a calculation and evaluation tool developed by Natural Resources Canada (</w:t>
      </w:r>
      <w:proofErr w:type="spellStart"/>
      <w:r w:rsidR="0042069E">
        <w:rPr>
          <w:rFonts w:ascii="Arial Nova" w:eastAsia="Arial Nova" w:hAnsi="Arial Nova" w:cs="Arial Nova"/>
          <w:sz w:val="20"/>
          <w:szCs w:val="20"/>
          <w:lang w:val="en-US"/>
        </w:rPr>
        <w:t>NRCan</w:t>
      </w:r>
      <w:proofErr w:type="spellEnd"/>
      <w:r w:rsidR="0042069E">
        <w:rPr>
          <w:rFonts w:ascii="Arial Nova" w:eastAsia="Arial Nova" w:hAnsi="Arial Nova" w:cs="Arial Nova"/>
          <w:sz w:val="20"/>
          <w:szCs w:val="20"/>
          <w:lang w:val="en-US"/>
        </w:rPr>
        <w:t>). The workshop also addressed the importance of defining appropriate system boundaries for evaluations. The agenda is provided in the Appendix. Three main conclusions emerged</w:t>
      </w:r>
      <w:r w:rsidR="00E536BA">
        <w:rPr>
          <w:rFonts w:ascii="Arial Nova" w:eastAsia="Arial Nova" w:hAnsi="Arial Nova" w:cs="Arial Nova"/>
          <w:sz w:val="20"/>
          <w:szCs w:val="20"/>
          <w:lang w:val="en-US"/>
        </w:rPr>
        <w:t xml:space="preserve"> from the discussion</w:t>
      </w:r>
      <w:r w:rsidR="0042069E">
        <w:rPr>
          <w:rFonts w:ascii="Arial Nova" w:eastAsia="Arial Nova" w:hAnsi="Arial Nova" w:cs="Arial Nova"/>
          <w:sz w:val="20"/>
          <w:szCs w:val="20"/>
          <w:lang w:val="en-US"/>
        </w:rPr>
        <w:t>:</w:t>
      </w:r>
    </w:p>
    <w:p w14:paraId="3D403B68" w14:textId="6ED25005" w:rsidR="0042069E" w:rsidRDefault="0042069E" w:rsidP="0042069E">
      <w:pPr>
        <w:pStyle w:val="Listenabsatz"/>
        <w:numPr>
          <w:ilvl w:val="0"/>
          <w:numId w:val="32"/>
        </w:numPr>
        <w:tabs>
          <w:tab w:val="right" w:pos="9072"/>
        </w:tabs>
        <w:spacing w:before="120" w:after="120" w:line="360" w:lineRule="auto"/>
        <w:ind w:left="714" w:hanging="357"/>
        <w:contextualSpacing w:val="0"/>
        <w:jc w:val="both"/>
        <w:rPr>
          <w:rFonts w:ascii="Arial Nova" w:eastAsia="Arial Nova" w:hAnsi="Arial Nova" w:cs="Arial Nova"/>
          <w:sz w:val="20"/>
          <w:szCs w:val="20"/>
          <w:lang w:val="en-US"/>
        </w:rPr>
      </w:pPr>
      <w:r w:rsidRPr="0042069E">
        <w:rPr>
          <w:rFonts w:ascii="Arial Nova" w:eastAsia="Arial Nova" w:hAnsi="Arial Nova" w:cs="Arial Nova"/>
          <w:sz w:val="20"/>
          <w:szCs w:val="20"/>
          <w:u w:val="single"/>
          <w:lang w:val="en-US"/>
        </w:rPr>
        <w:t>Multicriteria Evaluation:</w:t>
      </w:r>
      <w:r>
        <w:rPr>
          <w:rFonts w:ascii="Arial Nova" w:eastAsia="Arial Nova" w:hAnsi="Arial Nova" w:cs="Arial Nova"/>
          <w:sz w:val="20"/>
          <w:szCs w:val="20"/>
          <w:lang w:val="en-US"/>
        </w:rPr>
        <w:t xml:space="preserve"> Decisions cannot be taken reliably based on</w:t>
      </w:r>
      <w:r w:rsidR="00E536BA">
        <w:rPr>
          <w:rFonts w:ascii="Arial Nova" w:eastAsia="Arial Nova" w:hAnsi="Arial Nova" w:cs="Arial Nova"/>
          <w:sz w:val="20"/>
          <w:szCs w:val="20"/>
          <w:lang w:val="en-US"/>
        </w:rPr>
        <w:t xml:space="preserve"> a</w:t>
      </w:r>
      <w:r>
        <w:rPr>
          <w:rFonts w:ascii="Arial Nova" w:eastAsia="Arial Nova" w:hAnsi="Arial Nova" w:cs="Arial Nova"/>
          <w:sz w:val="20"/>
          <w:szCs w:val="20"/>
          <w:lang w:val="en-US"/>
        </w:rPr>
        <w:t xml:space="preserve"> single indicator</w:t>
      </w:r>
      <w:r w:rsidR="00E536BA">
        <w:rPr>
          <w:rFonts w:ascii="Arial Nova" w:eastAsia="Arial Nova" w:hAnsi="Arial Nova" w:cs="Arial Nova"/>
          <w:sz w:val="20"/>
          <w:szCs w:val="20"/>
          <w:lang w:val="en-US"/>
        </w:rPr>
        <w:t>;</w:t>
      </w:r>
      <w:r>
        <w:rPr>
          <w:rFonts w:ascii="Arial Nova" w:eastAsia="Arial Nova" w:hAnsi="Arial Nova" w:cs="Arial Nova"/>
          <w:sz w:val="20"/>
          <w:szCs w:val="20"/>
          <w:lang w:val="en-US"/>
        </w:rPr>
        <w:t xml:space="preserve"> </w:t>
      </w:r>
      <w:r w:rsidR="00E536BA">
        <w:rPr>
          <w:rFonts w:ascii="Arial Nova" w:eastAsia="Arial Nova" w:hAnsi="Arial Nova" w:cs="Arial Nova"/>
          <w:sz w:val="20"/>
          <w:szCs w:val="20"/>
          <w:lang w:val="en-US"/>
        </w:rPr>
        <w:t xml:space="preserve">due to the </w:t>
      </w:r>
      <w:r>
        <w:rPr>
          <w:rFonts w:ascii="Arial Nova" w:eastAsia="Arial Nova" w:hAnsi="Arial Nova" w:cs="Arial Nova"/>
          <w:sz w:val="20"/>
          <w:szCs w:val="20"/>
          <w:lang w:val="en-US"/>
        </w:rPr>
        <w:t xml:space="preserve">complexity of technical, economic, and socio-economic interdependencies. A set of criteria </w:t>
      </w:r>
      <w:r w:rsidR="00E536BA">
        <w:rPr>
          <w:rFonts w:ascii="Arial Nova" w:eastAsia="Arial Nova" w:hAnsi="Arial Nova" w:cs="Arial Nova"/>
          <w:sz w:val="20"/>
          <w:szCs w:val="20"/>
          <w:lang w:val="en-US"/>
        </w:rPr>
        <w:t>must be considered</w:t>
      </w:r>
      <w:r>
        <w:rPr>
          <w:rFonts w:ascii="Arial Nova" w:eastAsia="Arial Nova" w:hAnsi="Arial Nova" w:cs="Arial Nova"/>
          <w:sz w:val="20"/>
          <w:szCs w:val="20"/>
          <w:lang w:val="en-US"/>
        </w:rPr>
        <w:t xml:space="preserve">, </w:t>
      </w:r>
      <w:r w:rsidR="00E536BA">
        <w:rPr>
          <w:rFonts w:ascii="Arial Nova" w:eastAsia="Arial Nova" w:hAnsi="Arial Nova" w:cs="Arial Nova"/>
          <w:sz w:val="20"/>
          <w:szCs w:val="20"/>
          <w:lang w:val="en-US"/>
        </w:rPr>
        <w:t xml:space="preserve">which </w:t>
      </w:r>
      <w:r>
        <w:rPr>
          <w:rFonts w:ascii="Arial Nova" w:eastAsia="Arial Nova" w:hAnsi="Arial Nova" w:cs="Arial Nova"/>
          <w:sz w:val="20"/>
          <w:szCs w:val="20"/>
          <w:lang w:val="en-US"/>
        </w:rPr>
        <w:t>encompas</w:t>
      </w:r>
      <w:r w:rsidR="00E536BA">
        <w:rPr>
          <w:rFonts w:ascii="Arial Nova" w:eastAsia="Arial Nova" w:hAnsi="Arial Nova" w:cs="Arial Nova"/>
          <w:sz w:val="20"/>
          <w:szCs w:val="20"/>
          <w:lang w:val="en-US"/>
        </w:rPr>
        <w:t>ses n</w:t>
      </w:r>
      <w:r>
        <w:rPr>
          <w:rFonts w:ascii="Arial Nova" w:eastAsia="Arial Nova" w:hAnsi="Arial Nova" w:cs="Arial Nova"/>
          <w:sz w:val="20"/>
          <w:szCs w:val="20"/>
          <w:lang w:val="en-US"/>
        </w:rPr>
        <w:t>ot only CO</w:t>
      </w:r>
      <w:r w:rsidRPr="0042069E">
        <w:rPr>
          <w:rFonts w:ascii="Arial Nova" w:eastAsia="Arial Nova" w:hAnsi="Arial Nova" w:cs="Arial Nova"/>
          <w:sz w:val="20"/>
          <w:szCs w:val="20"/>
          <w:vertAlign w:val="subscript"/>
          <w:lang w:val="en-US"/>
        </w:rPr>
        <w:t>2</w:t>
      </w:r>
      <w:r>
        <w:rPr>
          <w:rFonts w:ascii="Arial Nova" w:eastAsia="Arial Nova" w:hAnsi="Arial Nova" w:cs="Arial Nova"/>
          <w:sz w:val="20"/>
          <w:szCs w:val="20"/>
          <w:lang w:val="en-US"/>
        </w:rPr>
        <w:t xml:space="preserve"> emissions but also impacts on water and chemical use.</w:t>
      </w:r>
    </w:p>
    <w:p w14:paraId="35D92443" w14:textId="77271F46" w:rsidR="0042069E" w:rsidRPr="007B505A" w:rsidRDefault="0042069E" w:rsidP="00BE1ABC">
      <w:pPr>
        <w:pStyle w:val="Listenabsatz"/>
        <w:numPr>
          <w:ilvl w:val="0"/>
          <w:numId w:val="32"/>
        </w:numPr>
        <w:tabs>
          <w:tab w:val="right" w:pos="9072"/>
        </w:tabs>
        <w:spacing w:before="120" w:after="120" w:line="360" w:lineRule="auto"/>
        <w:ind w:left="714" w:hanging="357"/>
        <w:contextualSpacing w:val="0"/>
        <w:jc w:val="both"/>
        <w:rPr>
          <w:rFonts w:ascii="Arial Nova" w:eastAsia="Arial Nova" w:hAnsi="Arial Nova" w:cs="Arial Nova"/>
          <w:sz w:val="20"/>
          <w:szCs w:val="20"/>
          <w:lang w:val="en-US"/>
        </w:rPr>
      </w:pPr>
      <w:r w:rsidRPr="007B505A">
        <w:rPr>
          <w:rFonts w:ascii="Arial Nova" w:eastAsia="Arial Nova" w:hAnsi="Arial Nova" w:cs="Arial Nova"/>
          <w:sz w:val="20"/>
          <w:szCs w:val="20"/>
          <w:u w:val="single"/>
          <w:lang w:val="en-US"/>
        </w:rPr>
        <w:t>L</w:t>
      </w:r>
      <w:r w:rsidRPr="0042069E">
        <w:rPr>
          <w:rFonts w:ascii="Arial Nova" w:eastAsia="Arial Nova" w:hAnsi="Arial Nova" w:cs="Arial Nova"/>
          <w:sz w:val="20"/>
          <w:szCs w:val="20"/>
          <w:u w:val="single"/>
          <w:lang w:val="en-US"/>
        </w:rPr>
        <w:t>ife Cycle Perspective:</w:t>
      </w:r>
      <w:r>
        <w:rPr>
          <w:rFonts w:ascii="Arial Nova" w:eastAsia="Arial Nova" w:hAnsi="Arial Nova" w:cs="Arial Nova"/>
          <w:sz w:val="20"/>
          <w:szCs w:val="20"/>
          <w:lang w:val="en-US"/>
        </w:rPr>
        <w:t xml:space="preserve"> </w:t>
      </w:r>
      <w:r w:rsidR="00E536BA">
        <w:rPr>
          <w:rFonts w:ascii="Arial Nova" w:eastAsia="Arial Nova" w:hAnsi="Arial Nova" w:cs="Arial Nova"/>
          <w:sz w:val="20"/>
          <w:szCs w:val="20"/>
          <w:lang w:val="en-US"/>
        </w:rPr>
        <w:t xml:space="preserve">To evaluate </w:t>
      </w:r>
      <w:r>
        <w:rPr>
          <w:rFonts w:ascii="Arial Nova" w:eastAsia="Arial Nova" w:hAnsi="Arial Nova" w:cs="Arial Nova"/>
          <w:sz w:val="20"/>
          <w:szCs w:val="20"/>
          <w:lang w:val="en-US"/>
        </w:rPr>
        <w:t>net-zero or negative emission concepts</w:t>
      </w:r>
      <w:r w:rsidR="00FA1A9C">
        <w:rPr>
          <w:rFonts w:ascii="Arial Nova" w:eastAsia="Arial Nova" w:hAnsi="Arial Nova" w:cs="Arial Nova"/>
          <w:sz w:val="20"/>
          <w:szCs w:val="20"/>
          <w:lang w:val="en-US"/>
        </w:rPr>
        <w:t>, the</w:t>
      </w:r>
      <w:r w:rsidR="007B505A">
        <w:rPr>
          <w:rFonts w:ascii="Arial Nova" w:eastAsia="Arial Nova" w:hAnsi="Arial Nova" w:cs="Arial Nova"/>
          <w:sz w:val="20"/>
          <w:szCs w:val="20"/>
          <w:lang w:val="en-US"/>
        </w:rPr>
        <w:t xml:space="preserve"> entire</w:t>
      </w:r>
      <w:r w:rsidR="00BE1ABC">
        <w:rPr>
          <w:rFonts w:ascii="Arial Nova" w:eastAsia="Arial Nova" w:hAnsi="Arial Nova" w:cs="Arial Nova"/>
          <w:sz w:val="20"/>
          <w:szCs w:val="20"/>
          <w:lang w:val="en-US"/>
        </w:rPr>
        <w:t xml:space="preserve"> life cycle</w:t>
      </w:r>
      <w:r w:rsidR="00FA1A9C">
        <w:rPr>
          <w:rFonts w:ascii="Arial Nova" w:eastAsia="Arial Nova" w:hAnsi="Arial Nova" w:cs="Arial Nova"/>
          <w:sz w:val="20"/>
          <w:szCs w:val="20"/>
          <w:lang w:val="en-US"/>
        </w:rPr>
        <w:t xml:space="preserve"> must be assessed</w:t>
      </w:r>
      <w:r w:rsidR="007B505A">
        <w:rPr>
          <w:rFonts w:ascii="Arial Nova" w:eastAsia="Arial Nova" w:hAnsi="Arial Nova" w:cs="Arial Nova"/>
          <w:sz w:val="20"/>
          <w:szCs w:val="20"/>
          <w:lang w:val="en-US"/>
        </w:rPr>
        <w:t xml:space="preserve">. </w:t>
      </w:r>
      <w:r w:rsidR="00BE1ABC" w:rsidRPr="007B505A">
        <w:rPr>
          <w:rFonts w:ascii="Arial Nova" w:eastAsia="Arial Nova" w:hAnsi="Arial Nova" w:cs="Arial Nova"/>
          <w:sz w:val="20"/>
          <w:szCs w:val="20"/>
          <w:lang w:val="en-US"/>
        </w:rPr>
        <w:t>Narrow system boundaries are insufficient for scientifically sound conclusions (see chapter 5.4).</w:t>
      </w:r>
    </w:p>
    <w:p w14:paraId="0F7ABEBC" w14:textId="11B35C6D" w:rsidR="00BE1ABC" w:rsidRPr="0042069E" w:rsidRDefault="00296BA3" w:rsidP="0042069E">
      <w:pPr>
        <w:pStyle w:val="Listenabsatz"/>
        <w:numPr>
          <w:ilvl w:val="0"/>
          <w:numId w:val="32"/>
        </w:numPr>
        <w:tabs>
          <w:tab w:val="right" w:pos="9072"/>
        </w:tabs>
        <w:spacing w:after="0" w:line="360" w:lineRule="auto"/>
        <w:jc w:val="both"/>
        <w:rPr>
          <w:rFonts w:ascii="Arial Nova" w:eastAsia="Arial Nova" w:hAnsi="Arial Nova" w:cs="Arial Nova"/>
          <w:sz w:val="20"/>
          <w:szCs w:val="20"/>
          <w:lang w:val="en-US"/>
        </w:rPr>
      </w:pPr>
      <w:r>
        <w:rPr>
          <w:rFonts w:ascii="Arial Nova" w:eastAsia="Arial Nova" w:hAnsi="Arial Nova" w:cs="Arial Nova"/>
          <w:sz w:val="20"/>
          <w:szCs w:val="20"/>
          <w:u w:val="single"/>
          <w:lang w:val="en-US"/>
        </w:rPr>
        <w:t>Robust decisions</w:t>
      </w:r>
      <w:r w:rsidR="00BE1ABC" w:rsidRPr="00BE1ABC">
        <w:rPr>
          <w:rFonts w:ascii="Arial Nova" w:eastAsia="Arial Nova" w:hAnsi="Arial Nova" w:cs="Arial Nova"/>
          <w:sz w:val="20"/>
          <w:szCs w:val="20"/>
          <w:u w:val="single"/>
          <w:lang w:val="en-US"/>
        </w:rPr>
        <w:t>:</w:t>
      </w:r>
      <w:r w:rsidR="00BE1ABC">
        <w:rPr>
          <w:rFonts w:ascii="Arial Nova" w:eastAsia="Arial Nova" w:hAnsi="Arial Nova" w:cs="Arial Nova"/>
          <w:sz w:val="20"/>
          <w:szCs w:val="20"/>
          <w:lang w:val="en-US"/>
        </w:rPr>
        <w:t xml:space="preserve"> </w:t>
      </w:r>
      <w:r w:rsidR="007B505A">
        <w:rPr>
          <w:rFonts w:ascii="Arial Nova" w:eastAsia="Arial Nova" w:hAnsi="Arial Nova" w:cs="Arial Nova"/>
          <w:sz w:val="20"/>
          <w:szCs w:val="20"/>
          <w:lang w:val="en-US"/>
        </w:rPr>
        <w:t>The variables influencing i</w:t>
      </w:r>
      <w:r w:rsidR="00BE1ABC">
        <w:rPr>
          <w:rFonts w:ascii="Arial Nova" w:eastAsia="Arial Nova" w:hAnsi="Arial Nova" w:cs="Arial Nova"/>
          <w:sz w:val="20"/>
          <w:szCs w:val="20"/>
          <w:lang w:val="en-US"/>
        </w:rPr>
        <w:t xml:space="preserve">ndustrial decision-making </w:t>
      </w:r>
      <w:r w:rsidR="007B505A">
        <w:rPr>
          <w:rFonts w:ascii="Arial Nova" w:eastAsia="Arial Nova" w:hAnsi="Arial Nova" w:cs="Arial Nova"/>
          <w:sz w:val="20"/>
          <w:szCs w:val="20"/>
          <w:lang w:val="en-US"/>
        </w:rPr>
        <w:t>are</w:t>
      </w:r>
      <w:r w:rsidR="00BE1ABC">
        <w:rPr>
          <w:rFonts w:ascii="Arial Nova" w:eastAsia="Arial Nova" w:hAnsi="Arial Nova" w:cs="Arial Nova"/>
          <w:sz w:val="20"/>
          <w:szCs w:val="20"/>
          <w:lang w:val="en-US"/>
        </w:rPr>
        <w:t xml:space="preserve"> becoming increasingly </w:t>
      </w:r>
      <w:r w:rsidR="007B505A">
        <w:rPr>
          <w:rFonts w:ascii="Arial Nova" w:eastAsia="Arial Nova" w:hAnsi="Arial Nova" w:cs="Arial Nova"/>
          <w:sz w:val="20"/>
          <w:szCs w:val="20"/>
          <w:lang w:val="en-US"/>
        </w:rPr>
        <w:t xml:space="preserve">numerous, </w:t>
      </w:r>
      <w:r w:rsidR="00BE1ABC">
        <w:rPr>
          <w:rFonts w:ascii="Arial Nova" w:eastAsia="Arial Nova" w:hAnsi="Arial Nova" w:cs="Arial Nova"/>
          <w:sz w:val="20"/>
          <w:szCs w:val="20"/>
          <w:lang w:val="en-US"/>
        </w:rPr>
        <w:t>complex</w:t>
      </w:r>
      <w:r w:rsidR="007B505A">
        <w:rPr>
          <w:rFonts w:ascii="Arial Nova" w:eastAsia="Arial Nova" w:hAnsi="Arial Nova" w:cs="Arial Nova"/>
          <w:sz w:val="20"/>
          <w:szCs w:val="20"/>
          <w:lang w:val="en-US"/>
        </w:rPr>
        <w:t>,</w:t>
      </w:r>
      <w:r w:rsidR="00BE1ABC">
        <w:rPr>
          <w:rFonts w:ascii="Arial Nova" w:eastAsia="Arial Nova" w:hAnsi="Arial Nova" w:cs="Arial Nova"/>
          <w:sz w:val="20"/>
          <w:szCs w:val="20"/>
          <w:lang w:val="en-US"/>
        </w:rPr>
        <w:t xml:space="preserve"> and volatile. </w:t>
      </w:r>
      <w:r w:rsidR="007B505A">
        <w:rPr>
          <w:rFonts w:ascii="Arial Nova" w:eastAsia="Arial Nova" w:hAnsi="Arial Nova" w:cs="Arial Nova"/>
          <w:sz w:val="20"/>
          <w:szCs w:val="20"/>
          <w:lang w:val="en-US"/>
        </w:rPr>
        <w:t>It is therefore important to support</w:t>
      </w:r>
      <w:r w:rsidR="00BE1ABC">
        <w:rPr>
          <w:rFonts w:ascii="Arial Nova" w:eastAsia="Arial Nova" w:hAnsi="Arial Nova" w:cs="Arial Nova"/>
          <w:sz w:val="20"/>
          <w:szCs w:val="20"/>
          <w:lang w:val="en-US"/>
        </w:rPr>
        <w:t xml:space="preserve"> industry </w:t>
      </w:r>
      <w:r w:rsidR="007B505A">
        <w:rPr>
          <w:rFonts w:ascii="Arial Nova" w:eastAsia="Arial Nova" w:hAnsi="Arial Nova" w:cs="Arial Nova"/>
          <w:sz w:val="20"/>
          <w:szCs w:val="20"/>
          <w:lang w:val="en-US"/>
        </w:rPr>
        <w:t xml:space="preserve">in robust decision-making </w:t>
      </w:r>
      <w:r w:rsidR="00BE1ABC">
        <w:rPr>
          <w:rFonts w:ascii="Arial Nova" w:eastAsia="Arial Nova" w:hAnsi="Arial Nova" w:cs="Arial Nova"/>
          <w:sz w:val="20"/>
          <w:szCs w:val="20"/>
          <w:lang w:val="en-US"/>
        </w:rPr>
        <w:t>with forward-looking guidance and risk analysi</w:t>
      </w:r>
      <w:r w:rsidR="007B505A">
        <w:rPr>
          <w:rFonts w:ascii="Arial Nova" w:eastAsia="Arial Nova" w:hAnsi="Arial Nova" w:cs="Arial Nova"/>
          <w:sz w:val="20"/>
          <w:szCs w:val="20"/>
          <w:lang w:val="en-US"/>
        </w:rPr>
        <w:t>s</w:t>
      </w:r>
      <w:r w:rsidR="00BE1ABC">
        <w:rPr>
          <w:rFonts w:ascii="Arial Nova" w:eastAsia="Arial Nova" w:hAnsi="Arial Nova" w:cs="Arial Nova"/>
          <w:sz w:val="20"/>
          <w:szCs w:val="20"/>
          <w:lang w:val="en-US"/>
        </w:rPr>
        <w:t>.</w:t>
      </w:r>
    </w:p>
    <w:p w14:paraId="33C908C6" w14:textId="77777777" w:rsidR="0042069E" w:rsidRDefault="0042069E" w:rsidP="001D79CC">
      <w:pPr>
        <w:tabs>
          <w:tab w:val="right" w:pos="9072"/>
        </w:tabs>
        <w:spacing w:after="0" w:line="360" w:lineRule="auto"/>
        <w:jc w:val="both"/>
        <w:rPr>
          <w:rFonts w:ascii="Arial Nova" w:eastAsia="Arial Nova" w:hAnsi="Arial Nova" w:cs="Arial Nova"/>
          <w:sz w:val="20"/>
          <w:szCs w:val="20"/>
          <w:lang w:val="en-US"/>
        </w:rPr>
      </w:pPr>
    </w:p>
    <w:p w14:paraId="763FE4D5" w14:textId="08FB74FF" w:rsidR="001D79CC" w:rsidRDefault="001D79CC" w:rsidP="00CF17BC">
      <w:pPr>
        <w:tabs>
          <w:tab w:val="right" w:pos="9072"/>
        </w:tabs>
        <w:spacing w:after="120" w:line="360" w:lineRule="auto"/>
        <w:jc w:val="both"/>
        <w:rPr>
          <w:rFonts w:ascii="Arial Nova" w:eastAsia="Arial Nova" w:hAnsi="Arial Nova" w:cs="Arial Nova"/>
          <w:sz w:val="20"/>
          <w:szCs w:val="20"/>
          <w:lang w:val="en-US"/>
        </w:rPr>
      </w:pPr>
      <w:r w:rsidRPr="0042069E">
        <w:rPr>
          <w:rFonts w:ascii="Arial Nova" w:eastAsia="Arial Nova" w:hAnsi="Arial Nova" w:cs="Arial Nova"/>
          <w:sz w:val="20"/>
          <w:szCs w:val="20"/>
          <w:lang w:val="en-US"/>
        </w:rPr>
        <w:t xml:space="preserve">The following chapters </w:t>
      </w:r>
      <w:r w:rsidR="00BE1ABC">
        <w:rPr>
          <w:rFonts w:ascii="Arial Nova" w:eastAsia="Arial Nova" w:hAnsi="Arial Nova" w:cs="Arial Nova"/>
          <w:sz w:val="20"/>
          <w:szCs w:val="20"/>
          <w:lang w:val="en-US"/>
        </w:rPr>
        <w:t>elaborate on these themes</w:t>
      </w:r>
      <w:r w:rsidR="007B505A">
        <w:rPr>
          <w:rFonts w:ascii="Arial Nova" w:eastAsia="Arial Nova" w:hAnsi="Arial Nova" w:cs="Arial Nova"/>
          <w:sz w:val="20"/>
          <w:szCs w:val="20"/>
          <w:lang w:val="en-US"/>
        </w:rPr>
        <w:t xml:space="preserve"> accordingly</w:t>
      </w:r>
      <w:r w:rsidR="00BE1ABC">
        <w:rPr>
          <w:rFonts w:ascii="Arial Nova" w:eastAsia="Arial Nova" w:hAnsi="Arial Nova" w:cs="Arial Nova"/>
          <w:sz w:val="20"/>
          <w:szCs w:val="20"/>
          <w:lang w:val="en-US"/>
        </w:rPr>
        <w:t>.</w:t>
      </w:r>
    </w:p>
    <w:p w14:paraId="0668642A" w14:textId="76109C0F" w:rsidR="00B61B33" w:rsidRPr="00B73AED" w:rsidRDefault="00B61B33" w:rsidP="00CF17BC">
      <w:pPr>
        <w:tabs>
          <w:tab w:val="right" w:pos="9072"/>
        </w:tabs>
        <w:spacing w:after="120" w:line="360" w:lineRule="auto"/>
        <w:jc w:val="both"/>
        <w:rPr>
          <w:rFonts w:ascii="Arial Nova" w:eastAsia="Arial Nova" w:hAnsi="Arial Nova" w:cs="Arial Nova"/>
          <w:sz w:val="20"/>
          <w:szCs w:val="20"/>
          <w:lang w:val="en-GB"/>
        </w:rPr>
      </w:pPr>
      <w:r w:rsidRPr="00EC2FB8">
        <w:rPr>
          <w:rFonts w:ascii="Arial Nova" w:eastAsia="Arial Nova" w:hAnsi="Arial Nova" w:cs="Arial Nova"/>
          <w:sz w:val="22"/>
          <w:szCs w:val="22"/>
          <w:lang w:val="en-GB"/>
        </w:rPr>
        <w:br w:type="page"/>
      </w:r>
    </w:p>
    <w:p w14:paraId="07188D2B" w14:textId="263372BD" w:rsidR="00CB7BC2" w:rsidRPr="00394C14" w:rsidRDefault="006E6595" w:rsidP="00394C14">
      <w:pPr>
        <w:pStyle w:val="berschrift1"/>
        <w:spacing w:after="120" w:line="360" w:lineRule="auto"/>
        <w:rPr>
          <w:rStyle w:val="berschrift1Zchn"/>
          <w:rFonts w:ascii="Arial Nova" w:eastAsia="Arial Nova" w:hAnsi="Arial Nova" w:cs="Arial Nova"/>
          <w:color w:val="auto"/>
          <w:sz w:val="28"/>
          <w:szCs w:val="28"/>
          <w:lang w:val="en-US"/>
        </w:rPr>
      </w:pPr>
      <w:bookmarkStart w:id="13" w:name="_Toc198704558"/>
      <w:r>
        <w:rPr>
          <w:rStyle w:val="berschrift1Zchn"/>
          <w:rFonts w:ascii="Arial Nova" w:eastAsia="Arial Nova" w:hAnsi="Arial Nova" w:cs="Arial Nova"/>
          <w:color w:val="auto"/>
          <w:sz w:val="28"/>
          <w:szCs w:val="28"/>
          <w:lang w:val="en-US"/>
        </w:rPr>
        <w:lastRenderedPageBreak/>
        <w:t>4</w:t>
      </w:r>
      <w:r w:rsidR="1FDF3D3B" w:rsidRPr="43668AE7">
        <w:rPr>
          <w:rStyle w:val="berschrift1Zchn"/>
          <w:rFonts w:ascii="Arial Nova" w:eastAsia="Arial Nova" w:hAnsi="Arial Nova" w:cs="Arial Nova"/>
          <w:color w:val="auto"/>
          <w:sz w:val="28"/>
          <w:szCs w:val="28"/>
          <w:lang w:val="en-US"/>
        </w:rPr>
        <w:t xml:space="preserve">. </w:t>
      </w:r>
      <w:r w:rsidR="37115D55" w:rsidRPr="43668AE7">
        <w:rPr>
          <w:rStyle w:val="berschrift1Zchn"/>
          <w:rFonts w:ascii="Arial Nova" w:eastAsia="Arial Nova" w:hAnsi="Arial Nova" w:cs="Arial Nova"/>
          <w:color w:val="auto"/>
          <w:sz w:val="28"/>
          <w:szCs w:val="28"/>
          <w:lang w:val="en-US"/>
        </w:rPr>
        <w:t>Life</w:t>
      </w:r>
      <w:r w:rsidR="569BD664" w:rsidRPr="43668AE7">
        <w:rPr>
          <w:rStyle w:val="berschrift1Zchn"/>
          <w:rFonts w:ascii="Arial Nova" w:eastAsia="Arial Nova" w:hAnsi="Arial Nova" w:cs="Arial Nova"/>
          <w:color w:val="auto"/>
          <w:sz w:val="28"/>
          <w:szCs w:val="28"/>
          <w:lang w:val="en-US"/>
        </w:rPr>
        <w:t xml:space="preserve"> </w:t>
      </w:r>
      <w:r w:rsidR="37115D55" w:rsidRPr="43668AE7">
        <w:rPr>
          <w:rStyle w:val="berschrift1Zchn"/>
          <w:rFonts w:ascii="Arial Nova" w:eastAsia="Arial Nova" w:hAnsi="Arial Nova" w:cs="Arial Nova"/>
          <w:color w:val="auto"/>
          <w:sz w:val="28"/>
          <w:szCs w:val="28"/>
          <w:lang w:val="en-US"/>
        </w:rPr>
        <w:t>Cycle Assessment</w:t>
      </w:r>
      <w:r w:rsidR="7443A557" w:rsidRPr="43668AE7">
        <w:rPr>
          <w:rStyle w:val="berschrift1Zchn"/>
          <w:rFonts w:ascii="Arial Nova" w:eastAsia="Arial Nova" w:hAnsi="Arial Nova" w:cs="Arial Nova"/>
          <w:color w:val="auto"/>
          <w:sz w:val="28"/>
          <w:szCs w:val="28"/>
          <w:lang w:val="en-US"/>
        </w:rPr>
        <w:t>: An</w:t>
      </w:r>
      <w:r w:rsidR="1BA86B76" w:rsidRPr="43668AE7">
        <w:rPr>
          <w:rStyle w:val="berschrift1Zchn"/>
          <w:rFonts w:ascii="Arial Nova" w:eastAsia="Arial Nova" w:hAnsi="Arial Nova" w:cs="Arial Nova"/>
          <w:color w:val="auto"/>
          <w:sz w:val="28"/>
          <w:szCs w:val="28"/>
          <w:lang w:val="en-US"/>
        </w:rPr>
        <w:t xml:space="preserve"> Essential Tool</w:t>
      </w:r>
      <w:bookmarkEnd w:id="13"/>
    </w:p>
    <w:p w14:paraId="18C8231E" w14:textId="197CA898" w:rsidR="00C50D37" w:rsidRPr="00C71186" w:rsidRDefault="006E6595" w:rsidP="00307905">
      <w:pPr>
        <w:pStyle w:val="berschrift2"/>
        <w:spacing w:after="120" w:line="360" w:lineRule="auto"/>
        <w:rPr>
          <w:rStyle w:val="berschrift1Zchn"/>
          <w:rFonts w:ascii="Arial Nova" w:eastAsia="Arial Nova" w:hAnsi="Arial Nova" w:cs="Arial Nova"/>
          <w:color w:val="auto"/>
          <w:sz w:val="22"/>
          <w:szCs w:val="22"/>
          <w:lang w:val="en-US"/>
        </w:rPr>
      </w:pPr>
      <w:bookmarkStart w:id="14" w:name="_Toc198704559"/>
      <w:r>
        <w:rPr>
          <w:rStyle w:val="berschrift1Zchn"/>
          <w:rFonts w:ascii="Arial Nova" w:eastAsia="Arial Nova" w:hAnsi="Arial Nova" w:cs="Arial Nova"/>
          <w:color w:val="auto"/>
          <w:sz w:val="22"/>
          <w:szCs w:val="22"/>
          <w:lang w:val="en-US"/>
        </w:rPr>
        <w:t>4</w:t>
      </w:r>
      <w:r w:rsidR="000D054D" w:rsidRPr="00C71186">
        <w:rPr>
          <w:rStyle w:val="berschrift1Zchn"/>
          <w:rFonts w:ascii="Arial Nova" w:eastAsia="Arial Nova" w:hAnsi="Arial Nova" w:cs="Arial Nova"/>
          <w:color w:val="auto"/>
          <w:sz w:val="22"/>
          <w:szCs w:val="22"/>
          <w:lang w:val="en-US"/>
        </w:rPr>
        <w:t xml:space="preserve">.1. Generalities </w:t>
      </w:r>
      <w:r w:rsidR="00C71186">
        <w:rPr>
          <w:rStyle w:val="berschrift1Zchn"/>
          <w:rFonts w:ascii="Arial Nova" w:eastAsia="Arial Nova" w:hAnsi="Arial Nova" w:cs="Arial Nova"/>
          <w:color w:val="auto"/>
          <w:sz w:val="22"/>
          <w:szCs w:val="22"/>
          <w:lang w:val="en-US"/>
        </w:rPr>
        <w:t>of</w:t>
      </w:r>
      <w:r w:rsidR="000D054D" w:rsidRPr="00C71186">
        <w:rPr>
          <w:rStyle w:val="berschrift1Zchn"/>
          <w:rFonts w:ascii="Arial Nova" w:eastAsia="Arial Nova" w:hAnsi="Arial Nova" w:cs="Arial Nova"/>
          <w:color w:val="auto"/>
          <w:sz w:val="22"/>
          <w:szCs w:val="22"/>
          <w:lang w:val="en-US"/>
        </w:rPr>
        <w:t xml:space="preserve"> LCA</w:t>
      </w:r>
      <w:bookmarkEnd w:id="14"/>
    </w:p>
    <w:p w14:paraId="43DB16B4" w14:textId="145D3AF6" w:rsidR="00B21105" w:rsidRPr="00A4319C" w:rsidRDefault="00B21105" w:rsidP="00BA0ACC">
      <w:pPr>
        <w:tabs>
          <w:tab w:val="right" w:pos="9072"/>
        </w:tabs>
        <w:spacing w:after="0" w:line="360" w:lineRule="auto"/>
        <w:jc w:val="both"/>
        <w:rPr>
          <w:rFonts w:ascii="Arial Nova" w:hAnsi="Arial Nova"/>
          <w:sz w:val="20"/>
          <w:szCs w:val="20"/>
          <w:lang w:val="en-GB"/>
        </w:rPr>
      </w:pPr>
      <w:r w:rsidRPr="00A4319C">
        <w:rPr>
          <w:rFonts w:ascii="Arial Nova" w:hAnsi="Arial Nova"/>
          <w:sz w:val="20"/>
          <w:szCs w:val="20"/>
          <w:lang w:val="en-GB"/>
        </w:rPr>
        <w:t>Life</w:t>
      </w:r>
      <w:r w:rsidR="001A6F68">
        <w:rPr>
          <w:rFonts w:ascii="Arial Nova" w:hAnsi="Arial Nova"/>
          <w:sz w:val="20"/>
          <w:szCs w:val="20"/>
          <w:lang w:val="en-GB"/>
        </w:rPr>
        <w:t xml:space="preserve"> </w:t>
      </w:r>
      <w:r w:rsidR="00CF2D4F">
        <w:rPr>
          <w:rFonts w:ascii="Arial Nova" w:hAnsi="Arial Nova"/>
          <w:sz w:val="20"/>
          <w:szCs w:val="20"/>
          <w:lang w:val="en-GB"/>
        </w:rPr>
        <w:t>C</w:t>
      </w:r>
      <w:r w:rsidRPr="00A4319C">
        <w:rPr>
          <w:rFonts w:ascii="Arial Nova" w:hAnsi="Arial Nova"/>
          <w:sz w:val="20"/>
          <w:szCs w:val="20"/>
          <w:lang w:val="en-GB"/>
        </w:rPr>
        <w:t xml:space="preserve">ycle </w:t>
      </w:r>
      <w:r w:rsidR="00CF2D4F">
        <w:rPr>
          <w:rFonts w:ascii="Arial Nova" w:hAnsi="Arial Nova"/>
          <w:sz w:val="20"/>
          <w:szCs w:val="20"/>
          <w:lang w:val="en-GB"/>
        </w:rPr>
        <w:t>A</w:t>
      </w:r>
      <w:r w:rsidRPr="00A4319C">
        <w:rPr>
          <w:rFonts w:ascii="Arial Nova" w:hAnsi="Arial Nova"/>
          <w:sz w:val="20"/>
          <w:szCs w:val="20"/>
          <w:lang w:val="en-GB"/>
        </w:rPr>
        <w:t>ssessment (LCA) is a systematic methodology for evaluating the environmental impact</w:t>
      </w:r>
      <w:r w:rsidR="00801EDC">
        <w:rPr>
          <w:rFonts w:ascii="Arial Nova" w:hAnsi="Arial Nova"/>
          <w:sz w:val="20"/>
          <w:szCs w:val="20"/>
          <w:lang w:val="en-GB"/>
        </w:rPr>
        <w:t>s by</w:t>
      </w:r>
      <w:r w:rsidRPr="00A4319C">
        <w:rPr>
          <w:rFonts w:ascii="Arial Nova" w:hAnsi="Arial Nova"/>
          <w:sz w:val="20"/>
          <w:szCs w:val="20"/>
          <w:lang w:val="en-GB"/>
        </w:rPr>
        <w:t xml:space="preserve"> product</w:t>
      </w:r>
      <w:r w:rsidR="00801EDC">
        <w:rPr>
          <w:rFonts w:ascii="Arial Nova" w:hAnsi="Arial Nova"/>
          <w:sz w:val="20"/>
          <w:szCs w:val="20"/>
          <w:lang w:val="en-GB"/>
        </w:rPr>
        <w:t>s</w:t>
      </w:r>
      <w:r w:rsidRPr="00A4319C">
        <w:rPr>
          <w:rFonts w:ascii="Arial Nova" w:hAnsi="Arial Nova"/>
          <w:sz w:val="20"/>
          <w:szCs w:val="20"/>
          <w:lang w:val="en-GB"/>
        </w:rPr>
        <w:t>, process</w:t>
      </w:r>
      <w:r w:rsidR="00801EDC">
        <w:rPr>
          <w:rFonts w:ascii="Arial Nova" w:hAnsi="Arial Nova"/>
          <w:sz w:val="20"/>
          <w:szCs w:val="20"/>
          <w:lang w:val="en-GB"/>
        </w:rPr>
        <w:t>es</w:t>
      </w:r>
      <w:r w:rsidRPr="00A4319C">
        <w:rPr>
          <w:rFonts w:ascii="Arial Nova" w:hAnsi="Arial Nova"/>
          <w:sz w:val="20"/>
          <w:szCs w:val="20"/>
          <w:lang w:val="en-GB"/>
        </w:rPr>
        <w:t>, or service</w:t>
      </w:r>
      <w:r w:rsidR="00801EDC">
        <w:rPr>
          <w:rFonts w:ascii="Arial Nova" w:hAnsi="Arial Nova"/>
          <w:sz w:val="20"/>
          <w:szCs w:val="20"/>
          <w:lang w:val="en-GB"/>
        </w:rPr>
        <w:t>s</w:t>
      </w:r>
      <w:r w:rsidRPr="00A4319C">
        <w:rPr>
          <w:rFonts w:ascii="Arial Nova" w:hAnsi="Arial Nova"/>
          <w:sz w:val="20"/>
          <w:szCs w:val="20"/>
          <w:lang w:val="en-GB"/>
        </w:rPr>
        <w:t xml:space="preserve"> throughout</w:t>
      </w:r>
      <w:r w:rsidR="00801EDC">
        <w:rPr>
          <w:rFonts w:ascii="Arial Nova" w:hAnsi="Arial Nova"/>
          <w:sz w:val="20"/>
          <w:szCs w:val="20"/>
          <w:lang w:val="en-GB"/>
        </w:rPr>
        <w:t xml:space="preserve"> their</w:t>
      </w:r>
      <w:r w:rsidRPr="00A4319C">
        <w:rPr>
          <w:rFonts w:ascii="Arial Nova" w:hAnsi="Arial Nova"/>
          <w:sz w:val="20"/>
          <w:szCs w:val="20"/>
          <w:lang w:val="en-GB"/>
        </w:rPr>
        <w:t xml:space="preserve"> life cycle</w:t>
      </w:r>
      <w:r w:rsidR="00E0731B">
        <w:rPr>
          <w:rFonts w:ascii="Arial Nova" w:hAnsi="Arial Nova"/>
          <w:sz w:val="20"/>
          <w:szCs w:val="20"/>
          <w:lang w:val="en-GB"/>
        </w:rPr>
        <w:t xml:space="preserve"> </w:t>
      </w:r>
      <w:r w:rsidRPr="00A4319C">
        <w:rPr>
          <w:rFonts w:ascii="Arial Nova" w:hAnsi="Arial Nova"/>
          <w:sz w:val="20"/>
          <w:szCs w:val="20"/>
          <w:lang w:val="en-GB"/>
        </w:rPr>
        <w:t>—</w:t>
      </w:r>
      <w:r w:rsidR="00E0731B">
        <w:rPr>
          <w:rFonts w:ascii="Arial Nova" w:hAnsi="Arial Nova"/>
          <w:sz w:val="20"/>
          <w:szCs w:val="20"/>
          <w:lang w:val="en-GB"/>
        </w:rPr>
        <w:t xml:space="preserve"> </w:t>
      </w:r>
      <w:r w:rsidRPr="00A4319C">
        <w:rPr>
          <w:rFonts w:ascii="Arial Nova" w:hAnsi="Arial Nova"/>
          <w:sz w:val="20"/>
          <w:szCs w:val="20"/>
          <w:lang w:val="en-GB"/>
        </w:rPr>
        <w:t>from raw material extraction, production, and use to disposal or recycling. By providing a comprehensive view of resource use and emissions</w:t>
      </w:r>
      <w:r w:rsidR="00012B38">
        <w:rPr>
          <w:rFonts w:ascii="Arial Nova" w:hAnsi="Arial Nova"/>
          <w:sz w:val="20"/>
          <w:szCs w:val="20"/>
          <w:lang w:val="en-GB"/>
        </w:rPr>
        <w:t xml:space="preserve"> at </w:t>
      </w:r>
      <w:r w:rsidRPr="00A4319C">
        <w:rPr>
          <w:rFonts w:ascii="Arial Nova" w:hAnsi="Arial Nova"/>
          <w:sz w:val="20"/>
          <w:szCs w:val="20"/>
          <w:lang w:val="en-GB"/>
        </w:rPr>
        <w:t>all stages, LCA enables the identification of environmental hotspots and supports decision-making for more sustainable choices.</w:t>
      </w:r>
      <w:r w:rsidR="00E377F1">
        <w:rPr>
          <w:rFonts w:ascii="Arial Nova" w:hAnsi="Arial Nova"/>
          <w:sz w:val="20"/>
          <w:szCs w:val="20"/>
          <w:lang w:val="en-GB"/>
        </w:rPr>
        <w:t xml:space="preserve"> </w:t>
      </w:r>
      <w:r w:rsidR="00012B38">
        <w:rPr>
          <w:rFonts w:ascii="Arial Nova" w:hAnsi="Arial Nova"/>
          <w:sz w:val="20"/>
          <w:szCs w:val="20"/>
          <w:lang w:val="en-GB"/>
        </w:rPr>
        <w:t>Globally r</w:t>
      </w:r>
      <w:r w:rsidR="00E377F1" w:rsidRPr="00E377F1">
        <w:rPr>
          <w:rFonts w:ascii="Arial Nova" w:hAnsi="Arial Nova"/>
          <w:sz w:val="20"/>
          <w:szCs w:val="20"/>
          <w:lang w:val="en-GB"/>
        </w:rPr>
        <w:t xml:space="preserve">ecognized and endorsed by the European Union as </w:t>
      </w:r>
      <w:r w:rsidR="008D689D">
        <w:rPr>
          <w:rFonts w:ascii="Arial Nova" w:hAnsi="Arial Nova"/>
          <w:sz w:val="20"/>
          <w:szCs w:val="20"/>
          <w:lang w:val="en-GB"/>
        </w:rPr>
        <w:t>the</w:t>
      </w:r>
      <w:r w:rsidR="00E377F1" w:rsidRPr="00E377F1">
        <w:rPr>
          <w:rFonts w:ascii="Arial Nova" w:hAnsi="Arial Nova"/>
          <w:sz w:val="20"/>
          <w:szCs w:val="20"/>
          <w:lang w:val="en-GB"/>
        </w:rPr>
        <w:t xml:space="preserve"> standard methodology for environmental </w:t>
      </w:r>
      <w:r w:rsidR="008D689D">
        <w:rPr>
          <w:rFonts w:ascii="Arial Nova" w:hAnsi="Arial Nova"/>
          <w:sz w:val="20"/>
          <w:szCs w:val="20"/>
          <w:lang w:val="en-GB"/>
        </w:rPr>
        <w:t>assessment</w:t>
      </w:r>
      <w:r w:rsidR="00E377F1" w:rsidRPr="00E377F1">
        <w:rPr>
          <w:rFonts w:ascii="Arial Nova" w:hAnsi="Arial Nova"/>
          <w:sz w:val="20"/>
          <w:szCs w:val="20"/>
          <w:lang w:val="en-GB"/>
        </w:rPr>
        <w:t>, LCA is based on established international standards such as ISO 14040 and ISO 14044. These standards ensure consistency, transparency, and reliability in its application, making LCA a widely accepted tool for assessing sustainability.</w:t>
      </w:r>
      <w:r w:rsidR="00BA0ACC">
        <w:rPr>
          <w:rFonts w:ascii="Arial Nova" w:hAnsi="Arial Nova"/>
          <w:sz w:val="20"/>
          <w:szCs w:val="20"/>
          <w:lang w:val="en-GB"/>
        </w:rPr>
        <w:t xml:space="preserve"> </w:t>
      </w:r>
      <w:r w:rsidRPr="00A4319C">
        <w:rPr>
          <w:rFonts w:ascii="Arial Nova" w:hAnsi="Arial Nova"/>
          <w:sz w:val="20"/>
          <w:szCs w:val="20"/>
          <w:lang w:val="en-GB"/>
        </w:rPr>
        <w:t xml:space="preserve">LCA is </w:t>
      </w:r>
      <w:r w:rsidR="006F2298">
        <w:rPr>
          <w:rFonts w:ascii="Arial Nova" w:hAnsi="Arial Nova"/>
          <w:sz w:val="20"/>
          <w:szCs w:val="20"/>
          <w:lang w:val="en-GB"/>
        </w:rPr>
        <w:t>performed</w:t>
      </w:r>
      <w:r w:rsidRPr="00A4319C">
        <w:rPr>
          <w:rFonts w:ascii="Arial Nova" w:hAnsi="Arial Nova"/>
          <w:sz w:val="20"/>
          <w:szCs w:val="20"/>
          <w:lang w:val="en-GB"/>
        </w:rPr>
        <w:t xml:space="preserve"> in four distinct </w:t>
      </w:r>
      <w:r w:rsidR="006F2298">
        <w:rPr>
          <w:rFonts w:ascii="Arial Nova" w:hAnsi="Arial Nova"/>
          <w:sz w:val="20"/>
          <w:szCs w:val="20"/>
          <w:lang w:val="en-GB"/>
        </w:rPr>
        <w:t>phases</w:t>
      </w:r>
      <w:r w:rsidRPr="00A4319C">
        <w:rPr>
          <w:rFonts w:ascii="Arial Nova" w:hAnsi="Arial Nova"/>
          <w:sz w:val="20"/>
          <w:szCs w:val="20"/>
          <w:lang w:val="en-GB"/>
        </w:rPr>
        <w:t>:</w:t>
      </w:r>
    </w:p>
    <w:p w14:paraId="3D626D59" w14:textId="77777777" w:rsidR="00B21105" w:rsidRPr="00A4319C" w:rsidRDefault="00B21105" w:rsidP="00E56F00">
      <w:pPr>
        <w:pStyle w:val="Listenabsatz"/>
        <w:numPr>
          <w:ilvl w:val="0"/>
          <w:numId w:val="11"/>
        </w:numPr>
        <w:tabs>
          <w:tab w:val="right" w:pos="9072"/>
        </w:tabs>
        <w:spacing w:before="120" w:after="120" w:line="360" w:lineRule="auto"/>
        <w:ind w:left="284" w:hanging="284"/>
        <w:contextualSpacing w:val="0"/>
        <w:rPr>
          <w:rFonts w:ascii="Arial Nova" w:hAnsi="Arial Nova"/>
          <w:sz w:val="20"/>
          <w:szCs w:val="20"/>
          <w:lang w:val="en-GB"/>
        </w:rPr>
      </w:pPr>
      <w:r w:rsidRPr="00A4319C">
        <w:rPr>
          <w:rFonts w:ascii="Arial Nova" w:hAnsi="Arial Nova"/>
          <w:b/>
          <w:bCs/>
          <w:sz w:val="20"/>
          <w:szCs w:val="20"/>
          <w:lang w:val="en-GB"/>
        </w:rPr>
        <w:t xml:space="preserve">Goal and Scope Definition: </w:t>
      </w:r>
      <w:r w:rsidRPr="00A4319C">
        <w:rPr>
          <w:rFonts w:ascii="Arial Nova" w:hAnsi="Arial Nova"/>
          <w:sz w:val="20"/>
          <w:szCs w:val="20"/>
          <w:lang w:val="en-GB"/>
        </w:rPr>
        <w:t>Establishing the purpose, boundaries, and key parameters of the study, ensuring that the assessment aligns with its intended objectives.</w:t>
      </w:r>
    </w:p>
    <w:p w14:paraId="531A9DFD" w14:textId="77777777" w:rsidR="00B21105" w:rsidRPr="00A4319C" w:rsidRDefault="00B21105" w:rsidP="00E56F00">
      <w:pPr>
        <w:pStyle w:val="Listenabsatz"/>
        <w:numPr>
          <w:ilvl w:val="0"/>
          <w:numId w:val="11"/>
        </w:numPr>
        <w:tabs>
          <w:tab w:val="right" w:pos="9072"/>
        </w:tabs>
        <w:spacing w:before="120" w:after="120" w:line="360" w:lineRule="auto"/>
        <w:ind w:left="284" w:hanging="284"/>
        <w:contextualSpacing w:val="0"/>
        <w:rPr>
          <w:rFonts w:ascii="Arial Nova" w:hAnsi="Arial Nova"/>
          <w:sz w:val="20"/>
          <w:szCs w:val="20"/>
          <w:lang w:val="en-GB"/>
        </w:rPr>
      </w:pPr>
      <w:r w:rsidRPr="00A4319C">
        <w:rPr>
          <w:rFonts w:ascii="Arial Nova" w:hAnsi="Arial Nova"/>
          <w:b/>
          <w:bCs/>
          <w:sz w:val="20"/>
          <w:szCs w:val="20"/>
          <w:lang w:val="en-GB"/>
        </w:rPr>
        <w:t>Life Cycle Inventory (LCI):</w:t>
      </w:r>
      <w:r w:rsidRPr="00A4319C">
        <w:rPr>
          <w:rFonts w:ascii="Arial Nova" w:hAnsi="Arial Nova"/>
          <w:sz w:val="20"/>
          <w:szCs w:val="20"/>
          <w:lang w:val="en-GB"/>
        </w:rPr>
        <w:t xml:space="preserve"> Compiling an inventory of all inputs (materials and energy) and outputs (emissions and waste) associated with the system under study.</w:t>
      </w:r>
    </w:p>
    <w:p w14:paraId="379775CC" w14:textId="77777777" w:rsidR="00B21105" w:rsidRPr="00A4319C" w:rsidRDefault="00B21105" w:rsidP="00E56F00">
      <w:pPr>
        <w:pStyle w:val="Listenabsatz"/>
        <w:numPr>
          <w:ilvl w:val="0"/>
          <w:numId w:val="11"/>
        </w:numPr>
        <w:tabs>
          <w:tab w:val="right" w:pos="9072"/>
        </w:tabs>
        <w:spacing w:before="120" w:after="120" w:line="360" w:lineRule="auto"/>
        <w:ind w:left="284" w:hanging="284"/>
        <w:contextualSpacing w:val="0"/>
        <w:rPr>
          <w:rFonts w:ascii="Arial Nova" w:hAnsi="Arial Nova"/>
          <w:sz w:val="20"/>
          <w:szCs w:val="20"/>
          <w:lang w:val="en-GB"/>
        </w:rPr>
      </w:pPr>
      <w:r w:rsidRPr="00A4319C">
        <w:rPr>
          <w:rFonts w:ascii="Arial Nova" w:hAnsi="Arial Nova"/>
          <w:b/>
          <w:bCs/>
          <w:sz w:val="20"/>
          <w:szCs w:val="20"/>
          <w:lang w:val="en-GB"/>
        </w:rPr>
        <w:t>Life Cycle Impact Assessment (LCIA):</w:t>
      </w:r>
      <w:r w:rsidRPr="00A4319C">
        <w:rPr>
          <w:rFonts w:ascii="Arial Nova" w:hAnsi="Arial Nova"/>
          <w:sz w:val="20"/>
          <w:szCs w:val="20"/>
          <w:lang w:val="en-GB"/>
        </w:rPr>
        <w:t xml:space="preserve"> Translating the inventory data into quantifiable environmental impacts categorized into areas such as global warming potential, resource depletion, and ecosystem toxicity.</w:t>
      </w:r>
    </w:p>
    <w:p w14:paraId="7F096031" w14:textId="17044E0D" w:rsidR="00AC6AA1" w:rsidRDefault="00B21105" w:rsidP="00E56F00">
      <w:pPr>
        <w:pStyle w:val="Listenabsatz"/>
        <w:numPr>
          <w:ilvl w:val="0"/>
          <w:numId w:val="11"/>
        </w:numPr>
        <w:tabs>
          <w:tab w:val="right" w:pos="9072"/>
        </w:tabs>
        <w:spacing w:before="120" w:after="0" w:line="360" w:lineRule="auto"/>
        <w:ind w:left="284" w:hanging="284"/>
        <w:contextualSpacing w:val="0"/>
        <w:rPr>
          <w:rFonts w:ascii="Arial Nova" w:hAnsi="Arial Nova"/>
          <w:sz w:val="20"/>
          <w:szCs w:val="20"/>
          <w:lang w:val="en-GB"/>
        </w:rPr>
      </w:pPr>
      <w:r w:rsidRPr="00BA0ACC">
        <w:rPr>
          <w:rFonts w:ascii="Arial Nova" w:hAnsi="Arial Nova"/>
          <w:b/>
          <w:bCs/>
          <w:sz w:val="20"/>
          <w:szCs w:val="20"/>
          <w:lang w:val="en-GB"/>
        </w:rPr>
        <w:t>Interpretation:</w:t>
      </w:r>
      <w:r w:rsidRPr="00BA0ACC">
        <w:rPr>
          <w:rFonts w:ascii="Arial Nova" w:hAnsi="Arial Nova"/>
          <w:sz w:val="20"/>
          <w:szCs w:val="20"/>
          <w:lang w:val="en-GB"/>
        </w:rPr>
        <w:t xml:space="preserve"> Analy</w:t>
      </w:r>
      <w:r w:rsidR="00BA0ACC">
        <w:rPr>
          <w:rFonts w:ascii="Arial Nova" w:hAnsi="Arial Nova"/>
          <w:sz w:val="20"/>
          <w:szCs w:val="20"/>
          <w:lang w:val="en-GB"/>
        </w:rPr>
        <w:t>s</w:t>
      </w:r>
      <w:r w:rsidRPr="00BA0ACC">
        <w:rPr>
          <w:rFonts w:ascii="Arial Nova" w:hAnsi="Arial Nova"/>
          <w:sz w:val="20"/>
          <w:szCs w:val="20"/>
          <w:lang w:val="en-GB"/>
        </w:rPr>
        <w:t>ing the results to derive meaningful conclusions and provide recommendations for stakeholders.</w:t>
      </w:r>
    </w:p>
    <w:p w14:paraId="11F2F4CF" w14:textId="77777777" w:rsidR="00307905" w:rsidRDefault="00307905" w:rsidP="00307905">
      <w:pPr>
        <w:tabs>
          <w:tab w:val="right" w:pos="9072"/>
        </w:tabs>
        <w:spacing w:after="0" w:line="360" w:lineRule="auto"/>
        <w:rPr>
          <w:rFonts w:ascii="Arial Nova" w:hAnsi="Arial Nova"/>
          <w:sz w:val="20"/>
          <w:szCs w:val="20"/>
          <w:lang w:val="en-GB"/>
        </w:rPr>
      </w:pPr>
    </w:p>
    <w:tbl>
      <w:tblPr>
        <w:tblStyle w:val="Tabellenraster"/>
        <w:tblpPr w:leftFromText="141" w:rightFromText="141" w:vertAnchor="text" w:horzAnchor="margin" w:tblpY="-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3"/>
      </w:tblGrid>
      <w:tr w:rsidR="00186DCF" w14:paraId="4431C31D" w14:textId="77777777" w:rsidTr="00186DCF">
        <w:trPr>
          <w:trHeight w:val="340"/>
        </w:trPr>
        <w:tc>
          <w:tcPr>
            <w:tcW w:w="9073" w:type="dxa"/>
            <w:shd w:val="clear" w:color="auto" w:fill="404040" w:themeFill="text1" w:themeFillTint="BF"/>
            <w:vAlign w:val="center"/>
          </w:tcPr>
          <w:p w14:paraId="40B6E9BD" w14:textId="77777777" w:rsidR="00186DCF" w:rsidRPr="000461CE" w:rsidRDefault="00186DCF" w:rsidP="00186DCF">
            <w:pPr>
              <w:tabs>
                <w:tab w:val="right" w:pos="9072"/>
              </w:tabs>
              <w:ind w:right="-101"/>
              <w:rPr>
                <w:rFonts w:ascii="Arial Nova" w:eastAsia="Arial Nova" w:hAnsi="Arial Nova" w:cs="Arial Nova"/>
                <w:b/>
                <w:bCs/>
                <w:color w:val="FFFFFF" w:themeColor="background1"/>
                <w:sz w:val="18"/>
                <w:szCs w:val="18"/>
                <w:lang w:val="en-GB"/>
              </w:rPr>
            </w:pPr>
            <w:r w:rsidRPr="000461CE">
              <w:rPr>
                <w:rFonts w:ascii="Arial" w:eastAsia="Arial Nova" w:hAnsi="Arial" w:cs="Arial"/>
                <w:b/>
                <w:bCs/>
                <w:color w:val="FFFFFF" w:themeColor="background1"/>
                <w:sz w:val="18"/>
                <w:szCs w:val="18"/>
                <w:lang w:val="en-GB"/>
              </w:rPr>
              <w:t>►</w:t>
            </w:r>
            <w:r w:rsidRPr="000461CE">
              <w:rPr>
                <w:rFonts w:ascii="Arial Nova" w:eastAsia="Arial Nova" w:hAnsi="Arial Nova" w:cs="Arial Nova"/>
                <w:b/>
                <w:bCs/>
                <w:color w:val="FFFFFF" w:themeColor="background1"/>
                <w:sz w:val="18"/>
                <w:szCs w:val="18"/>
                <w:lang w:val="en-GB"/>
              </w:rPr>
              <w:t xml:space="preserve"> Life Cycle Assessment (LCA)</w:t>
            </w:r>
          </w:p>
        </w:tc>
      </w:tr>
      <w:tr w:rsidR="00186DCF" w:rsidRPr="006E5645" w14:paraId="63FBD7A0" w14:textId="77777777" w:rsidTr="00186DCF">
        <w:trPr>
          <w:trHeight w:val="1170"/>
        </w:trPr>
        <w:tc>
          <w:tcPr>
            <w:tcW w:w="9073" w:type="dxa"/>
            <w:shd w:val="clear" w:color="auto" w:fill="F1F8EC"/>
          </w:tcPr>
          <w:p w14:paraId="441713A4" w14:textId="77777777" w:rsidR="00186DCF" w:rsidRPr="000461CE" w:rsidRDefault="00186DCF" w:rsidP="00186DCF">
            <w:pPr>
              <w:spacing w:before="120" w:after="120"/>
              <w:rPr>
                <w:rFonts w:ascii="Arial Nova" w:hAnsi="Arial Nova"/>
                <w:sz w:val="18"/>
                <w:szCs w:val="18"/>
                <w:lang w:val="en-US"/>
              </w:rPr>
            </w:pPr>
            <w:r w:rsidRPr="000461CE">
              <w:rPr>
                <w:rFonts w:ascii="Arial Nova" w:hAnsi="Arial Nova"/>
                <w:b/>
                <w:bCs/>
                <w:sz w:val="18"/>
                <w:szCs w:val="18"/>
                <w:lang w:val="en-US"/>
              </w:rPr>
              <w:t xml:space="preserve">What it is: </w:t>
            </w:r>
            <w:r w:rsidRPr="000461CE">
              <w:rPr>
                <w:rFonts w:ascii="Arial Nova" w:hAnsi="Arial Nova"/>
                <w:sz w:val="18"/>
                <w:szCs w:val="18"/>
                <w:lang w:val="en-US"/>
              </w:rPr>
              <w:t>A systematic method to assess environmental impacts across a product’s entire life cycle.</w:t>
            </w:r>
          </w:p>
          <w:p w14:paraId="445947D4" w14:textId="77777777" w:rsidR="00186DCF" w:rsidRPr="000461CE" w:rsidRDefault="00186DCF" w:rsidP="00186DCF">
            <w:pPr>
              <w:spacing w:before="120" w:after="120"/>
              <w:rPr>
                <w:rFonts w:ascii="Arial Nova" w:hAnsi="Arial Nova"/>
                <w:sz w:val="18"/>
                <w:szCs w:val="18"/>
                <w:lang w:val="en-US"/>
              </w:rPr>
            </w:pPr>
            <w:r w:rsidRPr="000461CE">
              <w:rPr>
                <w:rFonts w:ascii="Arial Nova" w:hAnsi="Arial Nova"/>
                <w:b/>
                <w:bCs/>
                <w:sz w:val="18"/>
                <w:szCs w:val="18"/>
                <w:lang w:val="en-US"/>
              </w:rPr>
              <w:t>Key activities:</w:t>
            </w:r>
            <w:r w:rsidRPr="000461CE">
              <w:rPr>
                <w:rFonts w:ascii="Arial Nova" w:hAnsi="Arial Nova"/>
                <w:sz w:val="18"/>
                <w:szCs w:val="18"/>
                <w:lang w:val="en-US"/>
              </w:rPr>
              <w:t xml:space="preserve"> Goal setting, inventory analysis, impact assessment, and interpretation.</w:t>
            </w:r>
          </w:p>
          <w:p w14:paraId="30257445" w14:textId="300BE9C2" w:rsidR="00186DCF" w:rsidRPr="000461CE" w:rsidRDefault="00186DCF" w:rsidP="00186DCF">
            <w:pPr>
              <w:spacing w:before="120" w:after="120"/>
              <w:rPr>
                <w:rFonts w:ascii="Arial Nova" w:hAnsi="Arial Nova"/>
                <w:sz w:val="18"/>
                <w:szCs w:val="18"/>
                <w:lang w:val="en-US"/>
              </w:rPr>
            </w:pPr>
            <w:r w:rsidRPr="000461CE">
              <w:rPr>
                <w:rFonts w:ascii="Arial Nova" w:hAnsi="Arial Nova"/>
                <w:b/>
                <w:bCs/>
                <w:sz w:val="18"/>
                <w:szCs w:val="18"/>
                <w:lang w:val="en-US"/>
              </w:rPr>
              <w:t>Why it matters:</w:t>
            </w:r>
            <w:r w:rsidRPr="000461CE">
              <w:rPr>
                <w:rFonts w:ascii="Arial Nova" w:hAnsi="Arial Nova"/>
                <w:sz w:val="18"/>
                <w:szCs w:val="18"/>
                <w:lang w:val="en-US"/>
              </w:rPr>
              <w:t xml:space="preserve"> identif</w:t>
            </w:r>
            <w:r w:rsidR="00BA58B6">
              <w:rPr>
                <w:rFonts w:ascii="Arial Nova" w:hAnsi="Arial Nova"/>
                <w:sz w:val="18"/>
                <w:szCs w:val="18"/>
                <w:lang w:val="en-US"/>
              </w:rPr>
              <w:t>y</w:t>
            </w:r>
            <w:r w:rsidRPr="000461CE">
              <w:rPr>
                <w:rFonts w:ascii="Arial Nova" w:hAnsi="Arial Nova"/>
                <w:sz w:val="18"/>
                <w:szCs w:val="18"/>
                <w:lang w:val="en-US"/>
              </w:rPr>
              <w:t xml:space="preserve"> environmental hotspots, optimize technologies, and support net-zero strategies.</w:t>
            </w:r>
          </w:p>
          <w:p w14:paraId="27EA5642" w14:textId="03A4A97C" w:rsidR="00186DCF" w:rsidRPr="000461CE" w:rsidRDefault="00186DCF" w:rsidP="00186DCF">
            <w:pPr>
              <w:spacing w:before="120" w:after="120"/>
              <w:rPr>
                <w:rFonts w:ascii="Arial Nova" w:hAnsi="Arial Nova"/>
                <w:sz w:val="18"/>
                <w:szCs w:val="18"/>
                <w:lang w:val="en-US"/>
              </w:rPr>
            </w:pPr>
            <w:r w:rsidRPr="000461CE">
              <w:rPr>
                <w:rFonts w:ascii="Arial Nova" w:hAnsi="Arial Nova"/>
                <w:b/>
                <w:bCs/>
                <w:sz w:val="18"/>
                <w:szCs w:val="18"/>
                <w:lang w:val="en-US"/>
              </w:rPr>
              <w:t>Impact:</w:t>
            </w:r>
            <w:r w:rsidRPr="000461CE">
              <w:rPr>
                <w:rFonts w:ascii="Arial Nova" w:hAnsi="Arial Nova"/>
                <w:sz w:val="18"/>
                <w:szCs w:val="18"/>
                <w:lang w:val="en-US"/>
              </w:rPr>
              <w:t xml:space="preserve"> help</w:t>
            </w:r>
            <w:r w:rsidR="00BA58B6">
              <w:rPr>
                <w:rFonts w:ascii="Arial Nova" w:hAnsi="Arial Nova"/>
                <w:sz w:val="18"/>
                <w:szCs w:val="18"/>
                <w:lang w:val="en-US"/>
              </w:rPr>
              <w:t xml:space="preserve"> </w:t>
            </w:r>
            <w:r w:rsidRPr="000461CE">
              <w:rPr>
                <w:rFonts w:ascii="Arial Nova" w:hAnsi="Arial Nova"/>
                <w:sz w:val="18"/>
                <w:szCs w:val="18"/>
                <w:lang w:val="en-US"/>
              </w:rPr>
              <w:t>compare alternative pathways, prevent burden-shifting, and inform sustainability policies.</w:t>
            </w:r>
          </w:p>
        </w:tc>
      </w:tr>
    </w:tbl>
    <w:p w14:paraId="364055CB" w14:textId="77777777" w:rsidR="00186DCF" w:rsidRPr="00836A9E" w:rsidRDefault="00186DCF" w:rsidP="00307905">
      <w:pPr>
        <w:tabs>
          <w:tab w:val="right" w:pos="9072"/>
        </w:tabs>
        <w:spacing w:after="0" w:line="360" w:lineRule="auto"/>
        <w:rPr>
          <w:rFonts w:ascii="Arial Nova" w:hAnsi="Arial Nova"/>
          <w:sz w:val="16"/>
          <w:szCs w:val="16"/>
          <w:lang w:val="en-GB"/>
        </w:rPr>
      </w:pPr>
    </w:p>
    <w:p w14:paraId="717FE481" w14:textId="77777777" w:rsidR="000D1934" w:rsidRPr="00836A9E" w:rsidRDefault="000D1934" w:rsidP="00307905">
      <w:pPr>
        <w:tabs>
          <w:tab w:val="right" w:pos="9072"/>
        </w:tabs>
        <w:spacing w:after="0" w:line="360" w:lineRule="auto"/>
        <w:rPr>
          <w:rFonts w:ascii="Arial Nova" w:hAnsi="Arial Nova"/>
          <w:sz w:val="16"/>
          <w:szCs w:val="16"/>
          <w:lang w:val="en-GB"/>
        </w:rPr>
      </w:pPr>
    </w:p>
    <w:p w14:paraId="683B7970" w14:textId="1F566998" w:rsidR="00CB25F3" w:rsidRPr="00307905" w:rsidRDefault="006E6595" w:rsidP="00307905">
      <w:pPr>
        <w:pStyle w:val="berschrift2"/>
        <w:spacing w:before="120" w:after="120" w:line="360" w:lineRule="auto"/>
        <w:rPr>
          <w:rStyle w:val="berschrift1Zchn"/>
          <w:rFonts w:ascii="Arial Nova" w:eastAsia="Arial Nova" w:hAnsi="Arial Nova" w:cs="Arial Nova"/>
          <w:color w:val="auto"/>
          <w:sz w:val="22"/>
          <w:szCs w:val="22"/>
          <w:lang w:val="en-US"/>
        </w:rPr>
      </w:pPr>
      <w:bookmarkStart w:id="15" w:name="_Toc198704560"/>
      <w:r>
        <w:rPr>
          <w:rStyle w:val="berschrift1Zchn"/>
          <w:rFonts w:ascii="Arial Nova" w:eastAsia="Arial Nova" w:hAnsi="Arial Nova" w:cs="Arial Nova"/>
          <w:color w:val="auto"/>
          <w:sz w:val="22"/>
          <w:szCs w:val="22"/>
          <w:lang w:val="en-US"/>
        </w:rPr>
        <w:t>4</w:t>
      </w:r>
      <w:r w:rsidR="000D054D" w:rsidRPr="00307905">
        <w:rPr>
          <w:rStyle w:val="berschrift1Zchn"/>
          <w:rFonts w:ascii="Arial Nova" w:eastAsia="Arial Nova" w:hAnsi="Arial Nova" w:cs="Arial Nova"/>
          <w:color w:val="auto"/>
          <w:sz w:val="22"/>
          <w:szCs w:val="22"/>
          <w:lang w:val="en-US"/>
        </w:rPr>
        <w:t xml:space="preserve">.2. </w:t>
      </w:r>
      <w:r w:rsidR="00CB25F3" w:rsidRPr="00307905">
        <w:rPr>
          <w:rStyle w:val="berschrift1Zchn"/>
          <w:rFonts w:ascii="Arial Nova" w:eastAsia="Arial Nova" w:hAnsi="Arial Nova" w:cs="Arial Nova"/>
          <w:color w:val="auto"/>
          <w:sz w:val="22"/>
          <w:szCs w:val="22"/>
          <w:lang w:val="en-US"/>
        </w:rPr>
        <w:t>Application of LCA in Technological Pathways Toward Net-Zero Emissions</w:t>
      </w:r>
      <w:bookmarkEnd w:id="15"/>
    </w:p>
    <w:p w14:paraId="292CBE20" w14:textId="799BB86A" w:rsidR="000461CE" w:rsidRDefault="00A4319C" w:rsidP="000D1934">
      <w:pPr>
        <w:tabs>
          <w:tab w:val="right" w:pos="9072"/>
        </w:tabs>
        <w:spacing w:after="0" w:line="360" w:lineRule="auto"/>
        <w:jc w:val="both"/>
        <w:rPr>
          <w:rFonts w:ascii="Arial Nova" w:hAnsi="Arial Nova"/>
          <w:sz w:val="20"/>
          <w:szCs w:val="20"/>
          <w:lang w:val="en-GB"/>
        </w:rPr>
      </w:pPr>
      <w:r w:rsidRPr="00A4319C">
        <w:rPr>
          <w:rFonts w:ascii="Arial Nova" w:hAnsi="Arial Nova"/>
          <w:sz w:val="20"/>
          <w:szCs w:val="20"/>
          <w:lang w:val="en-GB"/>
        </w:rPr>
        <w:t>LCA is a powerful decision-</w:t>
      </w:r>
      <w:r w:rsidR="00AD380D">
        <w:rPr>
          <w:rFonts w:ascii="Arial Nova" w:hAnsi="Arial Nova"/>
          <w:sz w:val="20"/>
          <w:szCs w:val="20"/>
          <w:lang w:val="en-GB"/>
        </w:rPr>
        <w:t xml:space="preserve">support </w:t>
      </w:r>
      <w:r w:rsidRPr="00A4319C">
        <w:rPr>
          <w:rFonts w:ascii="Arial Nova" w:hAnsi="Arial Nova"/>
          <w:sz w:val="20"/>
          <w:szCs w:val="20"/>
          <w:lang w:val="en-GB"/>
        </w:rPr>
        <w:t xml:space="preserve">tool, particularly in the context of advancing technologies aimed at achieving net-zero emissions. </w:t>
      </w:r>
      <w:r w:rsidR="00D93C30">
        <w:rPr>
          <w:rFonts w:ascii="Arial Nova" w:hAnsi="Arial Nova"/>
          <w:sz w:val="20"/>
          <w:szCs w:val="20"/>
          <w:lang w:val="en-GB"/>
        </w:rPr>
        <w:t xml:space="preserve">To </w:t>
      </w:r>
      <w:r w:rsidR="00577504">
        <w:rPr>
          <w:rFonts w:ascii="Arial Nova" w:hAnsi="Arial Nova"/>
          <w:sz w:val="20"/>
          <w:szCs w:val="20"/>
          <w:lang w:val="en-GB"/>
        </w:rPr>
        <w:t xml:space="preserve">make this a reality </w:t>
      </w:r>
      <w:r w:rsidR="00CB25F3" w:rsidRPr="00CB25F3">
        <w:rPr>
          <w:rFonts w:ascii="Arial Nova" w:hAnsi="Arial Nova"/>
          <w:sz w:val="20"/>
          <w:szCs w:val="20"/>
          <w:lang w:val="en-GB"/>
        </w:rPr>
        <w:t>by mid-century</w:t>
      </w:r>
      <w:r w:rsidR="00577504">
        <w:rPr>
          <w:rFonts w:ascii="Arial Nova" w:hAnsi="Arial Nova"/>
          <w:sz w:val="20"/>
          <w:szCs w:val="20"/>
          <w:lang w:val="en-GB"/>
        </w:rPr>
        <w:t>,</w:t>
      </w:r>
      <w:r w:rsidR="00CB25F3" w:rsidRPr="00CB25F3">
        <w:rPr>
          <w:rFonts w:ascii="Arial Nova" w:hAnsi="Arial Nova"/>
          <w:sz w:val="20"/>
          <w:szCs w:val="20"/>
          <w:lang w:val="en-GB"/>
        </w:rPr>
        <w:t xml:space="preserve"> </w:t>
      </w:r>
      <w:r w:rsidR="00D93760">
        <w:rPr>
          <w:rFonts w:ascii="Arial Nova" w:hAnsi="Arial Nova"/>
          <w:sz w:val="20"/>
          <w:szCs w:val="20"/>
          <w:lang w:val="en-GB"/>
        </w:rPr>
        <w:t xml:space="preserve">will </w:t>
      </w:r>
      <w:r w:rsidR="00CB25F3" w:rsidRPr="00CB25F3">
        <w:rPr>
          <w:rFonts w:ascii="Arial Nova" w:hAnsi="Arial Nova"/>
          <w:sz w:val="20"/>
          <w:szCs w:val="20"/>
          <w:lang w:val="en-GB"/>
        </w:rPr>
        <w:t>require</w:t>
      </w:r>
      <w:r w:rsidR="00D93760">
        <w:rPr>
          <w:rFonts w:ascii="Arial Nova" w:hAnsi="Arial Nova"/>
          <w:sz w:val="20"/>
          <w:szCs w:val="20"/>
          <w:lang w:val="en-GB"/>
        </w:rPr>
        <w:t xml:space="preserve"> </w:t>
      </w:r>
      <w:r w:rsidR="00CB25F3" w:rsidRPr="00CB25F3">
        <w:rPr>
          <w:rFonts w:ascii="Arial Nova" w:hAnsi="Arial Nova"/>
          <w:sz w:val="20"/>
          <w:szCs w:val="20"/>
          <w:lang w:val="en-GB"/>
        </w:rPr>
        <w:t>transformative changes across sectors, including energy, transportation, manufacturing, and construction. LCA plays a critical role in conceptualizing and evaluating technologies by providing insight</w:t>
      </w:r>
      <w:r w:rsidR="00DF67D0">
        <w:rPr>
          <w:rFonts w:ascii="Arial Nova" w:hAnsi="Arial Nova"/>
          <w:sz w:val="20"/>
          <w:szCs w:val="20"/>
          <w:lang w:val="en-GB"/>
        </w:rPr>
        <w:t>s</w:t>
      </w:r>
      <w:r w:rsidR="00CB25F3" w:rsidRPr="00CB25F3">
        <w:rPr>
          <w:rFonts w:ascii="Arial Nova" w:hAnsi="Arial Nova"/>
          <w:sz w:val="20"/>
          <w:szCs w:val="20"/>
          <w:lang w:val="en-GB"/>
        </w:rPr>
        <w:t xml:space="preserve"> into their environmental performance and identifying opportunities to minimize emissions.</w:t>
      </w:r>
      <w:r w:rsidR="000461CE">
        <w:rPr>
          <w:rFonts w:ascii="Arial Nova" w:hAnsi="Arial Nova"/>
          <w:sz w:val="20"/>
          <w:szCs w:val="20"/>
          <w:lang w:val="en-GB"/>
        </w:rPr>
        <w:br w:type="page"/>
      </w:r>
    </w:p>
    <w:p w14:paraId="57FF856D" w14:textId="377A0462" w:rsidR="006B075B" w:rsidRPr="006B075B"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6B075B">
        <w:rPr>
          <w:rFonts w:ascii="Arial Nova" w:hAnsi="Arial Nova"/>
          <w:b/>
          <w:bCs/>
          <w:sz w:val="20"/>
          <w:szCs w:val="20"/>
          <w:lang w:val="en-GB"/>
        </w:rPr>
        <w:lastRenderedPageBreak/>
        <w:t xml:space="preserve">Identifying Environmental Hotspots </w:t>
      </w:r>
    </w:p>
    <w:p w14:paraId="648CDE75" w14:textId="38400DAC" w:rsidR="00CB25F3" w:rsidRPr="006B075B" w:rsidRDefault="00CB25F3" w:rsidP="006B075B">
      <w:pPr>
        <w:tabs>
          <w:tab w:val="right" w:pos="9072"/>
        </w:tabs>
        <w:spacing w:after="0" w:line="360" w:lineRule="auto"/>
        <w:jc w:val="both"/>
        <w:rPr>
          <w:rFonts w:ascii="Arial Nova" w:hAnsi="Arial Nova"/>
          <w:sz w:val="20"/>
          <w:szCs w:val="20"/>
          <w:lang w:val="en-GB"/>
        </w:rPr>
      </w:pPr>
      <w:r w:rsidRPr="006B075B">
        <w:rPr>
          <w:rFonts w:ascii="Arial Nova" w:hAnsi="Arial Nova"/>
          <w:sz w:val="20"/>
          <w:szCs w:val="20"/>
          <w:lang w:val="en-GB"/>
        </w:rPr>
        <w:t xml:space="preserve">One of the </w:t>
      </w:r>
      <w:r w:rsidR="006D5157">
        <w:rPr>
          <w:rFonts w:ascii="Arial Nova" w:hAnsi="Arial Nova"/>
          <w:sz w:val="20"/>
          <w:szCs w:val="20"/>
          <w:lang w:val="en-GB"/>
        </w:rPr>
        <w:t>ke</w:t>
      </w:r>
      <w:r w:rsidRPr="006B075B">
        <w:rPr>
          <w:rFonts w:ascii="Arial Nova" w:hAnsi="Arial Nova"/>
          <w:sz w:val="20"/>
          <w:szCs w:val="20"/>
          <w:lang w:val="en-GB"/>
        </w:rPr>
        <w:t xml:space="preserve">y contributions of LCA is its ability to pinpoint stages in </w:t>
      </w:r>
      <w:r w:rsidR="006D5157">
        <w:rPr>
          <w:rFonts w:ascii="Arial Nova" w:hAnsi="Arial Nova"/>
          <w:sz w:val="20"/>
          <w:szCs w:val="20"/>
          <w:lang w:val="en-GB"/>
        </w:rPr>
        <w:t xml:space="preserve">the life cycle of a </w:t>
      </w:r>
      <w:r w:rsidRPr="006B075B">
        <w:rPr>
          <w:rFonts w:ascii="Arial Nova" w:hAnsi="Arial Nova"/>
          <w:sz w:val="20"/>
          <w:szCs w:val="20"/>
          <w:lang w:val="en-GB"/>
        </w:rPr>
        <w:t>technology</w:t>
      </w:r>
      <w:r w:rsidR="006D5157">
        <w:rPr>
          <w:rFonts w:ascii="Arial Nova" w:hAnsi="Arial Nova"/>
          <w:sz w:val="20"/>
          <w:szCs w:val="20"/>
          <w:lang w:val="en-GB"/>
        </w:rPr>
        <w:t xml:space="preserve">, </w:t>
      </w:r>
      <w:r w:rsidR="00401EF5">
        <w:rPr>
          <w:rFonts w:ascii="Arial Nova" w:hAnsi="Arial Nova"/>
          <w:sz w:val="20"/>
          <w:szCs w:val="20"/>
          <w:lang w:val="en-GB"/>
        </w:rPr>
        <w:t>proces</w:t>
      </w:r>
      <w:r w:rsidR="006D5157">
        <w:rPr>
          <w:rFonts w:ascii="Arial Nova" w:hAnsi="Arial Nova"/>
          <w:sz w:val="20"/>
          <w:szCs w:val="20"/>
          <w:lang w:val="en-GB"/>
        </w:rPr>
        <w:t>s</w:t>
      </w:r>
      <w:r w:rsidR="00401EF5">
        <w:rPr>
          <w:rFonts w:ascii="Arial Nova" w:hAnsi="Arial Nova"/>
          <w:sz w:val="20"/>
          <w:szCs w:val="20"/>
          <w:lang w:val="en-GB"/>
        </w:rPr>
        <w:t>,</w:t>
      </w:r>
      <w:r w:rsidR="006D5157">
        <w:rPr>
          <w:rFonts w:ascii="Arial Nova" w:hAnsi="Arial Nova"/>
          <w:sz w:val="20"/>
          <w:szCs w:val="20"/>
          <w:lang w:val="en-GB"/>
        </w:rPr>
        <w:t xml:space="preserve"> or product</w:t>
      </w:r>
      <w:r w:rsidRPr="006B075B">
        <w:rPr>
          <w:rFonts w:ascii="Arial Nova" w:hAnsi="Arial Nova"/>
          <w:sz w:val="20"/>
          <w:szCs w:val="20"/>
          <w:lang w:val="en-GB"/>
        </w:rPr>
        <w:t xml:space="preserve"> that contribute disproportionately to environmental impacts. </w:t>
      </w:r>
      <w:r w:rsidR="00923A2A" w:rsidRPr="00923A2A">
        <w:rPr>
          <w:rFonts w:ascii="Arial Nova" w:hAnsi="Arial Nova"/>
          <w:sz w:val="20"/>
          <w:szCs w:val="20"/>
          <w:lang w:val="en-GB"/>
        </w:rPr>
        <w:t>For example, in biorefineries, LCA can identify high-emission stages such as feedstock cultivation or chemical processing. Addressing these hotspots through process optimization or adopting renewable energy sources can substantially reduce the carbon footprint of bio-based technologies</w:t>
      </w:r>
      <w:r w:rsidR="00923A2A">
        <w:rPr>
          <w:rFonts w:ascii="Arial Nova" w:hAnsi="Arial Nova"/>
          <w:sz w:val="20"/>
          <w:szCs w:val="20"/>
          <w:lang w:val="en-GB"/>
        </w:rPr>
        <w:t xml:space="preserve">. </w:t>
      </w:r>
      <w:r w:rsidR="00115C52">
        <w:rPr>
          <w:rFonts w:ascii="Arial Nova" w:hAnsi="Arial Nova"/>
          <w:sz w:val="20"/>
          <w:szCs w:val="20"/>
          <w:lang w:val="en-GB"/>
        </w:rPr>
        <w:t>For</w:t>
      </w:r>
      <w:r w:rsidRPr="006B075B">
        <w:rPr>
          <w:rFonts w:ascii="Arial Nova" w:hAnsi="Arial Nova"/>
          <w:sz w:val="20"/>
          <w:szCs w:val="20"/>
          <w:lang w:val="en-GB"/>
        </w:rPr>
        <w:t xml:space="preserve"> renewable energy technologies </w:t>
      </w:r>
      <w:r w:rsidR="00115C52">
        <w:rPr>
          <w:rFonts w:ascii="Arial Nova" w:hAnsi="Arial Nova"/>
          <w:sz w:val="20"/>
          <w:szCs w:val="20"/>
          <w:lang w:val="en-GB"/>
        </w:rPr>
        <w:t>such as s</w:t>
      </w:r>
      <w:r w:rsidRPr="006B075B">
        <w:rPr>
          <w:rFonts w:ascii="Arial Nova" w:hAnsi="Arial Nova"/>
          <w:sz w:val="20"/>
          <w:szCs w:val="20"/>
          <w:lang w:val="en-GB"/>
        </w:rPr>
        <w:t>olar panels or wind turbines, LCA can reveal that the most significant emissions often occur during material extraction and manufacturing</w:t>
      </w:r>
      <w:r w:rsidR="00115C52">
        <w:rPr>
          <w:rFonts w:ascii="Arial Nova" w:hAnsi="Arial Nova"/>
          <w:sz w:val="20"/>
          <w:szCs w:val="20"/>
          <w:lang w:val="en-GB"/>
        </w:rPr>
        <w:t>,</w:t>
      </w:r>
      <w:r w:rsidRPr="006B075B">
        <w:rPr>
          <w:rFonts w:ascii="Arial Nova" w:hAnsi="Arial Nova"/>
          <w:sz w:val="20"/>
          <w:szCs w:val="20"/>
          <w:lang w:val="en-GB"/>
        </w:rPr>
        <w:t xml:space="preserve"> rather than </w:t>
      </w:r>
      <w:r w:rsidR="00115C52">
        <w:rPr>
          <w:rFonts w:ascii="Arial Nova" w:hAnsi="Arial Nova"/>
          <w:sz w:val="20"/>
          <w:szCs w:val="20"/>
          <w:lang w:val="en-GB"/>
        </w:rPr>
        <w:t xml:space="preserve">during </w:t>
      </w:r>
      <w:r w:rsidRPr="006B075B">
        <w:rPr>
          <w:rFonts w:ascii="Arial Nova" w:hAnsi="Arial Nova"/>
          <w:sz w:val="20"/>
          <w:szCs w:val="20"/>
          <w:lang w:val="en-GB"/>
        </w:rPr>
        <w:t>operation. Addressing these hotspots through material innovation or process optimization can significantly reduce the carbon footprint of these technologies.</w:t>
      </w:r>
    </w:p>
    <w:p w14:paraId="77CDD490" w14:textId="77777777" w:rsidR="006B075B" w:rsidRPr="006B075B" w:rsidRDefault="006B075B" w:rsidP="006213CA">
      <w:pPr>
        <w:tabs>
          <w:tab w:val="right" w:pos="9072"/>
        </w:tabs>
        <w:spacing w:after="40" w:line="240" w:lineRule="auto"/>
        <w:jc w:val="both"/>
        <w:rPr>
          <w:rFonts w:ascii="Arial Nova" w:hAnsi="Arial Nova"/>
          <w:sz w:val="20"/>
          <w:szCs w:val="20"/>
          <w:lang w:val="en-GB"/>
        </w:rPr>
      </w:pPr>
    </w:p>
    <w:p w14:paraId="25D4F6FD" w14:textId="624D5260" w:rsidR="006B075B" w:rsidRPr="006B075B"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Guiding Technology Design and Optimization </w:t>
      </w:r>
    </w:p>
    <w:p w14:paraId="0B3F23FF" w14:textId="36DA3A0A" w:rsidR="00CB25F3" w:rsidRDefault="00CB25F3" w:rsidP="00CB25F3">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 xml:space="preserve">By integrating LCA early in the design phase, developers can prioritize technologies with lower environmental impacts. </w:t>
      </w:r>
      <w:r w:rsidR="00B35823" w:rsidRPr="00B35823">
        <w:rPr>
          <w:rFonts w:ascii="Arial Nova" w:hAnsi="Arial Nova"/>
          <w:sz w:val="20"/>
          <w:szCs w:val="20"/>
          <w:lang w:val="en-GB"/>
        </w:rPr>
        <w:t xml:space="preserve">For instance, </w:t>
      </w:r>
      <w:r w:rsidR="00A80216">
        <w:rPr>
          <w:rFonts w:ascii="Arial Nova" w:hAnsi="Arial Nova"/>
          <w:sz w:val="20"/>
          <w:szCs w:val="20"/>
          <w:lang w:val="en-GB"/>
        </w:rPr>
        <w:t>during</w:t>
      </w:r>
      <w:r w:rsidR="00B35823" w:rsidRPr="00B35823">
        <w:rPr>
          <w:rFonts w:ascii="Arial Nova" w:hAnsi="Arial Nova"/>
          <w:sz w:val="20"/>
          <w:szCs w:val="20"/>
          <w:lang w:val="en-GB"/>
        </w:rPr>
        <w:t xml:space="preserve"> the conceptualization of biomass-based energy systems, LCA can guide the selection of feedstocks with lower land</w:t>
      </w:r>
      <w:r w:rsidR="00A80216">
        <w:rPr>
          <w:rFonts w:ascii="Arial Nova" w:hAnsi="Arial Nova"/>
          <w:sz w:val="20"/>
          <w:szCs w:val="20"/>
          <w:lang w:val="en-GB"/>
        </w:rPr>
        <w:t xml:space="preserve"> </w:t>
      </w:r>
      <w:r w:rsidR="00B35823" w:rsidRPr="00B35823">
        <w:rPr>
          <w:rFonts w:ascii="Arial Nova" w:hAnsi="Arial Nova"/>
          <w:sz w:val="20"/>
          <w:szCs w:val="20"/>
          <w:lang w:val="en-GB"/>
        </w:rPr>
        <w:t xml:space="preserve">use impacts or the design of processes that </w:t>
      </w:r>
      <w:r w:rsidR="00552CC1">
        <w:rPr>
          <w:rFonts w:ascii="Arial Nova" w:hAnsi="Arial Nova"/>
          <w:sz w:val="20"/>
          <w:szCs w:val="20"/>
          <w:lang w:val="en-GB"/>
        </w:rPr>
        <w:t xml:space="preserve">enhance </w:t>
      </w:r>
      <w:r w:rsidR="00B35823" w:rsidRPr="00B35823">
        <w:rPr>
          <w:rFonts w:ascii="Arial Nova" w:hAnsi="Arial Nova"/>
          <w:sz w:val="20"/>
          <w:szCs w:val="20"/>
          <w:lang w:val="en-GB"/>
        </w:rPr>
        <w:t xml:space="preserve">carbon efficiency. </w:t>
      </w:r>
      <w:r w:rsidR="72038E73" w:rsidRPr="668031A7">
        <w:rPr>
          <w:rFonts w:ascii="Arial Nova" w:eastAsia="Arial Nova" w:hAnsi="Arial Nova" w:cs="Arial Nova"/>
          <w:sz w:val="20"/>
          <w:szCs w:val="20"/>
          <w:lang w:val="en-GB"/>
        </w:rPr>
        <w:t xml:space="preserve">LCA has identified that the most emission-intensive stages are often feedstock cultivation and chemical processing. Strategies such as optimizing fertilizer use, using organic farming practices, or transitioning to renewable energy sources in processing plants can mitigate these impacts. </w:t>
      </w:r>
      <w:r w:rsidR="00B35823" w:rsidRPr="00B35823">
        <w:rPr>
          <w:rFonts w:ascii="Arial Nova" w:hAnsi="Arial Nova"/>
          <w:sz w:val="20"/>
          <w:szCs w:val="20"/>
          <w:lang w:val="en-GB"/>
        </w:rPr>
        <w:t xml:space="preserve">Similarly, in biofuel production, LCA has been used to compare pathways such as fermentation-based ethanol </w:t>
      </w:r>
      <w:r w:rsidR="00B35823" w:rsidRPr="008928A3">
        <w:rPr>
          <w:rFonts w:ascii="Arial Nova" w:hAnsi="Arial Nova"/>
          <w:i/>
          <w:iCs/>
          <w:sz w:val="20"/>
          <w:szCs w:val="20"/>
          <w:lang w:val="en-GB"/>
        </w:rPr>
        <w:t>versus</w:t>
      </w:r>
      <w:r w:rsidR="00B35823" w:rsidRPr="00B35823">
        <w:rPr>
          <w:rFonts w:ascii="Arial Nova" w:hAnsi="Arial Nova"/>
          <w:sz w:val="20"/>
          <w:szCs w:val="20"/>
          <w:lang w:val="en-GB"/>
        </w:rPr>
        <w:t xml:space="preserve"> algae-derived biodiesel, enabling informed decisions to minimize emissions</w:t>
      </w:r>
      <w:r w:rsidRPr="00CB25F3">
        <w:rPr>
          <w:rFonts w:ascii="Arial Nova" w:hAnsi="Arial Nova"/>
          <w:sz w:val="20"/>
          <w:szCs w:val="20"/>
          <w:lang w:val="en-GB"/>
        </w:rPr>
        <w:t>.</w:t>
      </w:r>
    </w:p>
    <w:p w14:paraId="2EA12532" w14:textId="77777777" w:rsidR="00782C01" w:rsidRPr="00B35823" w:rsidRDefault="00782C01" w:rsidP="006213CA">
      <w:pPr>
        <w:tabs>
          <w:tab w:val="right" w:pos="9072"/>
        </w:tabs>
        <w:spacing w:after="40" w:line="240" w:lineRule="auto"/>
        <w:jc w:val="both"/>
        <w:rPr>
          <w:rFonts w:ascii="Arial Nova" w:hAnsi="Arial Nova"/>
          <w:sz w:val="20"/>
          <w:szCs w:val="20"/>
          <w:lang w:val="en-GB"/>
        </w:rPr>
      </w:pPr>
    </w:p>
    <w:p w14:paraId="02043EA6" w14:textId="0CBD9574" w:rsidR="006B075B" w:rsidRPr="00AD243D"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Supporting Circular Economy Initiatives </w:t>
      </w:r>
    </w:p>
    <w:p w14:paraId="105499EC" w14:textId="56ADEF35" w:rsidR="00CB25F3" w:rsidRDefault="00CB25F3" w:rsidP="00CB25F3">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 xml:space="preserve">LCA helps </w:t>
      </w:r>
      <w:r w:rsidR="005F602C">
        <w:rPr>
          <w:rFonts w:ascii="Arial Nova" w:hAnsi="Arial Nova"/>
          <w:sz w:val="20"/>
          <w:szCs w:val="20"/>
          <w:lang w:val="en-GB"/>
        </w:rPr>
        <w:t xml:space="preserve">to </w:t>
      </w:r>
      <w:r w:rsidRPr="00CB25F3">
        <w:rPr>
          <w:rFonts w:ascii="Arial Nova" w:hAnsi="Arial Nova"/>
          <w:sz w:val="20"/>
          <w:szCs w:val="20"/>
          <w:lang w:val="en-GB"/>
        </w:rPr>
        <w:t xml:space="preserve">evaluate the potential benefits of circular economy strategies such as recycling, remanufacturing, and reuse. </w:t>
      </w:r>
      <w:r w:rsidR="008E2677" w:rsidRPr="008E2677">
        <w:rPr>
          <w:rFonts w:ascii="Arial Nova" w:hAnsi="Arial Nova"/>
          <w:sz w:val="20"/>
          <w:szCs w:val="20"/>
          <w:lang w:val="en-GB"/>
        </w:rPr>
        <w:t>In the bio-based economy, this can include</w:t>
      </w:r>
      <w:r w:rsidR="005F602C">
        <w:rPr>
          <w:rFonts w:ascii="Arial Nova" w:hAnsi="Arial Nova"/>
          <w:sz w:val="20"/>
          <w:szCs w:val="20"/>
          <w:lang w:val="en-GB"/>
        </w:rPr>
        <w:t xml:space="preserve"> the use of</w:t>
      </w:r>
      <w:r w:rsidR="008E2677" w:rsidRPr="008E2677">
        <w:rPr>
          <w:rFonts w:ascii="Arial Nova" w:hAnsi="Arial Nova"/>
          <w:sz w:val="20"/>
          <w:szCs w:val="20"/>
          <w:lang w:val="en-GB"/>
        </w:rPr>
        <w:t xml:space="preserve"> agricultural residues or sawmill by</w:t>
      </w:r>
      <w:r w:rsidR="003935EC">
        <w:rPr>
          <w:rFonts w:ascii="Arial Nova" w:hAnsi="Arial Nova"/>
          <w:sz w:val="20"/>
          <w:szCs w:val="20"/>
          <w:lang w:val="en-GB"/>
        </w:rPr>
        <w:t>-</w:t>
      </w:r>
      <w:r w:rsidR="008E2677" w:rsidRPr="008E2677">
        <w:rPr>
          <w:rFonts w:ascii="Arial Nova" w:hAnsi="Arial Nova"/>
          <w:sz w:val="20"/>
          <w:szCs w:val="20"/>
          <w:lang w:val="en-GB"/>
        </w:rPr>
        <w:t>products to produce bio-based materials or bio</w:t>
      </w:r>
      <w:r w:rsidR="00997007">
        <w:rPr>
          <w:rFonts w:ascii="Arial Nova" w:hAnsi="Arial Nova"/>
          <w:sz w:val="20"/>
          <w:szCs w:val="20"/>
          <w:lang w:val="en-GB"/>
        </w:rPr>
        <w:t>-</w:t>
      </w:r>
      <w:r w:rsidR="008E2677" w:rsidRPr="008E2677">
        <w:rPr>
          <w:rFonts w:ascii="Arial Nova" w:hAnsi="Arial Nova"/>
          <w:sz w:val="20"/>
          <w:szCs w:val="20"/>
          <w:lang w:val="en-GB"/>
        </w:rPr>
        <w:t xml:space="preserve">composites. For example, LCA has demonstrated the environmental benefits of using lignin-rich biomass for bioplastics, reducing </w:t>
      </w:r>
      <w:r w:rsidR="0073319A">
        <w:rPr>
          <w:rFonts w:ascii="Arial Nova" w:hAnsi="Arial Nova"/>
          <w:sz w:val="20"/>
          <w:szCs w:val="20"/>
          <w:lang w:val="en-GB"/>
        </w:rPr>
        <w:t xml:space="preserve">the </w:t>
      </w:r>
      <w:r w:rsidR="008E2677" w:rsidRPr="008E2677">
        <w:rPr>
          <w:rFonts w:ascii="Arial Nova" w:hAnsi="Arial Nova"/>
          <w:sz w:val="20"/>
          <w:szCs w:val="20"/>
          <w:lang w:val="en-GB"/>
        </w:rPr>
        <w:t>dependenc</w:t>
      </w:r>
      <w:r w:rsidR="0073319A">
        <w:rPr>
          <w:rFonts w:ascii="Arial Nova" w:hAnsi="Arial Nova"/>
          <w:sz w:val="20"/>
          <w:szCs w:val="20"/>
          <w:lang w:val="en-GB"/>
        </w:rPr>
        <w:t>e</w:t>
      </w:r>
      <w:r w:rsidR="008E2677" w:rsidRPr="008E2677">
        <w:rPr>
          <w:rFonts w:ascii="Arial Nova" w:hAnsi="Arial Nova"/>
          <w:sz w:val="20"/>
          <w:szCs w:val="20"/>
          <w:lang w:val="en-GB"/>
        </w:rPr>
        <w:t xml:space="preserve"> on fossil-based resources while minimizing waste</w:t>
      </w:r>
      <w:r w:rsidRPr="00CB25F3">
        <w:rPr>
          <w:rFonts w:ascii="Arial Nova" w:hAnsi="Arial Nova"/>
          <w:sz w:val="20"/>
          <w:szCs w:val="20"/>
          <w:lang w:val="en-GB"/>
        </w:rPr>
        <w:t>.</w:t>
      </w:r>
    </w:p>
    <w:p w14:paraId="59940953" w14:textId="77777777" w:rsidR="003A203E" w:rsidRDefault="003A203E" w:rsidP="006213CA">
      <w:pPr>
        <w:tabs>
          <w:tab w:val="right" w:pos="9072"/>
        </w:tabs>
        <w:spacing w:after="40" w:line="240" w:lineRule="auto"/>
        <w:jc w:val="both"/>
        <w:rPr>
          <w:rFonts w:ascii="Arial Nova" w:hAnsi="Arial Nova"/>
          <w:sz w:val="20"/>
          <w:szCs w:val="20"/>
          <w:lang w:val="en-GB"/>
        </w:rPr>
      </w:pPr>
    </w:p>
    <w:p w14:paraId="4012DAA4" w14:textId="71240325" w:rsidR="00AD243D" w:rsidRPr="00AD243D"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Comparing Alternative Technological Pathways </w:t>
      </w:r>
    </w:p>
    <w:p w14:paraId="18A1B3A0" w14:textId="2E3F9CD5" w:rsidR="00CB25F3" w:rsidRDefault="00CB25F3" w:rsidP="00CB25F3">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 xml:space="preserve">When </w:t>
      </w:r>
      <w:r w:rsidR="00E02954">
        <w:rPr>
          <w:rFonts w:ascii="Arial Nova" w:hAnsi="Arial Nova"/>
          <w:sz w:val="20"/>
          <w:szCs w:val="20"/>
          <w:lang w:val="en-GB"/>
        </w:rPr>
        <w:t xml:space="preserve">there are </w:t>
      </w:r>
      <w:r w:rsidRPr="00CB25F3">
        <w:rPr>
          <w:rFonts w:ascii="Arial Nova" w:hAnsi="Arial Nova"/>
          <w:sz w:val="20"/>
          <w:szCs w:val="20"/>
          <w:lang w:val="en-GB"/>
        </w:rPr>
        <w:t xml:space="preserve">multiple pathways to achieve the same function, LCA provides a robust framework for comparison. </w:t>
      </w:r>
      <w:r w:rsidR="00D92402">
        <w:rPr>
          <w:rFonts w:ascii="Arial Nova" w:hAnsi="Arial Nova"/>
          <w:sz w:val="20"/>
          <w:szCs w:val="20"/>
          <w:lang w:val="en-GB"/>
        </w:rPr>
        <w:t>For C</w:t>
      </w:r>
      <w:r w:rsidR="00231713" w:rsidRPr="00231713">
        <w:rPr>
          <w:rFonts w:ascii="Arial Nova" w:hAnsi="Arial Nova"/>
          <w:sz w:val="20"/>
          <w:szCs w:val="20"/>
          <w:lang w:val="en-GB"/>
        </w:rPr>
        <w:t xml:space="preserve">arbon </w:t>
      </w:r>
      <w:r w:rsidR="00D92402">
        <w:rPr>
          <w:rFonts w:ascii="Arial Nova" w:hAnsi="Arial Nova"/>
          <w:sz w:val="20"/>
          <w:szCs w:val="20"/>
          <w:lang w:val="en-GB"/>
        </w:rPr>
        <w:t>C</w:t>
      </w:r>
      <w:r w:rsidR="00231713" w:rsidRPr="00231713">
        <w:rPr>
          <w:rFonts w:ascii="Arial Nova" w:hAnsi="Arial Nova"/>
          <w:sz w:val="20"/>
          <w:szCs w:val="20"/>
          <w:lang w:val="en-GB"/>
        </w:rPr>
        <w:t xml:space="preserve">apture and </w:t>
      </w:r>
      <w:r w:rsidR="00D92402">
        <w:rPr>
          <w:rFonts w:ascii="Arial Nova" w:hAnsi="Arial Nova"/>
          <w:sz w:val="20"/>
          <w:szCs w:val="20"/>
          <w:lang w:val="en-GB"/>
        </w:rPr>
        <w:t>U</w:t>
      </w:r>
      <w:r w:rsidR="00231713" w:rsidRPr="00231713">
        <w:rPr>
          <w:rFonts w:ascii="Arial Nova" w:hAnsi="Arial Nova"/>
          <w:sz w:val="20"/>
          <w:szCs w:val="20"/>
          <w:lang w:val="en-GB"/>
        </w:rPr>
        <w:t xml:space="preserve">tilization (CCU) technologies, LCA has been applied to evaluate pathways </w:t>
      </w:r>
      <w:r w:rsidR="00A0018C">
        <w:rPr>
          <w:rFonts w:ascii="Arial Nova" w:hAnsi="Arial Nova"/>
          <w:sz w:val="20"/>
          <w:szCs w:val="20"/>
          <w:lang w:val="en-GB"/>
        </w:rPr>
        <w:t>such as</w:t>
      </w:r>
      <w:r w:rsidR="00231713" w:rsidRPr="00231713">
        <w:rPr>
          <w:rFonts w:ascii="Arial Nova" w:hAnsi="Arial Nova"/>
          <w:sz w:val="20"/>
          <w:szCs w:val="20"/>
          <w:lang w:val="en-GB"/>
        </w:rPr>
        <w:t xml:space="preserve"> conver</w:t>
      </w:r>
      <w:r w:rsidR="00A0018C">
        <w:rPr>
          <w:rFonts w:ascii="Arial Nova" w:hAnsi="Arial Nova"/>
          <w:sz w:val="20"/>
          <w:szCs w:val="20"/>
          <w:lang w:val="en-GB"/>
        </w:rPr>
        <w:t>sion of</w:t>
      </w:r>
      <w:r w:rsidR="00231713" w:rsidRPr="00231713">
        <w:rPr>
          <w:rFonts w:ascii="Arial Nova" w:hAnsi="Arial Nova"/>
          <w:sz w:val="20"/>
          <w:szCs w:val="20"/>
          <w:lang w:val="en-GB"/>
        </w:rPr>
        <w:t xml:space="preserve"> captured CO</w:t>
      </w:r>
      <w:r w:rsidR="00231713" w:rsidRPr="00D92402">
        <w:rPr>
          <w:rFonts w:ascii="Arial Nova" w:hAnsi="Arial Nova"/>
          <w:sz w:val="20"/>
          <w:szCs w:val="20"/>
          <w:vertAlign w:val="subscript"/>
          <w:lang w:val="en-GB"/>
        </w:rPr>
        <w:t>2</w:t>
      </w:r>
      <w:r w:rsidR="00231713" w:rsidRPr="00231713">
        <w:rPr>
          <w:rFonts w:ascii="Arial Nova" w:hAnsi="Arial Nova"/>
          <w:sz w:val="20"/>
          <w:szCs w:val="20"/>
          <w:lang w:val="en-GB"/>
        </w:rPr>
        <w:t xml:space="preserve"> to fuels or chemicals </w:t>
      </w:r>
      <w:r w:rsidR="00231713" w:rsidRPr="00A0018C">
        <w:rPr>
          <w:rFonts w:ascii="Arial Nova" w:hAnsi="Arial Nova"/>
          <w:i/>
          <w:iCs/>
          <w:sz w:val="20"/>
          <w:szCs w:val="20"/>
          <w:lang w:val="en-GB"/>
        </w:rPr>
        <w:t>versus</w:t>
      </w:r>
      <w:r w:rsidR="00231713" w:rsidRPr="00231713">
        <w:rPr>
          <w:rFonts w:ascii="Arial Nova" w:hAnsi="Arial Nova"/>
          <w:sz w:val="20"/>
          <w:szCs w:val="20"/>
          <w:lang w:val="en-GB"/>
        </w:rPr>
        <w:t xml:space="preserve"> geological storage in </w:t>
      </w:r>
      <w:r w:rsidR="00F11C21">
        <w:rPr>
          <w:rFonts w:ascii="Arial Nova" w:hAnsi="Arial Nova"/>
          <w:sz w:val="20"/>
          <w:szCs w:val="20"/>
          <w:lang w:val="en-GB"/>
        </w:rPr>
        <w:t>C</w:t>
      </w:r>
      <w:r w:rsidR="00231713" w:rsidRPr="00231713">
        <w:rPr>
          <w:rFonts w:ascii="Arial Nova" w:hAnsi="Arial Nova"/>
          <w:sz w:val="20"/>
          <w:szCs w:val="20"/>
          <w:lang w:val="en-GB"/>
        </w:rPr>
        <w:t xml:space="preserve">arbon </w:t>
      </w:r>
      <w:r w:rsidR="00F11C21">
        <w:rPr>
          <w:rFonts w:ascii="Arial Nova" w:hAnsi="Arial Nova"/>
          <w:sz w:val="20"/>
          <w:szCs w:val="20"/>
          <w:lang w:val="en-GB"/>
        </w:rPr>
        <w:t>C</w:t>
      </w:r>
      <w:r w:rsidR="00231713" w:rsidRPr="00231713">
        <w:rPr>
          <w:rFonts w:ascii="Arial Nova" w:hAnsi="Arial Nova"/>
          <w:sz w:val="20"/>
          <w:szCs w:val="20"/>
          <w:lang w:val="en-GB"/>
        </w:rPr>
        <w:t xml:space="preserve">apture and </w:t>
      </w:r>
      <w:r w:rsidR="00F11C21">
        <w:rPr>
          <w:rFonts w:ascii="Arial Nova" w:hAnsi="Arial Nova"/>
          <w:sz w:val="20"/>
          <w:szCs w:val="20"/>
          <w:lang w:val="en-GB"/>
        </w:rPr>
        <w:t>S</w:t>
      </w:r>
      <w:r w:rsidR="00231713" w:rsidRPr="00231713">
        <w:rPr>
          <w:rFonts w:ascii="Arial Nova" w:hAnsi="Arial Nova"/>
          <w:sz w:val="20"/>
          <w:szCs w:val="20"/>
          <w:lang w:val="en-GB"/>
        </w:rPr>
        <w:t xml:space="preserve">torage (CCS). These assessments reveal trade-offs in energy use, emissions, and resource efficiency, </w:t>
      </w:r>
      <w:r w:rsidR="00F11C21">
        <w:rPr>
          <w:rFonts w:ascii="Arial Nova" w:hAnsi="Arial Nova"/>
          <w:sz w:val="20"/>
          <w:szCs w:val="20"/>
          <w:lang w:val="en-GB"/>
        </w:rPr>
        <w:t>and guide</w:t>
      </w:r>
      <w:r w:rsidR="00231713" w:rsidRPr="00231713">
        <w:rPr>
          <w:rFonts w:ascii="Arial Nova" w:hAnsi="Arial Nova"/>
          <w:sz w:val="20"/>
          <w:szCs w:val="20"/>
          <w:lang w:val="en-GB"/>
        </w:rPr>
        <w:t xml:space="preserve"> stakeholders toward the most sustainable option</w:t>
      </w:r>
      <w:r w:rsidR="00F11C21">
        <w:rPr>
          <w:rFonts w:ascii="Arial Nova" w:hAnsi="Arial Nova"/>
          <w:sz w:val="20"/>
          <w:szCs w:val="20"/>
          <w:lang w:val="en-GB"/>
        </w:rPr>
        <w:t>s.</w:t>
      </w:r>
    </w:p>
    <w:p w14:paraId="1F68C66B" w14:textId="77777777" w:rsidR="0073319A" w:rsidRDefault="0073319A" w:rsidP="00454761">
      <w:pPr>
        <w:tabs>
          <w:tab w:val="right" w:pos="9072"/>
        </w:tabs>
        <w:spacing w:after="40" w:line="240" w:lineRule="auto"/>
        <w:jc w:val="both"/>
        <w:rPr>
          <w:rFonts w:ascii="Arial Nova" w:hAnsi="Arial Nova"/>
          <w:sz w:val="20"/>
          <w:szCs w:val="20"/>
          <w:lang w:val="en-GB"/>
        </w:rPr>
      </w:pPr>
    </w:p>
    <w:p w14:paraId="26934C36" w14:textId="777BD31F" w:rsidR="00AD243D" w:rsidRPr="00AD243D"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Monitoring and Reporting Progress Toward Net-Zero Goals </w:t>
      </w:r>
    </w:p>
    <w:p w14:paraId="0E74C025" w14:textId="78BB0560" w:rsidR="00CB25F3" w:rsidRDefault="00CB25F3" w:rsidP="00CB25F3">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 xml:space="preserve">LCA also serves as a tool for tracking progress toward emissions reduction targets. By quantifying the carbon intensity of various technologies and systems, it provides measurable benchmarks for assessing improvements over time. For example, LCA has been widely used to evaluate the carbon intensity of </w:t>
      </w:r>
      <w:r w:rsidRPr="00CB25F3">
        <w:rPr>
          <w:rFonts w:ascii="Arial Nova" w:hAnsi="Arial Nova"/>
          <w:sz w:val="20"/>
          <w:szCs w:val="20"/>
          <w:lang w:val="en-GB"/>
        </w:rPr>
        <w:lastRenderedPageBreak/>
        <w:t xml:space="preserve">biofuels, hydrogen production methods, </w:t>
      </w:r>
      <w:r w:rsidR="00C01075" w:rsidRPr="00C603E1">
        <w:rPr>
          <w:rFonts w:ascii="Arial Nova" w:hAnsi="Arial Nova"/>
          <w:sz w:val="20"/>
          <w:szCs w:val="20"/>
          <w:lang w:val="en-US"/>
        </w:rPr>
        <w:t>biomass combustion systems compared to coal or natural gas</w:t>
      </w:r>
      <w:r w:rsidR="00423852" w:rsidRPr="00C603E1">
        <w:rPr>
          <w:rFonts w:ascii="Arial Nova" w:hAnsi="Arial Nova"/>
          <w:sz w:val="20"/>
          <w:szCs w:val="20"/>
          <w:lang w:val="en-US"/>
        </w:rPr>
        <w:t>,</w:t>
      </w:r>
      <w:r w:rsidR="22BD2908" w:rsidRPr="668031A7">
        <w:rPr>
          <w:rFonts w:ascii="Arial Nova" w:hAnsi="Arial Nova"/>
          <w:sz w:val="20"/>
          <w:szCs w:val="20"/>
          <w:lang w:val="en-US"/>
        </w:rPr>
        <w:t xml:space="preserve"> </w:t>
      </w:r>
      <w:r w:rsidRPr="00CB25F3">
        <w:rPr>
          <w:rFonts w:ascii="Arial Nova" w:hAnsi="Arial Nova"/>
          <w:sz w:val="20"/>
          <w:szCs w:val="20"/>
          <w:lang w:val="en-GB"/>
        </w:rPr>
        <w:t>and carbon capture technologies, helping to align these innovations with net-zero objectives.</w:t>
      </w:r>
    </w:p>
    <w:p w14:paraId="73F16103" w14:textId="77777777" w:rsidR="002E3911" w:rsidRDefault="002E3911" w:rsidP="006D6E6C">
      <w:pPr>
        <w:tabs>
          <w:tab w:val="right" w:pos="9072"/>
        </w:tabs>
        <w:spacing w:after="40" w:line="240" w:lineRule="auto"/>
        <w:jc w:val="both"/>
        <w:rPr>
          <w:rFonts w:ascii="Arial Nova" w:hAnsi="Arial Nova"/>
          <w:sz w:val="20"/>
          <w:szCs w:val="20"/>
          <w:lang w:val="en-GB"/>
        </w:rPr>
      </w:pPr>
    </w:p>
    <w:p w14:paraId="2C53F1B7" w14:textId="2303EA09" w:rsidR="00AD243D" w:rsidRPr="00AD243D"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Addressing Trade-offs and Avoiding Burden Shifting </w:t>
      </w:r>
    </w:p>
    <w:p w14:paraId="2FFBF5B4" w14:textId="6BA8CBC9" w:rsidR="00CB25F3" w:rsidRDefault="00CB25F3" w:rsidP="00CB25F3">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Wh</w:t>
      </w:r>
      <w:r w:rsidR="00767C9B">
        <w:rPr>
          <w:rFonts w:ascii="Arial Nova" w:hAnsi="Arial Nova"/>
          <w:sz w:val="20"/>
          <w:szCs w:val="20"/>
          <w:lang w:val="en-GB"/>
        </w:rPr>
        <w:t>en</w:t>
      </w:r>
      <w:r w:rsidRPr="00CB25F3">
        <w:rPr>
          <w:rFonts w:ascii="Arial Nova" w:hAnsi="Arial Nova"/>
          <w:sz w:val="20"/>
          <w:szCs w:val="20"/>
          <w:lang w:val="en-GB"/>
        </w:rPr>
        <w:t xml:space="preserve"> pursuing net-zero emissions, it is essential to avoid burden-shifting—where reducing impacts in one area inadvertently increases them elsewhere. LCA captures these trade-offs </w:t>
      </w:r>
      <w:r w:rsidR="006953AC">
        <w:rPr>
          <w:rFonts w:ascii="Arial Nova" w:hAnsi="Arial Nova"/>
          <w:sz w:val="20"/>
          <w:szCs w:val="20"/>
          <w:lang w:val="en-GB"/>
        </w:rPr>
        <w:t>and ensures</w:t>
      </w:r>
      <w:r w:rsidRPr="00CB25F3">
        <w:rPr>
          <w:rFonts w:ascii="Arial Nova" w:hAnsi="Arial Nova"/>
          <w:sz w:val="20"/>
          <w:szCs w:val="20"/>
          <w:lang w:val="en-GB"/>
        </w:rPr>
        <w:t xml:space="preserve"> that decisions lead to holistic improvements. For example, </w:t>
      </w:r>
      <w:r w:rsidR="00027BE7">
        <w:rPr>
          <w:rFonts w:ascii="Arial Nova" w:hAnsi="Arial Nova"/>
          <w:sz w:val="20"/>
          <w:szCs w:val="20"/>
          <w:lang w:val="en-GB"/>
        </w:rPr>
        <w:t>when switching</w:t>
      </w:r>
      <w:r w:rsidRPr="00CB25F3">
        <w:rPr>
          <w:rFonts w:ascii="Arial Nova" w:hAnsi="Arial Nova"/>
          <w:sz w:val="20"/>
          <w:szCs w:val="20"/>
          <w:lang w:val="en-GB"/>
        </w:rPr>
        <w:t xml:space="preserve"> from fossil-based to bio-based plastics, LCA can highlight potential increases in land use or water consumption, guiding the </w:t>
      </w:r>
      <w:r w:rsidR="001837DC">
        <w:rPr>
          <w:rFonts w:ascii="Arial Nova" w:hAnsi="Arial Nova"/>
          <w:sz w:val="20"/>
          <w:szCs w:val="20"/>
          <w:lang w:val="en-GB"/>
        </w:rPr>
        <w:t xml:space="preserve">meaningful </w:t>
      </w:r>
      <w:r w:rsidRPr="00CB25F3">
        <w:rPr>
          <w:rFonts w:ascii="Arial Nova" w:hAnsi="Arial Nova"/>
          <w:sz w:val="20"/>
          <w:szCs w:val="20"/>
          <w:lang w:val="en-GB"/>
        </w:rPr>
        <w:t>adoption of sustainable feedstocks.</w:t>
      </w:r>
    </w:p>
    <w:p w14:paraId="0099B0B7" w14:textId="62E03D7F" w:rsidR="668031A7" w:rsidRDefault="668031A7" w:rsidP="668031A7">
      <w:pPr>
        <w:tabs>
          <w:tab w:val="right" w:pos="9072"/>
        </w:tabs>
        <w:spacing w:after="0" w:line="360" w:lineRule="auto"/>
        <w:jc w:val="both"/>
        <w:rPr>
          <w:rFonts w:ascii="Arial Nova" w:hAnsi="Arial Nova"/>
          <w:sz w:val="20"/>
          <w:szCs w:val="20"/>
          <w:lang w:val="en-GB"/>
        </w:rPr>
      </w:pPr>
    </w:p>
    <w:p w14:paraId="1391505F" w14:textId="75C01552" w:rsidR="006D61C9" w:rsidRPr="006D61C9" w:rsidRDefault="00CB25F3" w:rsidP="00E56F00">
      <w:pPr>
        <w:pStyle w:val="Listenabsatz"/>
        <w:numPr>
          <w:ilvl w:val="0"/>
          <w:numId w:val="10"/>
        </w:numPr>
        <w:tabs>
          <w:tab w:val="right" w:pos="9072"/>
        </w:tabs>
        <w:spacing w:after="0" w:line="360" w:lineRule="auto"/>
        <w:jc w:val="both"/>
        <w:rPr>
          <w:rFonts w:ascii="Arial Nova" w:hAnsi="Arial Nova"/>
          <w:b/>
          <w:bCs/>
          <w:sz w:val="20"/>
          <w:szCs w:val="20"/>
          <w:lang w:val="en-GB"/>
        </w:rPr>
      </w:pPr>
      <w:r w:rsidRPr="00CB25F3">
        <w:rPr>
          <w:rFonts w:ascii="Arial Nova" w:hAnsi="Arial Nova"/>
          <w:b/>
          <w:bCs/>
          <w:sz w:val="20"/>
          <w:szCs w:val="20"/>
          <w:lang w:val="en-GB"/>
        </w:rPr>
        <w:t xml:space="preserve">Informing Policy and Standards Development </w:t>
      </w:r>
    </w:p>
    <w:p w14:paraId="700DBEF3" w14:textId="2CFC825D" w:rsidR="00CB25F3" w:rsidRPr="00CB25F3" w:rsidRDefault="00CB25F3" w:rsidP="007D77A9">
      <w:pPr>
        <w:tabs>
          <w:tab w:val="right" w:pos="9072"/>
        </w:tabs>
        <w:spacing w:after="0" w:line="360" w:lineRule="auto"/>
        <w:jc w:val="both"/>
        <w:rPr>
          <w:rFonts w:ascii="Arial Nova" w:hAnsi="Arial Nova"/>
          <w:sz w:val="20"/>
          <w:szCs w:val="20"/>
          <w:lang w:val="en-GB"/>
        </w:rPr>
      </w:pPr>
      <w:r w:rsidRPr="00CB25F3">
        <w:rPr>
          <w:rFonts w:ascii="Arial Nova" w:hAnsi="Arial Nova"/>
          <w:sz w:val="20"/>
          <w:szCs w:val="20"/>
          <w:lang w:val="en-GB"/>
        </w:rPr>
        <w:t xml:space="preserve">Governments and regulatory bodies </w:t>
      </w:r>
      <w:r w:rsidR="007468C2">
        <w:rPr>
          <w:rFonts w:ascii="Arial Nova" w:hAnsi="Arial Nova"/>
          <w:sz w:val="20"/>
          <w:szCs w:val="20"/>
          <w:lang w:val="en-GB"/>
        </w:rPr>
        <w:t xml:space="preserve">are </w:t>
      </w:r>
      <w:r w:rsidRPr="00CB25F3">
        <w:rPr>
          <w:rFonts w:ascii="Arial Nova" w:hAnsi="Arial Nova"/>
          <w:sz w:val="20"/>
          <w:szCs w:val="20"/>
          <w:lang w:val="en-GB"/>
        </w:rPr>
        <w:t>increasingly rely</w:t>
      </w:r>
      <w:r w:rsidR="009C6479">
        <w:rPr>
          <w:rFonts w:ascii="Arial Nova" w:hAnsi="Arial Nova"/>
          <w:sz w:val="20"/>
          <w:szCs w:val="20"/>
          <w:lang w:val="en-GB"/>
        </w:rPr>
        <w:t>ing</w:t>
      </w:r>
      <w:r w:rsidRPr="00CB25F3">
        <w:rPr>
          <w:rFonts w:ascii="Arial Nova" w:hAnsi="Arial Nova"/>
          <w:sz w:val="20"/>
          <w:szCs w:val="20"/>
          <w:lang w:val="en-GB"/>
        </w:rPr>
        <w:t xml:space="preserve"> on LCA to inform policies and standards aimed at reducing emissions. For </w:t>
      </w:r>
      <w:r w:rsidR="009C6479">
        <w:rPr>
          <w:rFonts w:ascii="Arial Nova" w:hAnsi="Arial Nova"/>
          <w:sz w:val="20"/>
          <w:szCs w:val="20"/>
          <w:lang w:val="en-GB"/>
        </w:rPr>
        <w:t>example</w:t>
      </w:r>
      <w:r w:rsidRPr="00CB25F3">
        <w:rPr>
          <w:rFonts w:ascii="Arial Nova" w:hAnsi="Arial Nova"/>
          <w:sz w:val="20"/>
          <w:szCs w:val="20"/>
          <w:lang w:val="en-GB"/>
        </w:rPr>
        <w:t>, LCA underpins the EU</w:t>
      </w:r>
      <w:r w:rsidR="009C6479" w:rsidRPr="005E39BC">
        <w:rPr>
          <w:rFonts w:ascii="Arial Nova" w:eastAsia="Arial Nova" w:hAnsi="Arial Nova" w:cs="Arial Nova"/>
          <w:sz w:val="20"/>
          <w:szCs w:val="20"/>
          <w:lang w:val="en-GB"/>
        </w:rPr>
        <w:t>'</w:t>
      </w:r>
      <w:r w:rsidRPr="00CB25F3">
        <w:rPr>
          <w:rFonts w:ascii="Arial Nova" w:hAnsi="Arial Nova"/>
          <w:sz w:val="20"/>
          <w:szCs w:val="20"/>
          <w:lang w:val="en-GB"/>
        </w:rPr>
        <w:t xml:space="preserve">s Product Environmental Footprint (PEF) framework, which evaluates the environmental performance of products and promotes transparency across industries. </w:t>
      </w:r>
      <w:r w:rsidR="00862F8B" w:rsidRPr="00C603E1">
        <w:rPr>
          <w:rFonts w:ascii="Arial Nova" w:hAnsi="Arial Nova"/>
          <w:sz w:val="20"/>
          <w:szCs w:val="20"/>
          <w:lang w:val="en-US"/>
        </w:rPr>
        <w:t>EU</w:t>
      </w:r>
      <w:r w:rsidR="006B35D9" w:rsidRPr="005E39BC">
        <w:rPr>
          <w:rFonts w:ascii="Arial Nova" w:eastAsia="Arial Nova" w:hAnsi="Arial Nova" w:cs="Arial Nova"/>
          <w:sz w:val="20"/>
          <w:szCs w:val="20"/>
          <w:lang w:val="en-GB"/>
        </w:rPr>
        <w:t>'</w:t>
      </w:r>
      <w:r w:rsidR="00862F8B" w:rsidRPr="00C603E1">
        <w:rPr>
          <w:rFonts w:ascii="Arial Nova" w:hAnsi="Arial Nova"/>
          <w:sz w:val="20"/>
          <w:szCs w:val="20"/>
          <w:lang w:val="en-US"/>
        </w:rPr>
        <w:t>s Renewable Energy Directive (RED I</w:t>
      </w:r>
      <w:r w:rsidR="006B35D9">
        <w:rPr>
          <w:rFonts w:ascii="Arial Nova" w:hAnsi="Arial Nova"/>
          <w:sz w:val="20"/>
          <w:szCs w:val="20"/>
          <w:lang w:val="en-US"/>
        </w:rPr>
        <w:t>I</w:t>
      </w:r>
      <w:r w:rsidR="00862F8B" w:rsidRPr="00C603E1">
        <w:rPr>
          <w:rFonts w:ascii="Arial Nova" w:hAnsi="Arial Nova"/>
          <w:sz w:val="20"/>
          <w:szCs w:val="20"/>
          <w:lang w:val="en-US"/>
        </w:rPr>
        <w:t xml:space="preserve">I) uses LCA to </w:t>
      </w:r>
      <w:r w:rsidR="00946CFF">
        <w:rPr>
          <w:rFonts w:ascii="Arial Nova" w:hAnsi="Arial Nova"/>
          <w:sz w:val="20"/>
          <w:szCs w:val="20"/>
          <w:lang w:val="en-US"/>
        </w:rPr>
        <w:t>assess</w:t>
      </w:r>
      <w:r w:rsidR="00862F8B" w:rsidRPr="00C603E1">
        <w:rPr>
          <w:rFonts w:ascii="Arial Nova" w:hAnsi="Arial Nova"/>
          <w:sz w:val="20"/>
          <w:szCs w:val="20"/>
          <w:lang w:val="en-US"/>
        </w:rPr>
        <w:t xml:space="preserve"> the greenhouse gas savings of biofuels compared to fossil fuels. </w:t>
      </w:r>
      <w:r w:rsidRPr="00CB25F3">
        <w:rPr>
          <w:rFonts w:ascii="Arial Nova" w:hAnsi="Arial Nova"/>
          <w:sz w:val="20"/>
          <w:szCs w:val="20"/>
          <w:lang w:val="en-GB"/>
        </w:rPr>
        <w:t xml:space="preserve">This alignment between LCA </w:t>
      </w:r>
      <w:r w:rsidR="008F2027">
        <w:rPr>
          <w:rFonts w:ascii="Arial Nova" w:hAnsi="Arial Nova"/>
          <w:sz w:val="20"/>
          <w:szCs w:val="20"/>
          <w:lang w:val="en-GB"/>
        </w:rPr>
        <w:t>results</w:t>
      </w:r>
      <w:r w:rsidRPr="00CB25F3">
        <w:rPr>
          <w:rFonts w:ascii="Arial Nova" w:hAnsi="Arial Nova"/>
          <w:sz w:val="20"/>
          <w:szCs w:val="20"/>
          <w:lang w:val="en-GB"/>
        </w:rPr>
        <w:t xml:space="preserve"> and policy development </w:t>
      </w:r>
      <w:r w:rsidR="00D013DC">
        <w:rPr>
          <w:rFonts w:ascii="Arial Nova" w:hAnsi="Arial Nova"/>
          <w:sz w:val="20"/>
          <w:szCs w:val="20"/>
          <w:lang w:val="en-GB"/>
        </w:rPr>
        <w:t xml:space="preserve">is </w:t>
      </w:r>
      <w:r w:rsidRPr="00CB25F3">
        <w:rPr>
          <w:rFonts w:ascii="Arial Nova" w:hAnsi="Arial Nova"/>
          <w:sz w:val="20"/>
          <w:szCs w:val="20"/>
          <w:lang w:val="en-GB"/>
        </w:rPr>
        <w:t>accelerat</w:t>
      </w:r>
      <w:r w:rsidR="00D013DC">
        <w:rPr>
          <w:rFonts w:ascii="Arial Nova" w:hAnsi="Arial Nova"/>
          <w:sz w:val="20"/>
          <w:szCs w:val="20"/>
          <w:lang w:val="en-GB"/>
        </w:rPr>
        <w:t>ing</w:t>
      </w:r>
      <w:r w:rsidRPr="00CB25F3">
        <w:rPr>
          <w:rFonts w:ascii="Arial Nova" w:hAnsi="Arial Nova"/>
          <w:sz w:val="20"/>
          <w:szCs w:val="20"/>
          <w:lang w:val="en-GB"/>
        </w:rPr>
        <w:t xml:space="preserve"> the transition to net-zero.</w:t>
      </w:r>
    </w:p>
    <w:p w14:paraId="79EB8011" w14:textId="77777777" w:rsidR="00CB25F3" w:rsidRPr="007B5FB1" w:rsidRDefault="00CB25F3" w:rsidP="006D6E6C">
      <w:pPr>
        <w:tabs>
          <w:tab w:val="right" w:pos="9072"/>
        </w:tabs>
        <w:spacing w:after="0" w:line="360" w:lineRule="auto"/>
        <w:jc w:val="both"/>
        <w:rPr>
          <w:rFonts w:ascii="Arial Nova" w:hAnsi="Arial Nova"/>
          <w:sz w:val="20"/>
          <w:szCs w:val="20"/>
          <w:lang w:val="en-GB"/>
        </w:rPr>
      </w:pPr>
    </w:p>
    <w:p w14:paraId="29E5DB73" w14:textId="059E378B" w:rsidR="00157C28" w:rsidRPr="00C603E1" w:rsidRDefault="00157C28" w:rsidP="007D77A9">
      <w:pPr>
        <w:tabs>
          <w:tab w:val="right" w:pos="9072"/>
        </w:tabs>
        <w:spacing w:after="0" w:line="360" w:lineRule="auto"/>
        <w:jc w:val="both"/>
        <w:rPr>
          <w:rFonts w:ascii="Arial Nova" w:hAnsi="Arial Nova"/>
          <w:sz w:val="20"/>
          <w:szCs w:val="20"/>
          <w:lang w:val="en-US"/>
        </w:rPr>
      </w:pPr>
      <w:r w:rsidRPr="00C603E1">
        <w:rPr>
          <w:rFonts w:ascii="Arial Nova" w:hAnsi="Arial Nova"/>
          <w:sz w:val="20"/>
          <w:szCs w:val="20"/>
          <w:lang w:val="en-US"/>
        </w:rPr>
        <w:t>L</w:t>
      </w:r>
      <w:r w:rsidR="007B5FB1">
        <w:rPr>
          <w:rFonts w:ascii="Arial Nova" w:hAnsi="Arial Nova"/>
          <w:sz w:val="20"/>
          <w:szCs w:val="20"/>
          <w:lang w:val="en-US"/>
        </w:rPr>
        <w:t xml:space="preserve">CA </w:t>
      </w:r>
      <w:r w:rsidRPr="00C603E1">
        <w:rPr>
          <w:rFonts w:ascii="Arial Nova" w:hAnsi="Arial Nova"/>
          <w:sz w:val="20"/>
          <w:szCs w:val="20"/>
          <w:lang w:val="en-US"/>
        </w:rPr>
        <w:t xml:space="preserve">is an indispensable tool </w:t>
      </w:r>
      <w:r w:rsidR="00ED6BEF">
        <w:rPr>
          <w:rFonts w:ascii="Arial Nova" w:hAnsi="Arial Nova"/>
          <w:sz w:val="20"/>
          <w:szCs w:val="20"/>
          <w:lang w:val="en-US"/>
        </w:rPr>
        <w:t>to</w:t>
      </w:r>
      <w:r w:rsidRPr="00C603E1">
        <w:rPr>
          <w:rFonts w:ascii="Arial Nova" w:hAnsi="Arial Nova"/>
          <w:sz w:val="20"/>
          <w:szCs w:val="20"/>
          <w:lang w:val="en-US"/>
        </w:rPr>
        <w:t xml:space="preserve"> achiev</w:t>
      </w:r>
      <w:r w:rsidR="00ED6BEF">
        <w:rPr>
          <w:rFonts w:ascii="Arial Nova" w:hAnsi="Arial Nova"/>
          <w:sz w:val="20"/>
          <w:szCs w:val="20"/>
          <w:lang w:val="en-US"/>
        </w:rPr>
        <w:t>e</w:t>
      </w:r>
      <w:r w:rsidRPr="00C603E1">
        <w:rPr>
          <w:rFonts w:ascii="Arial Nova" w:hAnsi="Arial Nova"/>
          <w:sz w:val="20"/>
          <w:szCs w:val="20"/>
          <w:lang w:val="en-US"/>
        </w:rPr>
        <w:t xml:space="preserve"> net-zero emissions. By providing a comprehensive understanding of environmental impacts across the life cycle of technologies, LCA enables the identification of hotspots, optimization of processes, and evaluation of alternative pathways. Its ability to guide decision-making, prevent burden-shifting, and support policy development</w:t>
      </w:r>
      <w:r w:rsidR="00A900A1">
        <w:rPr>
          <w:rFonts w:ascii="Arial Nova" w:hAnsi="Arial Nova"/>
          <w:sz w:val="20"/>
          <w:szCs w:val="20"/>
          <w:lang w:val="en-US"/>
        </w:rPr>
        <w:t xml:space="preserve"> places</w:t>
      </w:r>
      <w:r w:rsidRPr="00C603E1">
        <w:rPr>
          <w:rFonts w:ascii="Arial Nova" w:hAnsi="Arial Nova"/>
          <w:sz w:val="20"/>
          <w:szCs w:val="20"/>
          <w:lang w:val="en-US"/>
        </w:rPr>
        <w:t xml:space="preserve"> LCA central to </w:t>
      </w:r>
      <w:r w:rsidR="00FC7D0B">
        <w:rPr>
          <w:rFonts w:ascii="Arial Nova" w:hAnsi="Arial Nova"/>
          <w:sz w:val="20"/>
          <w:szCs w:val="20"/>
          <w:lang w:val="en-US"/>
        </w:rPr>
        <w:t xml:space="preserve">the design </w:t>
      </w:r>
      <w:r w:rsidRPr="00C603E1">
        <w:rPr>
          <w:rFonts w:ascii="Arial Nova" w:hAnsi="Arial Nova"/>
          <w:sz w:val="20"/>
          <w:szCs w:val="20"/>
          <w:lang w:val="en-US"/>
        </w:rPr>
        <w:t>and evaluati</w:t>
      </w:r>
      <w:r w:rsidR="00AA0014">
        <w:rPr>
          <w:rFonts w:ascii="Arial Nova" w:hAnsi="Arial Nova"/>
          <w:sz w:val="20"/>
          <w:szCs w:val="20"/>
          <w:lang w:val="en-US"/>
        </w:rPr>
        <w:t>on of</w:t>
      </w:r>
      <w:r w:rsidRPr="00C603E1">
        <w:rPr>
          <w:rFonts w:ascii="Arial Nova" w:hAnsi="Arial Nova"/>
          <w:sz w:val="20"/>
          <w:szCs w:val="20"/>
          <w:lang w:val="en-US"/>
        </w:rPr>
        <w:t xml:space="preserve"> sustainable technologies. In the global race to mitigate climate change, embedding LCA in technolog</w:t>
      </w:r>
      <w:r w:rsidR="00F61DAD">
        <w:rPr>
          <w:rFonts w:ascii="Arial Nova" w:hAnsi="Arial Nova"/>
          <w:sz w:val="20"/>
          <w:szCs w:val="20"/>
          <w:lang w:val="en-US"/>
        </w:rPr>
        <w:t>y</w:t>
      </w:r>
      <w:r w:rsidRPr="00C603E1">
        <w:rPr>
          <w:rFonts w:ascii="Arial Nova" w:hAnsi="Arial Nova"/>
          <w:sz w:val="20"/>
          <w:szCs w:val="20"/>
          <w:lang w:val="en-US"/>
        </w:rPr>
        <w:t xml:space="preserve"> development and implementation will be critical </w:t>
      </w:r>
      <w:r w:rsidR="00DC4B18">
        <w:rPr>
          <w:rFonts w:ascii="Arial Nova" w:hAnsi="Arial Nova"/>
          <w:sz w:val="20"/>
          <w:szCs w:val="20"/>
          <w:lang w:val="en-US"/>
        </w:rPr>
        <w:t>to</w:t>
      </w:r>
      <w:r w:rsidRPr="00C603E1">
        <w:rPr>
          <w:rFonts w:ascii="Arial Nova" w:hAnsi="Arial Nova"/>
          <w:sz w:val="20"/>
          <w:szCs w:val="20"/>
          <w:lang w:val="en-US"/>
        </w:rPr>
        <w:t xml:space="preserve"> aligning innovation with environmental and societal goals.</w:t>
      </w:r>
    </w:p>
    <w:p w14:paraId="0FA65EFE" w14:textId="77777777" w:rsidR="002503D2" w:rsidRPr="00C603E1" w:rsidRDefault="002503D2" w:rsidP="00F72373">
      <w:pPr>
        <w:jc w:val="both"/>
        <w:rPr>
          <w:sz w:val="20"/>
          <w:szCs w:val="20"/>
          <w:lang w:val="en-US"/>
        </w:rPr>
      </w:pPr>
      <w:r w:rsidRPr="00C603E1">
        <w:rPr>
          <w:sz w:val="20"/>
          <w:szCs w:val="20"/>
          <w:lang w:val="en-US"/>
        </w:rPr>
        <w:br w:type="page"/>
      </w:r>
    </w:p>
    <w:p w14:paraId="63D75354" w14:textId="7CC89030" w:rsidR="00A71908" w:rsidRPr="00EA596F" w:rsidRDefault="006E6595" w:rsidP="00EA596F">
      <w:pPr>
        <w:pStyle w:val="berschrift1"/>
        <w:spacing w:after="120" w:line="360" w:lineRule="auto"/>
        <w:rPr>
          <w:rStyle w:val="berschrift1Zchn"/>
          <w:rFonts w:ascii="Arial Nova" w:eastAsia="Arial Nova" w:hAnsi="Arial Nova" w:cs="Arial Nova"/>
          <w:color w:val="auto"/>
          <w:sz w:val="28"/>
          <w:szCs w:val="28"/>
          <w:lang w:val="en-US"/>
        </w:rPr>
      </w:pPr>
      <w:bookmarkStart w:id="16" w:name="_Toc198704561"/>
      <w:r>
        <w:rPr>
          <w:rStyle w:val="berschrift1Zchn"/>
          <w:rFonts w:ascii="Arial Nova" w:eastAsia="Arial Nova" w:hAnsi="Arial Nova" w:cs="Arial Nova"/>
          <w:color w:val="auto"/>
          <w:sz w:val="28"/>
          <w:szCs w:val="28"/>
          <w:lang w:val="en-US"/>
        </w:rPr>
        <w:lastRenderedPageBreak/>
        <w:t>5</w:t>
      </w:r>
      <w:r w:rsidR="004C01B3" w:rsidRPr="00EA596F">
        <w:rPr>
          <w:rStyle w:val="berschrift1Zchn"/>
          <w:rFonts w:ascii="Arial Nova" w:eastAsia="Arial Nova" w:hAnsi="Arial Nova" w:cs="Arial Nova"/>
          <w:color w:val="auto"/>
          <w:sz w:val="28"/>
          <w:szCs w:val="28"/>
          <w:lang w:val="en-US"/>
        </w:rPr>
        <w:t>.</w:t>
      </w:r>
      <w:r w:rsidR="3581144E" w:rsidRPr="00EA596F">
        <w:rPr>
          <w:rStyle w:val="berschrift1Zchn"/>
          <w:rFonts w:ascii="Arial Nova" w:eastAsia="Arial Nova" w:hAnsi="Arial Nova" w:cs="Arial Nova"/>
          <w:color w:val="auto"/>
          <w:sz w:val="28"/>
          <w:szCs w:val="28"/>
          <w:lang w:val="en-US"/>
        </w:rPr>
        <w:t xml:space="preserve"> </w:t>
      </w:r>
      <w:r w:rsidR="00EF5828">
        <w:rPr>
          <w:rStyle w:val="berschrift1Zchn"/>
          <w:rFonts w:ascii="Arial Nova" w:eastAsia="Arial Nova" w:hAnsi="Arial Nova" w:cs="Arial Nova"/>
          <w:color w:val="auto"/>
          <w:sz w:val="28"/>
          <w:szCs w:val="28"/>
          <w:lang w:val="en-US"/>
        </w:rPr>
        <w:t xml:space="preserve">Pathways </w:t>
      </w:r>
      <w:r w:rsidR="00513A05" w:rsidRPr="00EA596F">
        <w:rPr>
          <w:rStyle w:val="berschrift1Zchn"/>
          <w:rFonts w:ascii="Arial Nova" w:eastAsia="Arial Nova" w:hAnsi="Arial Nova" w:cs="Arial Nova"/>
          <w:color w:val="auto"/>
          <w:sz w:val="28"/>
          <w:szCs w:val="28"/>
          <w:lang w:val="en-US"/>
        </w:rPr>
        <w:t xml:space="preserve">Towards Net-Zero </w:t>
      </w:r>
      <w:r w:rsidR="00B7515A" w:rsidRPr="00EA596F">
        <w:rPr>
          <w:rStyle w:val="berschrift1Zchn"/>
          <w:rFonts w:ascii="Arial Nova" w:eastAsia="Arial Nova" w:hAnsi="Arial Nova" w:cs="Arial Nova"/>
          <w:color w:val="auto"/>
          <w:sz w:val="28"/>
          <w:szCs w:val="28"/>
          <w:lang w:val="en-US"/>
        </w:rPr>
        <w:t xml:space="preserve">and Negative </w:t>
      </w:r>
      <w:r w:rsidR="00513A05" w:rsidRPr="00EA596F">
        <w:rPr>
          <w:rStyle w:val="berschrift1Zchn"/>
          <w:rFonts w:ascii="Arial Nova" w:eastAsia="Arial Nova" w:hAnsi="Arial Nova" w:cs="Arial Nova"/>
          <w:color w:val="auto"/>
          <w:sz w:val="28"/>
          <w:szCs w:val="28"/>
          <w:lang w:val="en-US"/>
        </w:rPr>
        <w:t>Emissions in Industry</w:t>
      </w:r>
      <w:bookmarkEnd w:id="16"/>
    </w:p>
    <w:p w14:paraId="6E578BFC" w14:textId="6D817733" w:rsidR="00045FF0" w:rsidRPr="00045FF0" w:rsidRDefault="006E6595" w:rsidP="0045681F">
      <w:pPr>
        <w:pStyle w:val="berschrift2"/>
        <w:spacing w:after="120" w:line="360" w:lineRule="auto"/>
        <w:rPr>
          <w:rFonts w:ascii="Arial Nova" w:eastAsia="Arial Nova" w:hAnsi="Arial Nova" w:cs="Arial Nova"/>
          <w:b/>
          <w:bCs/>
          <w:sz w:val="20"/>
          <w:szCs w:val="20"/>
          <w:lang w:val="en-US"/>
        </w:rPr>
      </w:pPr>
      <w:bookmarkStart w:id="17" w:name="_Toc198704562"/>
      <w:r>
        <w:rPr>
          <w:rStyle w:val="berschrift1Zchn"/>
          <w:rFonts w:ascii="Arial Nova" w:eastAsia="Arial Nova" w:hAnsi="Arial Nova" w:cs="Arial Nova"/>
          <w:color w:val="auto"/>
          <w:sz w:val="22"/>
          <w:szCs w:val="22"/>
          <w:lang w:val="en-US"/>
        </w:rPr>
        <w:t>5</w:t>
      </w:r>
      <w:r w:rsidR="001E1CF5">
        <w:rPr>
          <w:rStyle w:val="berschrift1Zchn"/>
          <w:rFonts w:ascii="Arial Nova" w:eastAsia="Arial Nova" w:hAnsi="Arial Nova" w:cs="Arial Nova"/>
          <w:color w:val="auto"/>
          <w:sz w:val="22"/>
          <w:szCs w:val="22"/>
          <w:lang w:val="en-US"/>
        </w:rPr>
        <w:t>.1</w:t>
      </w:r>
      <w:r w:rsidR="005170E1">
        <w:rPr>
          <w:rStyle w:val="berschrift1Zchn"/>
          <w:rFonts w:ascii="Arial Nova" w:eastAsia="Arial Nova" w:hAnsi="Arial Nova" w:cs="Arial Nova"/>
          <w:color w:val="auto"/>
          <w:sz w:val="22"/>
          <w:szCs w:val="22"/>
          <w:lang w:val="en-US"/>
        </w:rPr>
        <w:t>.</w:t>
      </w:r>
      <w:r w:rsidR="001E1CF5">
        <w:rPr>
          <w:rStyle w:val="berschrift1Zchn"/>
          <w:rFonts w:ascii="Arial Nova" w:eastAsia="Arial Nova" w:hAnsi="Arial Nova" w:cs="Arial Nova"/>
          <w:color w:val="auto"/>
          <w:sz w:val="22"/>
          <w:szCs w:val="22"/>
          <w:lang w:val="en-US"/>
        </w:rPr>
        <w:t xml:space="preserve"> </w:t>
      </w:r>
      <w:r w:rsidR="00BA72E7">
        <w:rPr>
          <w:rStyle w:val="berschrift1Zchn"/>
          <w:rFonts w:ascii="Arial Nova" w:eastAsia="Arial Nova" w:hAnsi="Arial Nova" w:cs="Arial Nova"/>
          <w:color w:val="auto"/>
          <w:sz w:val="22"/>
          <w:szCs w:val="22"/>
          <w:lang w:val="en-US"/>
        </w:rPr>
        <w:t>Point of Departure</w:t>
      </w:r>
      <w:bookmarkEnd w:id="17"/>
    </w:p>
    <w:p w14:paraId="1807F6BD" w14:textId="74AB3755" w:rsidR="00C1618C" w:rsidRDefault="00045FF0" w:rsidP="00CF17BC">
      <w:pPr>
        <w:tabs>
          <w:tab w:val="right" w:pos="9072"/>
        </w:tabs>
        <w:spacing w:after="120" w:line="360" w:lineRule="auto"/>
        <w:jc w:val="both"/>
        <w:rPr>
          <w:rFonts w:ascii="Arial Nova" w:eastAsia="Arial Nova" w:hAnsi="Arial Nova" w:cs="Arial Nova"/>
          <w:sz w:val="20"/>
          <w:szCs w:val="20"/>
          <w:lang w:val="en-US"/>
        </w:rPr>
      </w:pPr>
      <w:r w:rsidRPr="00045FF0">
        <w:rPr>
          <w:rFonts w:ascii="Arial Nova" w:eastAsia="Arial Nova" w:hAnsi="Arial Nova" w:cs="Arial Nova"/>
          <w:sz w:val="20"/>
          <w:szCs w:val="20"/>
          <w:lang w:val="en-US"/>
        </w:rPr>
        <w:t xml:space="preserve">Many companies are committing to net zero emissions by various dates, most commonly 2050. Associated with these commitments is obviously a great deal of uncertainty, for example considering future scenarios of technology performance, market acceptance of new products, and policy support for Net Zero and related aspects. Put this way, it quickly becomes obvious that Net Zero </w:t>
      </w:r>
      <w:r w:rsidR="003E0366">
        <w:rPr>
          <w:rFonts w:ascii="Arial Nova" w:eastAsia="Arial Nova" w:hAnsi="Arial Nova" w:cs="Arial Nova"/>
          <w:sz w:val="20"/>
          <w:szCs w:val="20"/>
          <w:lang w:val="en-US"/>
        </w:rPr>
        <w:t>ambitions</w:t>
      </w:r>
      <w:r w:rsidR="00A42A29">
        <w:rPr>
          <w:rFonts w:ascii="Arial Nova" w:eastAsia="Arial Nova" w:hAnsi="Arial Nova" w:cs="Arial Nova"/>
          <w:sz w:val="20"/>
          <w:szCs w:val="20"/>
          <w:lang w:val="en-US"/>
        </w:rPr>
        <w:t xml:space="preserve"> of c</w:t>
      </w:r>
      <w:r w:rsidRPr="00045FF0">
        <w:rPr>
          <w:rFonts w:ascii="Arial Nova" w:eastAsia="Arial Nova" w:hAnsi="Arial Nova" w:cs="Arial Nova"/>
          <w:sz w:val="20"/>
          <w:szCs w:val="20"/>
          <w:lang w:val="en-US"/>
        </w:rPr>
        <w:t xml:space="preserve">ompanies require significant capital spending and </w:t>
      </w:r>
      <w:r w:rsidR="00EF3AF5">
        <w:rPr>
          <w:rFonts w:ascii="Arial Nova" w:eastAsia="Arial Nova" w:hAnsi="Arial Nova" w:cs="Arial Nova"/>
          <w:sz w:val="20"/>
          <w:szCs w:val="20"/>
          <w:lang w:val="en-US"/>
        </w:rPr>
        <w:t>face</w:t>
      </w:r>
      <w:r w:rsidRPr="00045FF0">
        <w:rPr>
          <w:rFonts w:ascii="Arial Nova" w:eastAsia="Arial Nova" w:hAnsi="Arial Nova" w:cs="Arial Nova"/>
          <w:sz w:val="20"/>
          <w:szCs w:val="20"/>
          <w:lang w:val="en-US"/>
        </w:rPr>
        <w:t xml:space="preserve"> complex</w:t>
      </w:r>
      <w:r w:rsidR="00EF3AF5">
        <w:rPr>
          <w:rFonts w:ascii="Arial Nova" w:eastAsia="Arial Nova" w:hAnsi="Arial Nova" w:cs="Arial Nova"/>
          <w:sz w:val="20"/>
          <w:szCs w:val="20"/>
          <w:lang w:val="en-US"/>
        </w:rPr>
        <w:t xml:space="preserve"> challenges</w:t>
      </w:r>
      <w:r w:rsidRPr="00045FF0">
        <w:rPr>
          <w:rFonts w:ascii="Arial Nova" w:eastAsia="Arial Nova" w:hAnsi="Arial Nova" w:cs="Arial Nova"/>
          <w:sz w:val="20"/>
          <w:szCs w:val="20"/>
          <w:lang w:val="en-US"/>
        </w:rPr>
        <w:t xml:space="preserve">. </w:t>
      </w:r>
      <w:r w:rsidR="000E661D">
        <w:rPr>
          <w:rFonts w:ascii="Arial Nova" w:eastAsia="Arial Nova" w:hAnsi="Arial Nova" w:cs="Arial Nova"/>
          <w:sz w:val="20"/>
          <w:szCs w:val="20"/>
          <w:lang w:val="en-US"/>
        </w:rPr>
        <w:t>Consequently, p</w:t>
      </w:r>
      <w:r w:rsidRPr="00045FF0">
        <w:rPr>
          <w:rFonts w:ascii="Arial Nova" w:eastAsia="Arial Nova" w:hAnsi="Arial Nova" w:cs="Arial Nova"/>
          <w:sz w:val="20"/>
          <w:szCs w:val="20"/>
          <w:lang w:val="en-US"/>
        </w:rPr>
        <w:t>athways to Net Zero must be defined using a phased implementation approach over decades, which is to be adapted as the future rolls out.</w:t>
      </w:r>
    </w:p>
    <w:p w14:paraId="2FBE491D" w14:textId="48F96DB1" w:rsidR="00DD7824" w:rsidRDefault="007D77A9" w:rsidP="00CF17BC">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 xml:space="preserve">This section is inspired by workshop materials presented to the forest products industry in Canada during the 2022 </w:t>
      </w:r>
      <w:proofErr w:type="spellStart"/>
      <w:r>
        <w:rPr>
          <w:rFonts w:ascii="Arial Nova" w:eastAsia="Arial Nova" w:hAnsi="Arial Nova" w:cs="Arial Nova"/>
          <w:sz w:val="20"/>
          <w:szCs w:val="20"/>
          <w:lang w:val="en-GB"/>
        </w:rPr>
        <w:t>PaperWeek</w:t>
      </w:r>
      <w:proofErr w:type="spellEnd"/>
      <w:r>
        <w:rPr>
          <w:rFonts w:ascii="Arial Nova" w:eastAsia="Arial Nova" w:hAnsi="Arial Nova" w:cs="Arial Nova"/>
          <w:sz w:val="20"/>
          <w:szCs w:val="20"/>
          <w:lang w:val="en-GB"/>
        </w:rPr>
        <w:t xml:space="preserve">-BIOFOR </w:t>
      </w:r>
      <w:r w:rsidR="000F6F5B">
        <w:rPr>
          <w:rFonts w:ascii="Arial Nova" w:eastAsia="Arial Nova" w:hAnsi="Arial Nova" w:cs="Arial Nova"/>
          <w:sz w:val="20"/>
          <w:szCs w:val="20"/>
          <w:lang w:val="en-GB"/>
        </w:rPr>
        <w:t>Conference and</w:t>
      </w:r>
      <w:r>
        <w:rPr>
          <w:rFonts w:ascii="Arial Nova" w:eastAsia="Arial Nova" w:hAnsi="Arial Nova" w:cs="Arial Nova"/>
          <w:sz w:val="20"/>
          <w:szCs w:val="20"/>
          <w:lang w:val="en-GB"/>
        </w:rPr>
        <w:t xml:space="preserve"> summarizes the practicalities of implementing a biorefinery strategy in industry, extended to the context of </w:t>
      </w:r>
      <w:r w:rsidR="00BB24D9">
        <w:rPr>
          <w:rFonts w:ascii="Arial Nova" w:eastAsia="Arial Nova" w:hAnsi="Arial Nova" w:cs="Arial Nova"/>
          <w:sz w:val="20"/>
          <w:szCs w:val="20"/>
          <w:lang w:val="en-GB"/>
        </w:rPr>
        <w:t>n</w:t>
      </w:r>
      <w:r>
        <w:rPr>
          <w:rFonts w:ascii="Arial Nova" w:eastAsia="Arial Nova" w:hAnsi="Arial Nova" w:cs="Arial Nova"/>
          <w:sz w:val="20"/>
          <w:szCs w:val="20"/>
          <w:lang w:val="en-GB"/>
        </w:rPr>
        <w:t>et</w:t>
      </w:r>
      <w:r w:rsidR="00BB24D9">
        <w:rPr>
          <w:rFonts w:ascii="Arial Nova" w:eastAsia="Arial Nova" w:hAnsi="Arial Nova" w:cs="Arial Nova"/>
          <w:sz w:val="20"/>
          <w:szCs w:val="20"/>
          <w:lang w:val="en-GB"/>
        </w:rPr>
        <w:t>-z</w:t>
      </w:r>
      <w:r>
        <w:rPr>
          <w:rFonts w:ascii="Arial Nova" w:eastAsia="Arial Nova" w:hAnsi="Arial Nova" w:cs="Arial Nova"/>
          <w:sz w:val="20"/>
          <w:szCs w:val="20"/>
          <w:lang w:val="en-GB"/>
        </w:rPr>
        <w:t>ero or negative GHG emissions.</w:t>
      </w:r>
      <w:r w:rsidR="00754AD5">
        <w:rPr>
          <w:rFonts w:ascii="Arial Nova" w:eastAsia="Arial Nova" w:hAnsi="Arial Nova" w:cs="Arial Nova"/>
          <w:sz w:val="20"/>
          <w:szCs w:val="20"/>
          <w:lang w:val="en-GB"/>
        </w:rPr>
        <w:fldChar w:fldCharType="begin"/>
      </w:r>
      <w:r w:rsidR="00211626">
        <w:rPr>
          <w:rFonts w:ascii="Arial Nova" w:eastAsia="Arial Nova" w:hAnsi="Arial Nova" w:cs="Arial Nova"/>
          <w:sz w:val="20"/>
          <w:szCs w:val="20"/>
          <w:lang w:val="en-GB"/>
        </w:rPr>
        <w:instrText xml:space="preserve"> ADDIN ZOTERO_ITEM CSL_CITATION {"citationID":"3VhW8SVX","properties":{"formattedCitation":"\\super 14\\nosupersub{}","plainCitation":"14","noteIndex":0},"citationItems":[{"id":27409,"uris":["http://zotero.org/groups/989314/items/SPW4H238"],"itemData":{"id":27409,"type":"paper-conference","container-title":"PaperWeek-BIOFOR Conference","event-title":"PaperWeek-BIOFOR Conference","title":"Biorefinery Transformation 101: Tutorial on Designing the Biorefinery, Session 1: The Basics.","author":[{"family":"Stuart","given":"Paul R."}],"issued":{"date-parts":[["2022"]]}}}],"schema":"https://github.com/citation-style-language/schema/raw/master/csl-citation.json"} </w:instrText>
      </w:r>
      <w:r w:rsidR="00754AD5">
        <w:rPr>
          <w:rFonts w:ascii="Arial Nova" w:eastAsia="Arial Nova" w:hAnsi="Arial Nova" w:cs="Arial Nova"/>
          <w:sz w:val="20"/>
          <w:szCs w:val="20"/>
          <w:lang w:val="en-GB"/>
        </w:rPr>
        <w:fldChar w:fldCharType="separate"/>
      </w:r>
      <w:r w:rsidR="00211626" w:rsidRPr="00211626">
        <w:rPr>
          <w:rFonts w:ascii="Arial Nova" w:hAnsi="Arial Nova" w:cs="Times New Roman"/>
          <w:kern w:val="0"/>
          <w:sz w:val="20"/>
          <w:vertAlign w:val="superscript"/>
          <w:lang w:val="en-US"/>
        </w:rPr>
        <w:t>14</w:t>
      </w:r>
      <w:r w:rsidR="00754AD5">
        <w:rPr>
          <w:rFonts w:ascii="Arial Nova" w:eastAsia="Arial Nova" w:hAnsi="Arial Nova" w:cs="Arial Nova"/>
          <w:sz w:val="20"/>
          <w:szCs w:val="20"/>
          <w:lang w:val="en-GB"/>
        </w:rPr>
        <w:fldChar w:fldCharType="end"/>
      </w:r>
      <w:r>
        <w:rPr>
          <w:rFonts w:ascii="Arial Nova" w:eastAsia="Arial Nova" w:hAnsi="Arial Nova" w:cs="Arial Nova"/>
          <w:sz w:val="20"/>
          <w:szCs w:val="20"/>
          <w:lang w:val="en-GB"/>
        </w:rPr>
        <w:t xml:space="preserve"> In this sense, the </w:t>
      </w:r>
      <w:r w:rsidR="001E7D05">
        <w:rPr>
          <w:rFonts w:ascii="Arial Nova" w:eastAsia="Arial Nova" w:hAnsi="Arial Nova" w:cs="Arial Nova"/>
          <w:sz w:val="20"/>
          <w:szCs w:val="20"/>
          <w:lang w:val="en-GB"/>
        </w:rPr>
        <w:t xml:space="preserve">following </w:t>
      </w:r>
      <w:r w:rsidR="00535C10">
        <w:rPr>
          <w:rFonts w:ascii="Arial Nova" w:eastAsia="Arial Nova" w:hAnsi="Arial Nova" w:cs="Arial Nova"/>
          <w:sz w:val="20"/>
          <w:szCs w:val="20"/>
          <w:lang w:val="en-GB"/>
        </w:rPr>
        <w:t>insights</w:t>
      </w:r>
      <w:r>
        <w:rPr>
          <w:rFonts w:ascii="Arial Nova" w:eastAsia="Arial Nova" w:hAnsi="Arial Nova" w:cs="Arial Nova"/>
          <w:sz w:val="20"/>
          <w:szCs w:val="20"/>
          <w:lang w:val="en-GB"/>
        </w:rPr>
        <w:t xml:space="preserve"> refer extensively to the forest products industry. The extrapolation to other sectors requires a certain adaptation</w:t>
      </w:r>
      <w:r w:rsidR="005B4CD5">
        <w:rPr>
          <w:rFonts w:ascii="Arial Nova" w:eastAsia="Arial Nova" w:hAnsi="Arial Nova" w:cs="Arial Nova"/>
          <w:sz w:val="20"/>
          <w:szCs w:val="20"/>
          <w:lang w:val="en-GB"/>
        </w:rPr>
        <w:t>;</w:t>
      </w:r>
      <w:r>
        <w:rPr>
          <w:rFonts w:ascii="Arial Nova" w:eastAsia="Arial Nova" w:hAnsi="Arial Nova" w:cs="Arial Nova"/>
          <w:sz w:val="20"/>
          <w:szCs w:val="20"/>
          <w:lang w:val="en-GB"/>
        </w:rPr>
        <w:t xml:space="preserve"> however</w:t>
      </w:r>
      <w:r w:rsidR="00C92247">
        <w:rPr>
          <w:rFonts w:ascii="Arial Nova" w:eastAsia="Arial Nova" w:hAnsi="Arial Nova" w:cs="Arial Nova"/>
          <w:sz w:val="20"/>
          <w:szCs w:val="20"/>
          <w:lang w:val="en-GB"/>
        </w:rPr>
        <w:t>,</w:t>
      </w:r>
      <w:r>
        <w:rPr>
          <w:rFonts w:ascii="Arial Nova" w:eastAsia="Arial Nova" w:hAnsi="Arial Nova" w:cs="Arial Nova"/>
          <w:sz w:val="20"/>
          <w:szCs w:val="20"/>
          <w:lang w:val="en-GB"/>
        </w:rPr>
        <w:t xml:space="preserve"> the principals generally apply. The forest products industry presents a particularly interesting context, in that demand for several segments such as newsprint or printing and writing papers is in decline, and this has required that companies aggressively pursue revenue diversification </w:t>
      </w:r>
      <w:r w:rsidR="00F9523E">
        <w:rPr>
          <w:rFonts w:ascii="Arial Nova" w:eastAsia="Arial Nova" w:hAnsi="Arial Nova" w:cs="Arial Nova"/>
          <w:sz w:val="20"/>
          <w:szCs w:val="20"/>
          <w:lang w:val="en-GB"/>
        </w:rPr>
        <w:t xml:space="preserve">– </w:t>
      </w:r>
      <w:r>
        <w:rPr>
          <w:rFonts w:ascii="Arial Nova" w:eastAsia="Arial Nova" w:hAnsi="Arial Nova" w:cs="Arial Nova"/>
          <w:sz w:val="20"/>
          <w:szCs w:val="20"/>
          <w:lang w:val="en-GB"/>
        </w:rPr>
        <w:t xml:space="preserve">which is what many companies have been doing to different extents over the last 20 years or so. More recently, the value resulting from carbon emissions reduction has been increasing, enhancing the opportunity for innovative approaches towards Net Zero. Forestry companies </w:t>
      </w:r>
      <w:r w:rsidR="00BB5B04">
        <w:rPr>
          <w:rFonts w:ascii="Arial Nova" w:eastAsia="Arial Nova" w:hAnsi="Arial Nova" w:cs="Arial Nova"/>
          <w:sz w:val="20"/>
          <w:szCs w:val="20"/>
          <w:lang w:val="en-GB"/>
        </w:rPr>
        <w:t>have</w:t>
      </w:r>
      <w:r>
        <w:rPr>
          <w:rFonts w:ascii="Arial Nova" w:eastAsia="Arial Nova" w:hAnsi="Arial Nova" w:cs="Arial Nova"/>
          <w:sz w:val="20"/>
          <w:szCs w:val="20"/>
          <w:lang w:val="en-GB"/>
        </w:rPr>
        <w:t xml:space="preserve"> the </w:t>
      </w:r>
      <w:r w:rsidR="00BB5B04">
        <w:rPr>
          <w:rFonts w:ascii="Arial Nova" w:eastAsia="Arial Nova" w:hAnsi="Arial Nova" w:cs="Arial Nova"/>
          <w:sz w:val="20"/>
          <w:szCs w:val="20"/>
          <w:lang w:val="en-GB"/>
        </w:rPr>
        <w:t xml:space="preserve">clear </w:t>
      </w:r>
      <w:r>
        <w:rPr>
          <w:rFonts w:ascii="Arial Nova" w:eastAsia="Arial Nova" w:hAnsi="Arial Nova" w:cs="Arial Nova"/>
          <w:sz w:val="20"/>
          <w:szCs w:val="20"/>
          <w:lang w:val="en-GB"/>
        </w:rPr>
        <w:t>responsibility to manage forest resource</w:t>
      </w:r>
      <w:r w:rsidR="00BB5B04">
        <w:rPr>
          <w:rFonts w:ascii="Arial Nova" w:eastAsia="Arial Nova" w:hAnsi="Arial Nova" w:cs="Arial Nova"/>
          <w:sz w:val="20"/>
          <w:szCs w:val="20"/>
          <w:lang w:val="en-GB"/>
        </w:rPr>
        <w:t>s. T</w:t>
      </w:r>
      <w:r>
        <w:rPr>
          <w:rFonts w:ascii="Arial Nova" w:eastAsia="Arial Nova" w:hAnsi="Arial Nova" w:cs="Arial Nova"/>
          <w:sz w:val="20"/>
          <w:szCs w:val="20"/>
          <w:lang w:val="en-GB"/>
        </w:rPr>
        <w:t xml:space="preserve">hey operate </w:t>
      </w:r>
      <w:r w:rsidR="00BB5B04">
        <w:rPr>
          <w:rFonts w:ascii="Arial Nova" w:eastAsia="Arial Nova" w:hAnsi="Arial Nova" w:cs="Arial Nova"/>
          <w:sz w:val="20"/>
          <w:szCs w:val="20"/>
          <w:lang w:val="en-GB"/>
        </w:rPr>
        <w:t xml:space="preserve">regional </w:t>
      </w:r>
      <w:r>
        <w:rPr>
          <w:rFonts w:ascii="Arial Nova" w:eastAsia="Arial Nova" w:hAnsi="Arial Nova" w:cs="Arial Nova"/>
          <w:sz w:val="20"/>
          <w:szCs w:val="20"/>
          <w:lang w:val="en-GB"/>
        </w:rPr>
        <w:t>facilities</w:t>
      </w:r>
      <w:r w:rsidR="00BB5B04">
        <w:rPr>
          <w:rFonts w:ascii="Arial Nova" w:eastAsia="Arial Nova" w:hAnsi="Arial Nova" w:cs="Arial Nova"/>
          <w:sz w:val="20"/>
          <w:szCs w:val="20"/>
          <w:lang w:val="en-GB"/>
        </w:rPr>
        <w:t>,</w:t>
      </w:r>
      <w:r w:rsidR="00B207DD">
        <w:rPr>
          <w:rFonts w:ascii="Arial Nova" w:eastAsia="Arial Nova" w:hAnsi="Arial Nova" w:cs="Arial Nova"/>
          <w:sz w:val="20"/>
          <w:szCs w:val="20"/>
          <w:lang w:val="en-GB"/>
        </w:rPr>
        <w:t xml:space="preserve"> oversee</w:t>
      </w:r>
      <w:r>
        <w:rPr>
          <w:rFonts w:ascii="Arial Nova" w:eastAsia="Arial Nova" w:hAnsi="Arial Nova" w:cs="Arial Nova"/>
          <w:sz w:val="20"/>
          <w:szCs w:val="20"/>
          <w:lang w:val="en-GB"/>
        </w:rPr>
        <w:t xml:space="preserve"> biomass raw material harvesting</w:t>
      </w:r>
      <w:r w:rsidR="00B207DD">
        <w:rPr>
          <w:rFonts w:ascii="Arial Nova" w:eastAsia="Arial Nova" w:hAnsi="Arial Nova" w:cs="Arial Nova"/>
          <w:sz w:val="20"/>
          <w:szCs w:val="20"/>
          <w:lang w:val="en-GB"/>
        </w:rPr>
        <w:t xml:space="preserve">, and manage </w:t>
      </w:r>
      <w:r>
        <w:rPr>
          <w:rFonts w:ascii="Arial Nova" w:eastAsia="Arial Nova" w:hAnsi="Arial Nova" w:cs="Arial Nova"/>
          <w:sz w:val="20"/>
          <w:szCs w:val="20"/>
          <w:lang w:val="en-GB"/>
        </w:rPr>
        <w:t>supply chain</w:t>
      </w:r>
      <w:r w:rsidR="00B207DD">
        <w:rPr>
          <w:rFonts w:ascii="Arial Nova" w:eastAsia="Arial Nova" w:hAnsi="Arial Nova" w:cs="Arial Nova"/>
          <w:sz w:val="20"/>
          <w:szCs w:val="20"/>
          <w:lang w:val="en-GB"/>
        </w:rPr>
        <w:t>s.</w:t>
      </w:r>
      <w:r w:rsidR="000767C2">
        <w:rPr>
          <w:rFonts w:ascii="Arial Nova" w:eastAsia="Arial Nova" w:hAnsi="Arial Nova" w:cs="Arial Nova"/>
          <w:sz w:val="20"/>
          <w:szCs w:val="20"/>
          <w:lang w:val="en-GB"/>
        </w:rPr>
        <w:t xml:space="preserve"> </w:t>
      </w:r>
      <w:r w:rsidR="00582BB1">
        <w:rPr>
          <w:rFonts w:ascii="Arial Nova" w:eastAsia="Arial Nova" w:hAnsi="Arial Nova" w:cs="Arial Nova"/>
          <w:sz w:val="20"/>
          <w:szCs w:val="20"/>
          <w:lang w:val="en-GB"/>
        </w:rPr>
        <w:t>T</w:t>
      </w:r>
      <w:r>
        <w:rPr>
          <w:rFonts w:ascii="Arial Nova" w:eastAsia="Arial Nova" w:hAnsi="Arial Nova" w:cs="Arial Nova"/>
          <w:sz w:val="20"/>
          <w:szCs w:val="20"/>
          <w:lang w:val="en-GB"/>
        </w:rPr>
        <w:t xml:space="preserve">he substantial biogenic carbon emissions </w:t>
      </w:r>
      <w:r w:rsidR="00D0698D">
        <w:rPr>
          <w:rFonts w:ascii="Arial Nova" w:eastAsia="Arial Nova" w:hAnsi="Arial Nova" w:cs="Arial Nova"/>
          <w:sz w:val="20"/>
          <w:szCs w:val="20"/>
          <w:lang w:val="en-GB"/>
        </w:rPr>
        <w:t>associated</w:t>
      </w:r>
      <w:r>
        <w:rPr>
          <w:rFonts w:ascii="Arial Nova" w:eastAsia="Arial Nova" w:hAnsi="Arial Nova" w:cs="Arial Nova"/>
          <w:sz w:val="20"/>
          <w:szCs w:val="20"/>
          <w:lang w:val="en-GB"/>
        </w:rPr>
        <w:t xml:space="preserve"> can now be captured and considered as feedstocks</w:t>
      </w:r>
      <w:r w:rsidR="006077CE">
        <w:rPr>
          <w:rFonts w:ascii="Arial Nova" w:eastAsia="Arial Nova" w:hAnsi="Arial Nova" w:cs="Arial Nova"/>
          <w:sz w:val="20"/>
          <w:szCs w:val="20"/>
          <w:lang w:val="en-GB"/>
        </w:rPr>
        <w:t>, providing</w:t>
      </w:r>
      <w:r>
        <w:rPr>
          <w:rFonts w:ascii="Arial Nova" w:eastAsia="Arial Nova" w:hAnsi="Arial Nova" w:cs="Arial Nova"/>
          <w:sz w:val="20"/>
          <w:szCs w:val="20"/>
          <w:lang w:val="en-GB"/>
        </w:rPr>
        <w:t xml:space="preserve"> an enormous opportunity for the forest products sector related to the management and value of carbon</w:t>
      </w:r>
      <w:r w:rsidR="00162E2C">
        <w:rPr>
          <w:rFonts w:ascii="Arial Nova" w:eastAsia="Arial Nova" w:hAnsi="Arial Nova" w:cs="Arial Nova"/>
          <w:sz w:val="20"/>
          <w:szCs w:val="20"/>
          <w:lang w:val="en-GB"/>
        </w:rPr>
        <w:t>.</w:t>
      </w:r>
      <w:r w:rsidR="0045681F">
        <w:rPr>
          <w:rFonts w:ascii="Arial Nova" w:eastAsia="Arial Nova" w:hAnsi="Arial Nova" w:cs="Arial Nova"/>
          <w:sz w:val="20"/>
          <w:szCs w:val="20"/>
          <w:lang w:val="en-GB"/>
        </w:rPr>
        <w:t xml:space="preserve"> </w:t>
      </w:r>
    </w:p>
    <w:p w14:paraId="37FF07C9" w14:textId="3207AA43" w:rsidR="007D77A9" w:rsidRDefault="007D77A9" w:rsidP="00185BD9">
      <w:pPr>
        <w:tabs>
          <w:tab w:val="right" w:pos="9072"/>
        </w:tabs>
        <w:spacing w:after="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 xml:space="preserve">In this way, (1) the transformation of the forest products industry </w:t>
      </w:r>
      <w:r w:rsidRPr="00B16083">
        <w:rPr>
          <w:rFonts w:ascii="Arial Nova" w:eastAsia="Arial Nova" w:hAnsi="Arial Nova" w:cs="Arial Nova"/>
          <w:i/>
          <w:iCs/>
          <w:sz w:val="20"/>
          <w:szCs w:val="20"/>
          <w:lang w:val="en-GB"/>
        </w:rPr>
        <w:t>via</w:t>
      </w:r>
      <w:r>
        <w:rPr>
          <w:rFonts w:ascii="Arial Nova" w:eastAsia="Arial Nova" w:hAnsi="Arial Nova" w:cs="Arial Nova"/>
          <w:sz w:val="20"/>
          <w:szCs w:val="20"/>
          <w:lang w:val="en-GB"/>
        </w:rPr>
        <w:t xml:space="preserve"> biorefinery</w:t>
      </w:r>
      <w:r w:rsidR="007D20F1">
        <w:rPr>
          <w:rFonts w:ascii="Arial Nova" w:eastAsia="Arial Nova" w:hAnsi="Arial Nova" w:cs="Arial Nova"/>
          <w:sz w:val="20"/>
          <w:szCs w:val="20"/>
          <w:lang w:val="en-GB"/>
        </w:rPr>
        <w:t xml:space="preserve"> development</w:t>
      </w:r>
      <w:r>
        <w:rPr>
          <w:rFonts w:ascii="Arial Nova" w:eastAsia="Arial Nova" w:hAnsi="Arial Nova" w:cs="Arial Nova"/>
          <w:sz w:val="20"/>
          <w:szCs w:val="20"/>
          <w:lang w:val="en-GB"/>
        </w:rPr>
        <w:t xml:space="preserve">, and (2) the </w:t>
      </w:r>
      <w:r w:rsidR="007D20F1">
        <w:rPr>
          <w:rFonts w:ascii="Arial Nova" w:eastAsia="Arial Nova" w:hAnsi="Arial Nova" w:cs="Arial Nova"/>
          <w:sz w:val="20"/>
          <w:szCs w:val="20"/>
          <w:lang w:val="en-GB"/>
        </w:rPr>
        <w:t>pursuit of</w:t>
      </w:r>
      <w:r>
        <w:rPr>
          <w:rFonts w:ascii="Arial Nova" w:eastAsia="Arial Nova" w:hAnsi="Arial Nova" w:cs="Arial Nova"/>
          <w:sz w:val="20"/>
          <w:szCs w:val="20"/>
          <w:lang w:val="en-GB"/>
        </w:rPr>
        <w:t xml:space="preserve"> </w:t>
      </w:r>
      <w:r w:rsidR="007D20F1">
        <w:rPr>
          <w:rFonts w:ascii="Arial Nova" w:eastAsia="Arial Nova" w:hAnsi="Arial Nova" w:cs="Arial Nova"/>
          <w:sz w:val="20"/>
          <w:szCs w:val="20"/>
          <w:lang w:val="en-GB"/>
        </w:rPr>
        <w:t>n</w:t>
      </w:r>
      <w:r>
        <w:rPr>
          <w:rFonts w:ascii="Arial Nova" w:eastAsia="Arial Nova" w:hAnsi="Arial Nova" w:cs="Arial Nova"/>
          <w:sz w:val="20"/>
          <w:szCs w:val="20"/>
          <w:lang w:val="en-GB"/>
        </w:rPr>
        <w:t>et</w:t>
      </w:r>
      <w:r w:rsidR="007D20F1">
        <w:rPr>
          <w:rFonts w:ascii="Arial Nova" w:eastAsia="Arial Nova" w:hAnsi="Arial Nova" w:cs="Arial Nova"/>
          <w:sz w:val="20"/>
          <w:szCs w:val="20"/>
          <w:lang w:val="en-GB"/>
        </w:rPr>
        <w:t>-z</w:t>
      </w:r>
      <w:r>
        <w:rPr>
          <w:rFonts w:ascii="Arial Nova" w:eastAsia="Arial Nova" w:hAnsi="Arial Nova" w:cs="Arial Nova"/>
          <w:sz w:val="20"/>
          <w:szCs w:val="20"/>
          <w:lang w:val="en-GB"/>
        </w:rPr>
        <w:t xml:space="preserve">ero or negative GHG emissions are </w:t>
      </w:r>
      <w:r w:rsidR="00D5761E">
        <w:rPr>
          <w:rFonts w:ascii="Arial Nova" w:eastAsia="Arial Nova" w:hAnsi="Arial Nova" w:cs="Arial Nova"/>
          <w:sz w:val="20"/>
          <w:szCs w:val="20"/>
          <w:lang w:val="en-GB"/>
        </w:rPr>
        <w:t>closely interconnected</w:t>
      </w:r>
      <w:r>
        <w:rPr>
          <w:rFonts w:ascii="Arial Nova" w:eastAsia="Arial Nova" w:hAnsi="Arial Nova" w:cs="Arial Nova"/>
          <w:sz w:val="20"/>
          <w:szCs w:val="20"/>
          <w:lang w:val="en-GB"/>
        </w:rPr>
        <w:t xml:space="preserve"> goals. Together, they implicate several phases of new technology implementation leading to a portfolio of new bioproducts – ideally replicable across many sites, representing a high-risk endeavour from any perspective.</w:t>
      </w:r>
    </w:p>
    <w:p w14:paraId="3A8BFD24" w14:textId="77777777" w:rsidR="00DD7824" w:rsidRDefault="00DD7824" w:rsidP="00CF17BC">
      <w:pPr>
        <w:tabs>
          <w:tab w:val="right" w:pos="9072"/>
        </w:tabs>
        <w:spacing w:after="0" w:line="240" w:lineRule="auto"/>
        <w:jc w:val="both"/>
        <w:rPr>
          <w:rFonts w:ascii="Arial Nova" w:eastAsia="Arial Nova" w:hAnsi="Arial Nova" w:cs="Arial Nova"/>
          <w:sz w:val="20"/>
          <w:szCs w:val="20"/>
          <w:lang w:val="en-GB"/>
        </w:rPr>
      </w:pPr>
    </w:p>
    <w:p w14:paraId="50AE5B5D" w14:textId="5A1D3F21" w:rsidR="007D77A9" w:rsidRPr="005170E1" w:rsidRDefault="006E6595" w:rsidP="0045681F">
      <w:pPr>
        <w:pStyle w:val="berschrift2"/>
        <w:spacing w:after="120" w:line="360" w:lineRule="auto"/>
        <w:rPr>
          <w:rStyle w:val="berschrift1Zchn"/>
          <w:rFonts w:ascii="Arial Nova" w:eastAsia="Arial Nova" w:hAnsi="Arial Nova" w:cs="Arial Nova"/>
          <w:color w:val="auto"/>
          <w:sz w:val="22"/>
          <w:szCs w:val="22"/>
          <w:lang w:val="en-US"/>
        </w:rPr>
      </w:pPr>
      <w:bookmarkStart w:id="18" w:name="_Toc198704563"/>
      <w:r>
        <w:rPr>
          <w:rStyle w:val="berschrift1Zchn"/>
          <w:rFonts w:ascii="Arial Nova" w:eastAsia="Arial Nova" w:hAnsi="Arial Nova" w:cs="Arial Nova"/>
          <w:color w:val="auto"/>
          <w:sz w:val="22"/>
          <w:szCs w:val="22"/>
          <w:lang w:val="en-US"/>
        </w:rPr>
        <w:t>5</w:t>
      </w:r>
      <w:r w:rsidR="005170E1">
        <w:rPr>
          <w:rStyle w:val="berschrift1Zchn"/>
          <w:rFonts w:ascii="Arial Nova" w:eastAsia="Arial Nova" w:hAnsi="Arial Nova" w:cs="Arial Nova"/>
          <w:color w:val="auto"/>
          <w:sz w:val="22"/>
          <w:szCs w:val="22"/>
          <w:lang w:val="en-US"/>
        </w:rPr>
        <w:t xml:space="preserve">.2. </w:t>
      </w:r>
      <w:r w:rsidR="007D77A9" w:rsidRPr="005170E1">
        <w:rPr>
          <w:rStyle w:val="berschrift1Zchn"/>
          <w:rFonts w:ascii="Arial Nova" w:eastAsia="Arial Nova" w:hAnsi="Arial Nova" w:cs="Arial Nova"/>
          <w:color w:val="auto"/>
          <w:sz w:val="22"/>
          <w:szCs w:val="22"/>
          <w:lang w:val="en-US"/>
        </w:rPr>
        <w:t xml:space="preserve">Net Zero Strategy Investment: Risk </w:t>
      </w:r>
      <w:r w:rsidR="005170E1" w:rsidRPr="00656AB2">
        <w:rPr>
          <w:rStyle w:val="berschrift1Zchn"/>
          <w:rFonts w:ascii="Arial Nova" w:eastAsia="Arial Nova" w:hAnsi="Arial Nova" w:cs="Arial Nova"/>
          <w:i/>
          <w:iCs/>
          <w:color w:val="auto"/>
          <w:sz w:val="22"/>
          <w:szCs w:val="22"/>
          <w:lang w:val="en-US"/>
        </w:rPr>
        <w:t>vs</w:t>
      </w:r>
      <w:r w:rsidR="005170E1">
        <w:rPr>
          <w:rStyle w:val="berschrift1Zchn"/>
          <w:rFonts w:ascii="Arial Nova" w:eastAsia="Arial Nova" w:hAnsi="Arial Nova" w:cs="Arial Nova"/>
          <w:color w:val="auto"/>
          <w:sz w:val="22"/>
          <w:szCs w:val="22"/>
          <w:lang w:val="en-US"/>
        </w:rPr>
        <w:t>.</w:t>
      </w:r>
      <w:r w:rsidR="007D77A9" w:rsidRPr="005170E1">
        <w:rPr>
          <w:rStyle w:val="berschrift1Zchn"/>
          <w:rFonts w:ascii="Arial Nova" w:eastAsia="Arial Nova" w:hAnsi="Arial Nova" w:cs="Arial Nova"/>
          <w:color w:val="auto"/>
          <w:sz w:val="22"/>
          <w:szCs w:val="22"/>
          <w:lang w:val="en-US"/>
        </w:rPr>
        <w:t xml:space="preserve"> Return</w:t>
      </w:r>
      <w:bookmarkEnd w:id="18"/>
    </w:p>
    <w:p w14:paraId="4BF3E13E" w14:textId="1840F5A5" w:rsidR="007D77A9" w:rsidRPr="007D77A9" w:rsidRDefault="00AE2E52" w:rsidP="007D77A9">
      <w:pPr>
        <w:tabs>
          <w:tab w:val="right" w:pos="9072"/>
        </w:tabs>
        <w:spacing w:after="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US"/>
        </w:rPr>
        <w:t>In principle</w:t>
      </w:r>
      <w:r w:rsidR="007D77A9" w:rsidRPr="007D77A9">
        <w:rPr>
          <w:rFonts w:ascii="Arial Nova" w:eastAsia="Arial Nova" w:hAnsi="Arial Nova" w:cs="Arial Nova"/>
          <w:sz w:val="20"/>
          <w:szCs w:val="20"/>
          <w:lang w:val="en-GB"/>
        </w:rPr>
        <w:t xml:space="preserve">, forest product companies have </w:t>
      </w:r>
      <w:r w:rsidR="004C56A8">
        <w:rPr>
          <w:rFonts w:ascii="Arial Nova" w:eastAsia="Arial Nova" w:hAnsi="Arial Nova" w:cs="Arial Nova"/>
          <w:sz w:val="20"/>
          <w:szCs w:val="20"/>
          <w:lang w:val="en-GB"/>
        </w:rPr>
        <w:t>three</w:t>
      </w:r>
      <w:r w:rsidR="007D77A9" w:rsidRPr="007D77A9">
        <w:rPr>
          <w:rFonts w:ascii="Arial Nova" w:eastAsia="Arial Nova" w:hAnsi="Arial Nova" w:cs="Arial Nova"/>
          <w:sz w:val="20"/>
          <w:szCs w:val="20"/>
          <w:lang w:val="en-GB"/>
        </w:rPr>
        <w:t xml:space="preserve"> strategies they might consider for survival and growth:</w:t>
      </w:r>
    </w:p>
    <w:p w14:paraId="6614D4EC" w14:textId="77777777" w:rsidR="007D77A9" w:rsidRPr="007D77A9" w:rsidRDefault="007D77A9" w:rsidP="00E56F00">
      <w:pPr>
        <w:pStyle w:val="Listenabsatz"/>
        <w:numPr>
          <w:ilvl w:val="0"/>
          <w:numId w:val="16"/>
        </w:numPr>
        <w:tabs>
          <w:tab w:val="right" w:pos="9072"/>
        </w:tabs>
        <w:spacing w:before="120" w:after="120" w:line="360" w:lineRule="auto"/>
        <w:ind w:left="357" w:hanging="357"/>
        <w:contextualSpacing w:val="0"/>
        <w:rPr>
          <w:rFonts w:ascii="Arial Nova" w:eastAsia="Arial Nova" w:hAnsi="Arial Nova" w:cs="Arial Nova"/>
          <w:sz w:val="20"/>
          <w:szCs w:val="20"/>
          <w:lang w:val="en-GB"/>
        </w:rPr>
      </w:pPr>
      <w:r w:rsidRPr="007D77A9">
        <w:rPr>
          <w:rFonts w:ascii="Arial Nova" w:eastAsia="Arial Nova" w:hAnsi="Arial Nova" w:cs="Arial Nova"/>
          <w:sz w:val="20"/>
          <w:szCs w:val="20"/>
          <w:lang w:val="en-GB"/>
        </w:rPr>
        <w:t>Go for survival in core business commodities, or make the most of existing markets,</w:t>
      </w:r>
    </w:p>
    <w:p w14:paraId="483953ED" w14:textId="77777777" w:rsidR="007D77A9" w:rsidRPr="007D77A9" w:rsidRDefault="007D77A9" w:rsidP="00E56F00">
      <w:pPr>
        <w:pStyle w:val="Listenabsatz"/>
        <w:numPr>
          <w:ilvl w:val="0"/>
          <w:numId w:val="16"/>
        </w:numPr>
        <w:tabs>
          <w:tab w:val="right" w:pos="9072"/>
        </w:tabs>
        <w:spacing w:before="120" w:after="120" w:line="360" w:lineRule="auto"/>
        <w:ind w:left="357" w:hanging="357"/>
        <w:contextualSpacing w:val="0"/>
        <w:rPr>
          <w:rFonts w:ascii="Arial Nova" w:eastAsia="Arial Nova" w:hAnsi="Arial Nova" w:cs="Arial Nova"/>
          <w:sz w:val="20"/>
          <w:szCs w:val="20"/>
          <w:lang w:val="en-GB"/>
        </w:rPr>
      </w:pPr>
      <w:r w:rsidRPr="007D77A9">
        <w:rPr>
          <w:rFonts w:ascii="Arial Nova" w:eastAsia="Arial Nova" w:hAnsi="Arial Nova" w:cs="Arial Nova"/>
          <w:sz w:val="20"/>
          <w:szCs w:val="20"/>
          <w:lang w:val="en-GB"/>
        </w:rPr>
        <w:t>Buy/build/sell to international markets, or make the most of the forestry/pulp and paper competency in emerging economies,</w:t>
      </w:r>
    </w:p>
    <w:p w14:paraId="5A557E0B" w14:textId="419D386F" w:rsidR="007D77A9" w:rsidRPr="00BA58B6" w:rsidRDefault="007D77A9" w:rsidP="00E56F00">
      <w:pPr>
        <w:pStyle w:val="Listenabsatz"/>
        <w:numPr>
          <w:ilvl w:val="0"/>
          <w:numId w:val="16"/>
        </w:numPr>
        <w:tabs>
          <w:tab w:val="right" w:pos="9072"/>
        </w:tabs>
        <w:spacing w:before="120" w:after="120" w:line="360" w:lineRule="auto"/>
        <w:ind w:left="357" w:hanging="357"/>
        <w:contextualSpacing w:val="0"/>
        <w:rPr>
          <w:rFonts w:ascii="Arial Nova" w:eastAsia="Arial Nova" w:hAnsi="Arial Nova" w:cs="Arial Nova"/>
          <w:sz w:val="20"/>
          <w:szCs w:val="20"/>
          <w:lang w:val="en-GB"/>
        </w:rPr>
      </w:pPr>
      <w:r w:rsidRPr="00BA58B6">
        <w:rPr>
          <w:rFonts w:ascii="Arial Nova" w:eastAsia="Arial Nova" w:hAnsi="Arial Nova" w:cs="Arial Nova"/>
          <w:sz w:val="20"/>
          <w:szCs w:val="20"/>
          <w:lang w:val="en-GB"/>
        </w:rPr>
        <w:t>Diversify from the core business with partners, or make the most of existing value chains, by migration to new business paradigms while minimizing carbon emissions</w:t>
      </w:r>
      <w:r w:rsidR="004C23B3" w:rsidRPr="00BA58B6">
        <w:rPr>
          <w:rFonts w:ascii="Arial Nova" w:eastAsia="Arial Nova" w:hAnsi="Arial Nova" w:cs="Arial Nova"/>
          <w:sz w:val="20"/>
          <w:szCs w:val="20"/>
          <w:lang w:val="en-GB"/>
        </w:rPr>
        <w:t>.</w:t>
      </w:r>
    </w:p>
    <w:p w14:paraId="0F6AF5A0" w14:textId="3F06E31F" w:rsidR="007D77A9" w:rsidRPr="007D77A9" w:rsidRDefault="007D77A9" w:rsidP="007D77A9">
      <w:pPr>
        <w:tabs>
          <w:tab w:val="right" w:pos="9072"/>
        </w:tabs>
        <w:spacing w:after="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lastRenderedPageBreak/>
        <w:t>Certain forestry companies are adapting their manufacturing assets to more robust existing market sectors such as packaging or tissue grades, and others look to discounting strategies and penetrating existing commodity markets. However</w:t>
      </w:r>
      <w:r w:rsidR="000238AF">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xml:space="preserve"> increasingly, forestry companies are considering new business paradigms associated with radical decarbonization</w:t>
      </w:r>
      <w:r w:rsidR="00220DAA">
        <w:rPr>
          <w:rFonts w:ascii="Arial Nova" w:eastAsia="Arial Nova" w:hAnsi="Arial Nova" w:cs="Arial Nova"/>
          <w:sz w:val="20"/>
          <w:szCs w:val="20"/>
          <w:lang w:val="en-GB"/>
        </w:rPr>
        <w:t xml:space="preserve"> and </w:t>
      </w:r>
      <w:r w:rsidRPr="007D77A9">
        <w:rPr>
          <w:rFonts w:ascii="Arial Nova" w:eastAsia="Arial Nova" w:hAnsi="Arial Nova" w:cs="Arial Nova"/>
          <w:sz w:val="20"/>
          <w:szCs w:val="20"/>
          <w:lang w:val="en-GB"/>
        </w:rPr>
        <w:t xml:space="preserve">carbon emissions reduction </w:t>
      </w:r>
      <w:r w:rsidR="00220DAA">
        <w:rPr>
          <w:rFonts w:ascii="Arial Nova" w:eastAsia="Arial Nova" w:hAnsi="Arial Nova" w:cs="Arial Nova"/>
          <w:sz w:val="20"/>
          <w:szCs w:val="20"/>
          <w:lang w:val="en-GB"/>
        </w:rPr>
        <w:t>to</w:t>
      </w:r>
      <w:r w:rsidRPr="007D77A9">
        <w:rPr>
          <w:rFonts w:ascii="Arial Nova" w:eastAsia="Arial Nova" w:hAnsi="Arial Nova" w:cs="Arial Nova"/>
          <w:sz w:val="20"/>
          <w:szCs w:val="20"/>
          <w:lang w:val="en-GB"/>
        </w:rPr>
        <w:t xml:space="preserve"> maximiz</w:t>
      </w:r>
      <w:r w:rsidR="00220DAA">
        <w:rPr>
          <w:rFonts w:ascii="Arial Nova" w:eastAsia="Arial Nova" w:hAnsi="Arial Nova" w:cs="Arial Nova"/>
          <w:sz w:val="20"/>
          <w:szCs w:val="20"/>
          <w:lang w:val="en-GB"/>
        </w:rPr>
        <w:t>e</w:t>
      </w:r>
      <w:r w:rsidRPr="007D77A9">
        <w:rPr>
          <w:rFonts w:ascii="Arial Nova" w:eastAsia="Arial Nova" w:hAnsi="Arial Nova" w:cs="Arial Nova"/>
          <w:sz w:val="20"/>
          <w:szCs w:val="20"/>
          <w:lang w:val="en-GB"/>
        </w:rPr>
        <w:t xml:space="preserve"> carbon value over the long</w:t>
      </w:r>
      <w:r w:rsidR="00C56A9F">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term.</w:t>
      </w:r>
      <w:r w:rsidR="004C56A8">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These</w:t>
      </w:r>
      <w:r w:rsidR="004C56A8">
        <w:rPr>
          <w:rFonts w:ascii="Arial Nova" w:eastAsia="Arial Nova" w:hAnsi="Arial Nova" w:cs="Arial Nova"/>
          <w:sz w:val="20"/>
          <w:szCs w:val="20"/>
          <w:lang w:val="en-GB"/>
        </w:rPr>
        <w:t xml:space="preserve"> three</w:t>
      </w:r>
      <w:r w:rsidRPr="007D77A9">
        <w:rPr>
          <w:rFonts w:ascii="Arial Nova" w:eastAsia="Arial Nova" w:hAnsi="Arial Nova" w:cs="Arial Nova"/>
          <w:sz w:val="20"/>
          <w:szCs w:val="20"/>
          <w:lang w:val="en-GB"/>
        </w:rPr>
        <w:t xml:space="preserve"> strategies are increasingly overlapping</w:t>
      </w:r>
      <w:r w:rsidR="00C56A9F">
        <w:rPr>
          <w:rFonts w:ascii="Arial Nova" w:eastAsia="Arial Nova" w:hAnsi="Arial Nova" w:cs="Arial Nova"/>
          <w:sz w:val="20"/>
          <w:szCs w:val="20"/>
          <w:lang w:val="en-GB"/>
        </w:rPr>
        <w:t>. A</w:t>
      </w:r>
      <w:r w:rsidRPr="007D77A9">
        <w:rPr>
          <w:rFonts w:ascii="Arial Nova" w:eastAsia="Arial Nova" w:hAnsi="Arial Nova" w:cs="Arial Nova"/>
          <w:sz w:val="20"/>
          <w:szCs w:val="20"/>
          <w:lang w:val="en-GB"/>
        </w:rPr>
        <w:t>t the same time, forestry companies must maintain their free cash flow to meet shareholder needs, for example related to ongoing asset performance, shareholder expectations</w:t>
      </w:r>
      <w:r w:rsidR="00CD55B6">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xml:space="preserve"> and debt-equity ratios. </w:t>
      </w:r>
      <w:r w:rsidR="00C30CBB">
        <w:rPr>
          <w:rFonts w:ascii="Arial Nova" w:eastAsia="Arial Nova" w:hAnsi="Arial Nova" w:cs="Arial Nova"/>
          <w:sz w:val="20"/>
          <w:szCs w:val="20"/>
          <w:lang w:val="en-GB"/>
        </w:rPr>
        <w:t>T</w:t>
      </w:r>
      <w:r w:rsidRPr="007D77A9">
        <w:rPr>
          <w:rFonts w:ascii="Arial Nova" w:eastAsia="Arial Nova" w:hAnsi="Arial Nova" w:cs="Arial Nova"/>
          <w:sz w:val="20"/>
          <w:szCs w:val="20"/>
          <w:lang w:val="en-GB"/>
        </w:rPr>
        <w:t>o balance these needs, capital spending by forestry companies must place investment decisions related to these</w:t>
      </w:r>
      <w:r w:rsidR="004C56A8">
        <w:rPr>
          <w:rFonts w:ascii="Arial Nova" w:eastAsia="Arial Nova" w:hAnsi="Arial Nova" w:cs="Arial Nova"/>
          <w:sz w:val="20"/>
          <w:szCs w:val="20"/>
          <w:lang w:val="en-GB"/>
        </w:rPr>
        <w:t xml:space="preserve"> three</w:t>
      </w:r>
      <w:r w:rsidRPr="007D77A9">
        <w:rPr>
          <w:rFonts w:ascii="Arial Nova" w:eastAsia="Arial Nova" w:hAnsi="Arial Nova" w:cs="Arial Nova"/>
          <w:sz w:val="20"/>
          <w:szCs w:val="20"/>
          <w:lang w:val="en-GB"/>
        </w:rPr>
        <w:t xml:space="preserve"> strategies in competition.</w:t>
      </w:r>
      <w:r w:rsidR="00781203">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In assessing the Net Zero strategy, companies must consider the gamut of risks</w:t>
      </w:r>
      <w:r w:rsidR="00D95A57">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xml:space="preserve"> including</w:t>
      </w:r>
      <w:r w:rsidR="007861B6">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xml:space="preserve"> for example:</w:t>
      </w:r>
    </w:p>
    <w:p w14:paraId="155DBFE9" w14:textId="7CF5D41C" w:rsidR="007D77A9" w:rsidRPr="007D77A9" w:rsidRDefault="007D77A9" w:rsidP="00E56F00">
      <w:pPr>
        <w:pStyle w:val="Listenabsatz"/>
        <w:numPr>
          <w:ilvl w:val="0"/>
          <w:numId w:val="15"/>
        </w:numPr>
        <w:tabs>
          <w:tab w:val="right" w:pos="9072"/>
        </w:tabs>
        <w:spacing w:before="120" w:after="120" w:line="360" w:lineRule="auto"/>
        <w:ind w:left="357" w:hanging="357"/>
        <w:contextualSpacing w:val="0"/>
        <w:jc w:val="both"/>
        <w:rPr>
          <w:rFonts w:ascii="Arial Nova" w:eastAsia="Arial Nova" w:hAnsi="Arial Nova" w:cs="Arial Nova"/>
          <w:sz w:val="20"/>
          <w:szCs w:val="20"/>
          <w:lang w:val="en-GB"/>
        </w:rPr>
      </w:pPr>
      <w:r w:rsidRPr="007D77A9">
        <w:rPr>
          <w:rFonts w:ascii="Arial Nova" w:eastAsia="Arial Nova" w:hAnsi="Arial Nova" w:cs="Arial Nova"/>
          <w:b/>
          <w:bCs/>
          <w:sz w:val="20"/>
          <w:szCs w:val="20"/>
          <w:lang w:val="en-GB"/>
        </w:rPr>
        <w:t>Technology risk:</w:t>
      </w:r>
      <w:r w:rsidRPr="007D77A9">
        <w:rPr>
          <w:rFonts w:ascii="Arial Nova" w:eastAsia="Arial Nova" w:hAnsi="Arial Nova" w:cs="Arial Nova"/>
          <w:sz w:val="20"/>
          <w:szCs w:val="20"/>
          <w:lang w:val="en-GB"/>
        </w:rPr>
        <w:t xml:space="preserve">  related to scale-up of emerging technologies, comparing the risk-return of technologies at different Technology Readiness Levels (TRLs), technology investments that become uncompetitive due to </w:t>
      </w:r>
      <w:r w:rsidR="00A22A06">
        <w:rPr>
          <w:rFonts w:ascii="Arial Nova" w:eastAsia="Arial Nova" w:hAnsi="Arial Nova" w:cs="Arial Nova"/>
          <w:sz w:val="20"/>
          <w:szCs w:val="20"/>
          <w:lang w:val="en-GB"/>
        </w:rPr>
        <w:t xml:space="preserve">origination of </w:t>
      </w:r>
      <w:r w:rsidRPr="007D77A9">
        <w:rPr>
          <w:rFonts w:ascii="Arial Nova" w:eastAsia="Arial Nova" w:hAnsi="Arial Nova" w:cs="Arial Nova"/>
          <w:sz w:val="20"/>
          <w:szCs w:val="20"/>
          <w:lang w:val="en-GB"/>
        </w:rPr>
        <w:t>new technology generations</w:t>
      </w:r>
      <w:r w:rsidR="00066921">
        <w:rPr>
          <w:rFonts w:ascii="Arial Nova" w:eastAsia="Arial Nova" w:hAnsi="Arial Nova" w:cs="Arial Nova"/>
          <w:sz w:val="20"/>
          <w:szCs w:val="20"/>
          <w:lang w:val="en-GB"/>
        </w:rPr>
        <w:t xml:space="preserve">, </w:t>
      </w:r>
      <w:r w:rsidR="00066921" w:rsidRPr="00066921">
        <w:rPr>
          <w:rFonts w:ascii="Arial Nova" w:eastAsia="Arial Nova" w:hAnsi="Arial Nova" w:cs="Arial Nova"/>
          <w:i/>
          <w:iCs/>
          <w:sz w:val="20"/>
          <w:szCs w:val="20"/>
          <w:lang w:val="en-GB"/>
        </w:rPr>
        <w:t>etc</w:t>
      </w:r>
      <w:r w:rsidR="00066921">
        <w:rPr>
          <w:rFonts w:ascii="Arial Nova" w:eastAsia="Arial Nova" w:hAnsi="Arial Nova" w:cs="Arial Nova"/>
          <w:sz w:val="20"/>
          <w:szCs w:val="20"/>
          <w:lang w:val="en-GB"/>
        </w:rPr>
        <w:t>.</w:t>
      </w:r>
    </w:p>
    <w:p w14:paraId="48981DBE" w14:textId="3661A72C" w:rsidR="007D77A9" w:rsidRPr="007D77A9" w:rsidRDefault="007D77A9" w:rsidP="00E56F00">
      <w:pPr>
        <w:pStyle w:val="Listenabsatz"/>
        <w:numPr>
          <w:ilvl w:val="0"/>
          <w:numId w:val="15"/>
        </w:numPr>
        <w:tabs>
          <w:tab w:val="right" w:pos="9072"/>
        </w:tabs>
        <w:spacing w:before="120" w:after="120" w:line="360" w:lineRule="auto"/>
        <w:ind w:left="357" w:hanging="357"/>
        <w:contextualSpacing w:val="0"/>
        <w:jc w:val="both"/>
        <w:rPr>
          <w:rFonts w:ascii="Arial Nova" w:eastAsia="Arial Nova" w:hAnsi="Arial Nova" w:cs="Arial Nova"/>
          <w:sz w:val="20"/>
          <w:szCs w:val="20"/>
          <w:lang w:val="en-GB"/>
        </w:rPr>
      </w:pPr>
      <w:r w:rsidRPr="007D77A9">
        <w:rPr>
          <w:rFonts w:ascii="Arial Nova" w:eastAsia="Arial Nova" w:hAnsi="Arial Nova" w:cs="Arial Nova"/>
          <w:b/>
          <w:bCs/>
          <w:sz w:val="20"/>
          <w:szCs w:val="20"/>
          <w:lang w:val="en-GB"/>
        </w:rPr>
        <w:t>Market risk:</w:t>
      </w:r>
      <w:r w:rsidRPr="007D77A9">
        <w:rPr>
          <w:rFonts w:ascii="Arial Nova" w:eastAsia="Arial Nova" w:hAnsi="Arial Nova" w:cs="Arial Nova"/>
          <w:sz w:val="20"/>
          <w:szCs w:val="20"/>
          <w:lang w:val="en-GB"/>
        </w:rPr>
        <w:t xml:space="preserve"> related to the production of new bioproducts delivered in conjunction with legacy products, market acceptance of the value proposal from new functionalities associated with many bioproducts, production economies-of-scale relative to market demand</w:t>
      </w:r>
      <w:r w:rsidR="009A4B30">
        <w:rPr>
          <w:rFonts w:ascii="Arial Nova" w:eastAsia="Arial Nova" w:hAnsi="Arial Nova" w:cs="Arial Nova"/>
          <w:sz w:val="20"/>
          <w:szCs w:val="20"/>
          <w:lang w:val="en-GB"/>
        </w:rPr>
        <w:t xml:space="preserve">, </w:t>
      </w:r>
      <w:r w:rsidR="009A4B30" w:rsidRPr="009A4B30">
        <w:rPr>
          <w:rFonts w:ascii="Arial Nova" w:eastAsia="Arial Nova" w:hAnsi="Arial Nova" w:cs="Arial Nova"/>
          <w:i/>
          <w:iCs/>
          <w:sz w:val="20"/>
          <w:szCs w:val="20"/>
          <w:lang w:val="en-GB"/>
        </w:rPr>
        <w:t>etc</w:t>
      </w:r>
      <w:r w:rsidR="009A4B30">
        <w:rPr>
          <w:rFonts w:ascii="Arial Nova" w:eastAsia="Arial Nova" w:hAnsi="Arial Nova" w:cs="Arial Nova"/>
          <w:sz w:val="20"/>
          <w:szCs w:val="20"/>
          <w:lang w:val="en-GB"/>
        </w:rPr>
        <w:t>.</w:t>
      </w:r>
    </w:p>
    <w:p w14:paraId="0EB9E289" w14:textId="4801A3A5" w:rsidR="007D77A9" w:rsidRPr="007D77A9" w:rsidRDefault="007D77A9" w:rsidP="00E56F00">
      <w:pPr>
        <w:pStyle w:val="Listenabsatz"/>
        <w:numPr>
          <w:ilvl w:val="0"/>
          <w:numId w:val="15"/>
        </w:numPr>
        <w:tabs>
          <w:tab w:val="right" w:pos="9072"/>
        </w:tabs>
        <w:spacing w:before="120" w:after="120" w:line="360" w:lineRule="auto"/>
        <w:ind w:left="357" w:hanging="357"/>
        <w:contextualSpacing w:val="0"/>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t>...</w:t>
      </w:r>
      <w:r w:rsidR="005B6F39">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and many other risks</w:t>
      </w:r>
      <w:r w:rsidR="005B6F39">
        <w:rPr>
          <w:rFonts w:ascii="Arial Nova" w:eastAsia="Arial Nova" w:hAnsi="Arial Nova" w:cs="Arial Nova"/>
          <w:sz w:val="20"/>
          <w:szCs w:val="20"/>
          <w:lang w:val="en-GB"/>
        </w:rPr>
        <w:t xml:space="preserve">, such as those </w:t>
      </w:r>
      <w:r w:rsidRPr="007D77A9">
        <w:rPr>
          <w:rFonts w:ascii="Arial Nova" w:eastAsia="Arial Nova" w:hAnsi="Arial Nova" w:cs="Arial Nova"/>
          <w:sz w:val="20"/>
          <w:szCs w:val="20"/>
          <w:lang w:val="en-GB"/>
        </w:rPr>
        <w:t>related for example to policy support for decarbonization over the long</w:t>
      </w:r>
      <w:r w:rsidR="004934E0">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 xml:space="preserve">term in specific jurisdictions, </w:t>
      </w:r>
      <w:r w:rsidR="004934E0">
        <w:rPr>
          <w:rFonts w:ascii="Arial Nova" w:eastAsia="Arial Nova" w:hAnsi="Arial Nova" w:cs="Arial Nova"/>
          <w:sz w:val="20"/>
          <w:szCs w:val="20"/>
          <w:lang w:val="en-GB"/>
        </w:rPr>
        <w:t>amongst others</w:t>
      </w:r>
      <w:r w:rsidRPr="007D77A9">
        <w:rPr>
          <w:rFonts w:ascii="Arial Nova" w:eastAsia="Arial Nova" w:hAnsi="Arial Nova" w:cs="Arial Nova"/>
          <w:sz w:val="20"/>
          <w:szCs w:val="20"/>
          <w:lang w:val="en-GB"/>
        </w:rPr>
        <w:t>.</w:t>
      </w:r>
    </w:p>
    <w:p w14:paraId="4E7226A9" w14:textId="44083A65" w:rsidR="007D77A9" w:rsidRPr="007D77A9" w:rsidRDefault="007D77A9" w:rsidP="007D77A9">
      <w:pPr>
        <w:tabs>
          <w:tab w:val="right" w:pos="9072"/>
        </w:tabs>
        <w:spacing w:after="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t>In this context, companies must</w:t>
      </w:r>
      <w:r w:rsidR="006E4C90">
        <w:rPr>
          <w:rFonts w:ascii="Arial Nova" w:eastAsia="Arial Nova" w:hAnsi="Arial Nova" w:cs="Arial Nova"/>
          <w:sz w:val="20"/>
          <w:szCs w:val="20"/>
          <w:lang w:val="en-GB"/>
        </w:rPr>
        <w:t xml:space="preserve"> move</w:t>
      </w:r>
      <w:r w:rsidRPr="007D77A9">
        <w:rPr>
          <w:rFonts w:ascii="Arial Nova" w:eastAsia="Arial Nova" w:hAnsi="Arial Nova" w:cs="Arial Nova"/>
          <w:sz w:val="20"/>
          <w:szCs w:val="20"/>
          <w:lang w:val="en-GB"/>
        </w:rPr>
        <w:t xml:space="preserve"> </w:t>
      </w:r>
      <w:r w:rsidR="006E4C90">
        <w:rPr>
          <w:rFonts w:ascii="Arial Nova" w:eastAsia="Arial Nova" w:hAnsi="Arial Nova" w:cs="Arial Nova"/>
          <w:sz w:val="20"/>
          <w:szCs w:val="20"/>
          <w:lang w:val="en-GB"/>
        </w:rPr>
        <w:t>forward c</w:t>
      </w:r>
      <w:r w:rsidRPr="007D77A9">
        <w:rPr>
          <w:rFonts w:ascii="Arial Nova" w:eastAsia="Arial Nova" w:hAnsi="Arial Nova" w:cs="Arial Nova"/>
          <w:sz w:val="20"/>
          <w:szCs w:val="20"/>
          <w:lang w:val="en-GB"/>
        </w:rPr>
        <w:t>arefully, balancing risk with return – both in the near</w:t>
      </w:r>
      <w:r w:rsidR="00F569C0">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and long</w:t>
      </w:r>
      <w:r w:rsidR="00F569C0">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term</w:t>
      </w:r>
      <w:r w:rsidR="006E4C90">
        <w:rPr>
          <w:rFonts w:ascii="Arial Nova" w:eastAsia="Arial Nova" w:hAnsi="Arial Nova" w:cs="Arial Nova"/>
          <w:sz w:val="20"/>
          <w:szCs w:val="20"/>
          <w:lang w:val="en-GB"/>
        </w:rPr>
        <w:t xml:space="preserve"> – while </w:t>
      </w:r>
      <w:r w:rsidRPr="007D77A9">
        <w:rPr>
          <w:rFonts w:ascii="Arial Nova" w:eastAsia="Arial Nova" w:hAnsi="Arial Nova" w:cs="Arial Nova"/>
          <w:sz w:val="20"/>
          <w:szCs w:val="20"/>
          <w:lang w:val="en-GB"/>
        </w:rPr>
        <w:t>justifying their investments in a highly competitive environment.</w:t>
      </w:r>
    </w:p>
    <w:p w14:paraId="0C4210F7" w14:textId="77777777" w:rsidR="007D77A9" w:rsidRPr="007D77A9" w:rsidRDefault="007D77A9" w:rsidP="00A6086B">
      <w:pPr>
        <w:tabs>
          <w:tab w:val="right" w:pos="9072"/>
        </w:tabs>
        <w:spacing w:after="0" w:line="240" w:lineRule="auto"/>
        <w:jc w:val="both"/>
        <w:rPr>
          <w:rFonts w:ascii="Arial Nova" w:eastAsia="Arial Nova" w:hAnsi="Arial Nova" w:cs="Arial Nova"/>
          <w:sz w:val="20"/>
          <w:szCs w:val="20"/>
          <w:lang w:val="en-GB"/>
        </w:rPr>
      </w:pPr>
    </w:p>
    <w:p w14:paraId="5D9198F6" w14:textId="728BBB27" w:rsidR="007D77A9" w:rsidRPr="00593248" w:rsidRDefault="006E6595" w:rsidP="00593248">
      <w:pPr>
        <w:pStyle w:val="berschrift2"/>
        <w:spacing w:after="120" w:line="360" w:lineRule="auto"/>
        <w:rPr>
          <w:rStyle w:val="berschrift1Zchn"/>
          <w:rFonts w:ascii="Arial Nova" w:eastAsia="Arial Nova" w:hAnsi="Arial Nova" w:cs="Arial Nova"/>
          <w:color w:val="auto"/>
          <w:sz w:val="22"/>
          <w:szCs w:val="22"/>
          <w:lang w:val="en-US"/>
        </w:rPr>
      </w:pPr>
      <w:bookmarkStart w:id="19" w:name="_Toc198704564"/>
      <w:r>
        <w:rPr>
          <w:rStyle w:val="berschrift1Zchn"/>
          <w:rFonts w:ascii="Arial Nova" w:eastAsia="Arial Nova" w:hAnsi="Arial Nova" w:cs="Arial Nova"/>
          <w:color w:val="auto"/>
          <w:sz w:val="22"/>
          <w:szCs w:val="22"/>
          <w:lang w:val="en-US"/>
        </w:rPr>
        <w:t>5</w:t>
      </w:r>
      <w:r w:rsidR="00593248">
        <w:rPr>
          <w:rStyle w:val="berschrift1Zchn"/>
          <w:rFonts w:ascii="Arial Nova" w:eastAsia="Arial Nova" w:hAnsi="Arial Nova" w:cs="Arial Nova"/>
          <w:color w:val="auto"/>
          <w:sz w:val="22"/>
          <w:szCs w:val="22"/>
          <w:lang w:val="en-US"/>
        </w:rPr>
        <w:t xml:space="preserve">.3. </w:t>
      </w:r>
      <w:r w:rsidR="00FC0312">
        <w:rPr>
          <w:rStyle w:val="berschrift1Zchn"/>
          <w:rFonts w:ascii="Arial Nova" w:eastAsia="Arial Nova" w:hAnsi="Arial Nova" w:cs="Arial Nova"/>
          <w:color w:val="auto"/>
          <w:sz w:val="22"/>
          <w:szCs w:val="22"/>
          <w:lang w:val="en-US"/>
        </w:rPr>
        <w:t>Example</w:t>
      </w:r>
      <w:r w:rsidR="007D77A9" w:rsidRPr="00593248">
        <w:rPr>
          <w:rStyle w:val="berschrift1Zchn"/>
          <w:rFonts w:ascii="Arial Nova" w:eastAsia="Arial Nova" w:hAnsi="Arial Nova" w:cs="Arial Nova"/>
          <w:color w:val="auto"/>
          <w:sz w:val="22"/>
          <w:szCs w:val="22"/>
          <w:lang w:val="en-US"/>
        </w:rPr>
        <w:t>: UPM as the Transformation Benchmark Towards Net Zero</w:t>
      </w:r>
      <w:bookmarkEnd w:id="19"/>
    </w:p>
    <w:p w14:paraId="35A60F47" w14:textId="5871C7F2" w:rsidR="007D77A9" w:rsidRPr="007D77A9" w:rsidRDefault="007D60D0" w:rsidP="007D77A9">
      <w:pPr>
        <w:tabs>
          <w:tab w:val="right" w:pos="9072"/>
        </w:tabs>
        <w:spacing w:after="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A</w:t>
      </w:r>
      <w:r w:rsidR="007D77A9" w:rsidRPr="007D77A9">
        <w:rPr>
          <w:rFonts w:ascii="Arial Nova" w:eastAsia="Arial Nova" w:hAnsi="Arial Nova" w:cs="Arial Nova"/>
          <w:sz w:val="20"/>
          <w:szCs w:val="20"/>
          <w:lang w:val="en-GB"/>
        </w:rPr>
        <w:t>n increasing number of</w:t>
      </w:r>
      <w:r w:rsidR="00B45EDB">
        <w:rPr>
          <w:rFonts w:ascii="Arial Nova" w:eastAsia="Arial Nova" w:hAnsi="Arial Nova" w:cs="Arial Nova"/>
          <w:sz w:val="20"/>
          <w:szCs w:val="20"/>
          <w:lang w:val="en-GB"/>
        </w:rPr>
        <w:t xml:space="preserve"> companies</w:t>
      </w:r>
      <w:r w:rsidR="007D77A9" w:rsidRPr="007D77A9">
        <w:rPr>
          <w:rFonts w:ascii="Arial Nova" w:eastAsia="Arial Nova" w:hAnsi="Arial Nova" w:cs="Arial Nova"/>
          <w:sz w:val="20"/>
          <w:szCs w:val="20"/>
          <w:lang w:val="en-GB"/>
        </w:rPr>
        <w:t xml:space="preserve"> in the forest product sector</w:t>
      </w:r>
      <w:r>
        <w:rPr>
          <w:rFonts w:ascii="Arial Nova" w:eastAsia="Arial Nova" w:hAnsi="Arial Nova" w:cs="Arial Nova"/>
          <w:sz w:val="20"/>
          <w:szCs w:val="20"/>
          <w:lang w:val="en-GB"/>
        </w:rPr>
        <w:t xml:space="preserve"> are</w:t>
      </w:r>
      <w:r w:rsidR="007D77A9" w:rsidRPr="007D77A9">
        <w:rPr>
          <w:rFonts w:ascii="Arial Nova" w:eastAsia="Arial Nova" w:hAnsi="Arial Nova" w:cs="Arial Nova"/>
          <w:sz w:val="20"/>
          <w:szCs w:val="20"/>
          <w:lang w:val="en-GB"/>
        </w:rPr>
        <w:t xml:space="preserve"> systematically identifying and implementing bioeconomy</w:t>
      </w:r>
      <w:r w:rsidR="00962817">
        <w:rPr>
          <w:rFonts w:ascii="Arial Nova" w:eastAsia="Arial Nova" w:hAnsi="Arial Nova" w:cs="Arial Nova"/>
          <w:sz w:val="20"/>
          <w:szCs w:val="20"/>
          <w:lang w:val="en-GB"/>
        </w:rPr>
        <w:t xml:space="preserve"> and </w:t>
      </w:r>
      <w:r w:rsidR="007D77A9" w:rsidRPr="007D77A9">
        <w:rPr>
          <w:rFonts w:ascii="Arial Nova" w:eastAsia="Arial Nova" w:hAnsi="Arial Nova" w:cs="Arial Nova"/>
          <w:sz w:val="20"/>
          <w:szCs w:val="20"/>
          <w:lang w:val="en-GB"/>
        </w:rPr>
        <w:t xml:space="preserve">Net Zero strategies. </w:t>
      </w:r>
      <w:r w:rsidR="0034566A">
        <w:rPr>
          <w:rFonts w:ascii="Arial Nova" w:eastAsia="Arial Nova" w:hAnsi="Arial Nova" w:cs="Arial Nova"/>
          <w:sz w:val="20"/>
          <w:szCs w:val="20"/>
          <w:lang w:val="en-GB"/>
        </w:rPr>
        <w:t>Such model cases certainly</w:t>
      </w:r>
      <w:r w:rsidR="007D77A9" w:rsidRPr="007D77A9">
        <w:rPr>
          <w:rFonts w:ascii="Arial Nova" w:eastAsia="Arial Nova" w:hAnsi="Arial Nova" w:cs="Arial Nova"/>
          <w:sz w:val="20"/>
          <w:szCs w:val="20"/>
          <w:lang w:val="en-GB"/>
        </w:rPr>
        <w:t xml:space="preserve"> provide </w:t>
      </w:r>
      <w:r w:rsidR="00962817">
        <w:rPr>
          <w:rFonts w:ascii="Arial Nova" w:eastAsia="Arial Nova" w:hAnsi="Arial Nova" w:cs="Arial Nova"/>
          <w:sz w:val="20"/>
          <w:szCs w:val="20"/>
          <w:lang w:val="en-GB"/>
        </w:rPr>
        <w:t>valuable</w:t>
      </w:r>
      <w:r w:rsidR="007D77A9" w:rsidRPr="007D77A9">
        <w:rPr>
          <w:rFonts w:ascii="Arial Nova" w:eastAsia="Arial Nova" w:hAnsi="Arial Nova" w:cs="Arial Nova"/>
          <w:sz w:val="20"/>
          <w:szCs w:val="20"/>
          <w:lang w:val="en-GB"/>
        </w:rPr>
        <w:t xml:space="preserve"> insight</w:t>
      </w:r>
      <w:r w:rsidR="0040048F">
        <w:rPr>
          <w:rFonts w:ascii="Arial Nova" w:eastAsia="Arial Nova" w:hAnsi="Arial Nova" w:cs="Arial Nova"/>
          <w:sz w:val="20"/>
          <w:szCs w:val="20"/>
          <w:lang w:val="en-GB"/>
        </w:rPr>
        <w:t>s</w:t>
      </w:r>
      <w:r w:rsidR="007D77A9" w:rsidRPr="007D77A9">
        <w:rPr>
          <w:rFonts w:ascii="Arial Nova" w:eastAsia="Arial Nova" w:hAnsi="Arial Nova" w:cs="Arial Nova"/>
          <w:sz w:val="20"/>
          <w:szCs w:val="20"/>
          <w:lang w:val="en-GB"/>
        </w:rPr>
        <w:t xml:space="preserve"> into factors </w:t>
      </w:r>
      <w:r w:rsidR="0040048F">
        <w:rPr>
          <w:rFonts w:ascii="Arial Nova" w:eastAsia="Arial Nova" w:hAnsi="Arial Nova" w:cs="Arial Nova"/>
          <w:sz w:val="20"/>
          <w:szCs w:val="20"/>
          <w:lang w:val="en-GB"/>
        </w:rPr>
        <w:t xml:space="preserve">contributing to both </w:t>
      </w:r>
      <w:r w:rsidR="007D77A9" w:rsidRPr="007D77A9">
        <w:rPr>
          <w:rFonts w:ascii="Arial Nova" w:eastAsia="Arial Nova" w:hAnsi="Arial Nova" w:cs="Arial Nova"/>
          <w:sz w:val="20"/>
          <w:szCs w:val="20"/>
          <w:lang w:val="en-GB"/>
        </w:rPr>
        <w:t xml:space="preserve">success and failure. Scandinavia’s UPM-The </w:t>
      </w:r>
      <w:proofErr w:type="spellStart"/>
      <w:r w:rsidR="007D77A9" w:rsidRPr="007D77A9">
        <w:rPr>
          <w:rFonts w:ascii="Arial Nova" w:eastAsia="Arial Nova" w:hAnsi="Arial Nova" w:cs="Arial Nova"/>
          <w:sz w:val="20"/>
          <w:szCs w:val="20"/>
          <w:lang w:val="en-GB"/>
        </w:rPr>
        <w:t>Biofore</w:t>
      </w:r>
      <w:proofErr w:type="spellEnd"/>
      <w:r w:rsidR="007D77A9" w:rsidRPr="007D77A9">
        <w:rPr>
          <w:rFonts w:ascii="Arial Nova" w:eastAsia="Arial Nova" w:hAnsi="Arial Nova" w:cs="Arial Nova"/>
          <w:sz w:val="20"/>
          <w:szCs w:val="20"/>
          <w:lang w:val="en-GB"/>
        </w:rPr>
        <w:t xml:space="preserve"> Company is a global leader in the area and </w:t>
      </w:r>
      <w:r w:rsidR="008C34EC">
        <w:rPr>
          <w:rFonts w:ascii="Arial Nova" w:eastAsia="Arial Nova" w:hAnsi="Arial Nova" w:cs="Arial Nova"/>
          <w:sz w:val="20"/>
          <w:szCs w:val="20"/>
          <w:lang w:val="en-GB"/>
        </w:rPr>
        <w:t xml:space="preserve">serves as </w:t>
      </w:r>
      <w:r w:rsidR="007D77A9" w:rsidRPr="007D77A9">
        <w:rPr>
          <w:rFonts w:ascii="Arial Nova" w:eastAsia="Arial Nova" w:hAnsi="Arial Nova" w:cs="Arial Nova"/>
          <w:sz w:val="20"/>
          <w:szCs w:val="20"/>
          <w:lang w:val="en-GB"/>
        </w:rPr>
        <w:t xml:space="preserve">an important </w:t>
      </w:r>
      <w:r w:rsidR="00FC0312">
        <w:rPr>
          <w:rFonts w:ascii="Arial Nova" w:eastAsia="Arial Nova" w:hAnsi="Arial Nova" w:cs="Arial Nova"/>
          <w:sz w:val="20"/>
          <w:szCs w:val="20"/>
          <w:lang w:val="en-GB"/>
        </w:rPr>
        <w:t>example</w:t>
      </w:r>
      <w:r w:rsidR="008C34EC">
        <w:rPr>
          <w:rFonts w:ascii="Arial Nova" w:eastAsia="Arial Nova" w:hAnsi="Arial Nova" w:cs="Arial Nova"/>
          <w:sz w:val="20"/>
          <w:szCs w:val="20"/>
          <w:lang w:val="en-GB"/>
        </w:rPr>
        <w:t xml:space="preserve"> for</w:t>
      </w:r>
      <w:r w:rsidR="007D77A9" w:rsidRPr="007D77A9">
        <w:rPr>
          <w:rFonts w:ascii="Arial Nova" w:eastAsia="Arial Nova" w:hAnsi="Arial Nova" w:cs="Arial Nova"/>
          <w:sz w:val="20"/>
          <w:szCs w:val="20"/>
          <w:lang w:val="en-GB"/>
        </w:rPr>
        <w:t xml:space="preserve"> inspir</w:t>
      </w:r>
      <w:r w:rsidR="008C34EC">
        <w:rPr>
          <w:rFonts w:ascii="Arial Nova" w:eastAsia="Arial Nova" w:hAnsi="Arial Nova" w:cs="Arial Nova"/>
          <w:sz w:val="20"/>
          <w:szCs w:val="20"/>
          <w:lang w:val="en-GB"/>
        </w:rPr>
        <w:t>ation</w:t>
      </w:r>
      <w:r w:rsidR="007D77A9" w:rsidRPr="007D77A9">
        <w:rPr>
          <w:rFonts w:ascii="Arial Nova" w:eastAsia="Arial Nova" w:hAnsi="Arial Nova" w:cs="Arial Nova"/>
          <w:sz w:val="20"/>
          <w:szCs w:val="20"/>
          <w:lang w:val="en-GB"/>
        </w:rPr>
        <w:t>.</w:t>
      </w:r>
    </w:p>
    <w:p w14:paraId="55FB87B1" w14:textId="7C4B8A04" w:rsidR="007D77A9" w:rsidRPr="007D77A9" w:rsidRDefault="007D77A9" w:rsidP="007D77A9">
      <w:pPr>
        <w:tabs>
          <w:tab w:val="right" w:pos="9072"/>
        </w:tabs>
        <w:spacing w:after="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t xml:space="preserve">UPM began to invest in their bioeconomy strategy in the early 2000s, in parallel with building eucalyptus pulp capacity in South America and a global supply chain capability. Their approach is captured well in the following </w:t>
      </w:r>
      <w:r w:rsidR="006A36FE">
        <w:rPr>
          <w:rFonts w:ascii="Arial Nova" w:eastAsia="Arial Nova" w:hAnsi="Arial Nova" w:cs="Arial Nova"/>
          <w:sz w:val="20"/>
          <w:szCs w:val="20"/>
          <w:lang w:val="en-GB"/>
        </w:rPr>
        <w:t>illustration</w:t>
      </w:r>
      <w:r w:rsidRPr="007D77A9">
        <w:rPr>
          <w:rFonts w:ascii="Arial Nova" w:eastAsia="Arial Nova" w:hAnsi="Arial Nova" w:cs="Arial Nova"/>
          <w:sz w:val="20"/>
          <w:szCs w:val="20"/>
          <w:lang w:val="en-GB"/>
        </w:rPr>
        <w:t xml:space="preserve"> extracted from the UPM February 2025 Report to Investors illustrating their balanced approach to targeting Net Zero emissions (1) through responsible forest management, (2) through good energy and supply chain management and monitoring their Scope 3 emissions as the company transforms, and (3) through the manufacture of products that sequester carbon and replace fossil-based products. UPM is currently starting-up what might be their most ambitious biorefinery project in Leuna Germany, targeting full capacity </w:t>
      </w:r>
      <w:proofErr w:type="gramStart"/>
      <w:r w:rsidRPr="007D77A9">
        <w:rPr>
          <w:rFonts w:ascii="Arial Nova" w:eastAsia="Arial Nova" w:hAnsi="Arial Nova" w:cs="Arial Nova"/>
          <w:sz w:val="20"/>
          <w:szCs w:val="20"/>
          <w:lang w:val="en-GB"/>
        </w:rPr>
        <w:t>for the production of</w:t>
      </w:r>
      <w:proofErr w:type="gramEnd"/>
      <w:r w:rsidRPr="007D77A9">
        <w:rPr>
          <w:rFonts w:ascii="Arial Nova" w:eastAsia="Arial Nova" w:hAnsi="Arial Nova" w:cs="Arial Nova"/>
          <w:sz w:val="20"/>
          <w:szCs w:val="20"/>
          <w:lang w:val="en-GB"/>
        </w:rPr>
        <w:t xml:space="preserve"> bio-</w:t>
      </w:r>
      <w:proofErr w:type="spellStart"/>
      <w:r w:rsidRPr="007D77A9">
        <w:rPr>
          <w:rFonts w:ascii="Arial Nova" w:eastAsia="Arial Nova" w:hAnsi="Arial Nova" w:cs="Arial Nova"/>
          <w:sz w:val="20"/>
          <w:szCs w:val="20"/>
          <w:lang w:val="en-GB"/>
        </w:rPr>
        <w:t>monoethylene</w:t>
      </w:r>
      <w:proofErr w:type="spellEnd"/>
      <w:r w:rsidRPr="007D77A9">
        <w:rPr>
          <w:rFonts w:ascii="Arial Nova" w:eastAsia="Arial Nova" w:hAnsi="Arial Nova" w:cs="Arial Nova"/>
          <w:sz w:val="20"/>
          <w:szCs w:val="20"/>
          <w:lang w:val="en-GB"/>
        </w:rPr>
        <w:t xml:space="preserve"> glycol (</w:t>
      </w:r>
      <w:proofErr w:type="spellStart"/>
      <w:r w:rsidRPr="007D77A9">
        <w:rPr>
          <w:rFonts w:ascii="Arial Nova" w:eastAsia="Arial Nova" w:hAnsi="Arial Nova" w:cs="Arial Nova"/>
          <w:sz w:val="20"/>
          <w:szCs w:val="20"/>
          <w:lang w:val="en-GB"/>
        </w:rPr>
        <w:t>BioMEG</w:t>
      </w:r>
      <w:proofErr w:type="spellEnd"/>
      <w:r w:rsidRPr="007D77A9">
        <w:rPr>
          <w:rFonts w:ascii="Arial Nova" w:eastAsia="Arial Nova" w:hAnsi="Arial Nova" w:cs="Arial Nova"/>
          <w:sz w:val="20"/>
          <w:szCs w:val="20"/>
          <w:lang w:val="en-GB"/>
        </w:rPr>
        <w:t>) and lignin-based Renewable Functional Fillers (RFF) in 2027.</w:t>
      </w:r>
    </w:p>
    <w:p w14:paraId="3E12FDE6" w14:textId="1E074893" w:rsidR="007D77A9" w:rsidRPr="00D71881" w:rsidRDefault="00AE2E52" w:rsidP="001977A2">
      <w:pPr>
        <w:pStyle w:val="Beschriftung"/>
        <w:spacing w:before="120" w:after="0" w:line="360" w:lineRule="auto"/>
        <w:jc w:val="center"/>
        <w:rPr>
          <w:rFonts w:ascii="Arial Nova" w:eastAsia="Arial Nova" w:hAnsi="Arial Nova" w:cs="Arial Nova"/>
          <w:color w:val="auto"/>
          <w:sz w:val="20"/>
          <w:szCs w:val="20"/>
          <w:lang w:val="en-GB"/>
        </w:rPr>
      </w:pPr>
      <w:r>
        <w:rPr>
          <w:rFonts w:ascii="Arial Nova" w:eastAsia="Arial Nova" w:hAnsi="Arial Nova" w:cs="Arial Nova"/>
          <w:noProof/>
          <w:sz w:val="20"/>
          <w:szCs w:val="20"/>
          <w:lang w:val="en-GB"/>
        </w:rPr>
        <w:lastRenderedPageBreak/>
        <mc:AlternateContent>
          <mc:Choice Requires="wpg">
            <w:drawing>
              <wp:anchor distT="0" distB="0" distL="114300" distR="114300" simplePos="0" relativeHeight="251658242" behindDoc="0" locked="0" layoutInCell="1" allowOverlap="1" wp14:anchorId="22B9E73F" wp14:editId="7BF71AC0">
                <wp:simplePos x="0" y="0"/>
                <wp:positionH relativeFrom="margin">
                  <wp:align>center</wp:align>
                </wp:positionH>
                <wp:positionV relativeFrom="margin">
                  <wp:align>top</wp:align>
                </wp:positionV>
                <wp:extent cx="5401310" cy="2606675"/>
                <wp:effectExtent l="0" t="0" r="8890" b="3175"/>
                <wp:wrapTopAndBottom/>
                <wp:docPr id="787705225" name="Group 4"/>
                <wp:cNvGraphicFramePr/>
                <a:graphic xmlns:a="http://schemas.openxmlformats.org/drawingml/2006/main">
                  <a:graphicData uri="http://schemas.microsoft.com/office/word/2010/wordprocessingGroup">
                    <wpg:wgp>
                      <wpg:cNvGrpSpPr/>
                      <wpg:grpSpPr>
                        <a:xfrm>
                          <a:off x="0" y="0"/>
                          <a:ext cx="5401310" cy="2606675"/>
                          <a:chOff x="0" y="0"/>
                          <a:chExt cx="5401365" cy="2606675"/>
                        </a:xfrm>
                      </wpg:grpSpPr>
                      <pic:pic xmlns:pic="http://schemas.openxmlformats.org/drawingml/2006/picture">
                        <pic:nvPicPr>
                          <pic:cNvPr id="357689941" name="Picture 1" descr="A brochure of a green city&#10;&#10;AI-generated content may be incorrec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399405" cy="2606675"/>
                          </a:xfrm>
                          <a:prstGeom prst="rect">
                            <a:avLst/>
                          </a:prstGeom>
                        </pic:spPr>
                      </pic:pic>
                      <pic:pic xmlns:pic="http://schemas.openxmlformats.org/drawingml/2006/picture">
                        <pic:nvPicPr>
                          <pic:cNvPr id="545455856" name="Picture 3" descr="UPM-Kymmene – Wikiped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969565" y="0"/>
                            <a:ext cx="431800" cy="532130"/>
                          </a:xfrm>
                          <a:prstGeom prst="rect">
                            <a:avLst/>
                          </a:prstGeom>
                          <a:noFill/>
                          <a:ln>
                            <a:noFill/>
                          </a:ln>
                        </pic:spPr>
                      </pic:pic>
                    </wpg:wgp>
                  </a:graphicData>
                </a:graphic>
              </wp:anchor>
            </w:drawing>
          </mc:Choice>
          <mc:Fallback>
            <w:pict>
              <v:group w14:anchorId="03E3F9EF" id="Group 4" o:spid="_x0000_s1026" style="position:absolute;margin-left:0;margin-top:0;width:425.3pt;height:205.25pt;z-index:251658242;mso-position-horizontal:center;mso-position-horizontal-relative:margin;mso-position-vertical:top;mso-position-vertical-relative:margin" coordsize="54013,2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rochure of a green city&#10;&#10;AI-generated content may be incorrect." style="position:absolute;width:53994;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">
                  <v:imagedata r:id="rId29" o:title="A brochure of a green city&#10;&#10;AI-generated content may be incorrect"/>
                </v:shape>
                <v:shape id="Picture 3" o:spid="_x0000_s1028" type="#_x0000_t75" alt="UPM-Kymmene – Wikipedia" style="position:absolute;left:49695;width:4318;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">
                  <v:imagedata r:id="rId30" o:title="UPM-Kymmene – Wikipedia"/>
                </v:shape>
                <w10:wrap type="topAndBottom" anchorx="margin" anchory="margin"/>
              </v:group>
            </w:pict>
          </mc:Fallback>
        </mc:AlternateContent>
      </w:r>
      <w:r w:rsidR="00D71881" w:rsidRPr="00D71881">
        <w:rPr>
          <w:rFonts w:ascii="Arial Nova" w:hAnsi="Arial Nova"/>
          <w:b/>
          <w:bCs/>
          <w:color w:val="auto"/>
          <w:sz w:val="20"/>
          <w:szCs w:val="20"/>
          <w:lang w:val="en-US"/>
        </w:rPr>
        <w:t xml:space="preserve">Figure </w:t>
      </w:r>
      <w:r w:rsidR="00D71881" w:rsidRPr="00D71881">
        <w:rPr>
          <w:rFonts w:ascii="Arial Nova" w:hAnsi="Arial Nova"/>
          <w:b/>
          <w:bCs/>
          <w:color w:val="auto"/>
          <w:sz w:val="20"/>
          <w:szCs w:val="20"/>
        </w:rPr>
        <w:fldChar w:fldCharType="begin"/>
      </w:r>
      <w:r w:rsidR="00D71881" w:rsidRPr="00D71881">
        <w:rPr>
          <w:rFonts w:ascii="Arial Nova" w:hAnsi="Arial Nova"/>
          <w:b/>
          <w:bCs/>
          <w:color w:val="auto"/>
          <w:sz w:val="20"/>
          <w:szCs w:val="20"/>
          <w:lang w:val="en-US"/>
        </w:rPr>
        <w:instrText xml:space="preserve"> SEQ Figure \* ARABIC </w:instrText>
      </w:r>
      <w:r w:rsidR="00D71881" w:rsidRPr="00D71881">
        <w:rPr>
          <w:rFonts w:ascii="Arial Nova" w:hAnsi="Arial Nova"/>
          <w:b/>
          <w:bCs/>
          <w:color w:val="auto"/>
          <w:sz w:val="20"/>
          <w:szCs w:val="20"/>
        </w:rPr>
        <w:fldChar w:fldCharType="separate"/>
      </w:r>
      <w:r w:rsidR="004356B4">
        <w:rPr>
          <w:rFonts w:ascii="Arial Nova" w:hAnsi="Arial Nova"/>
          <w:b/>
          <w:bCs/>
          <w:noProof/>
          <w:color w:val="auto"/>
          <w:sz w:val="20"/>
          <w:szCs w:val="20"/>
          <w:lang w:val="en-US"/>
        </w:rPr>
        <w:t>3</w:t>
      </w:r>
      <w:r w:rsidR="00D71881" w:rsidRPr="00D71881">
        <w:rPr>
          <w:rFonts w:ascii="Arial Nova" w:hAnsi="Arial Nova"/>
          <w:b/>
          <w:bCs/>
          <w:color w:val="auto"/>
          <w:sz w:val="20"/>
          <w:szCs w:val="20"/>
        </w:rPr>
        <w:fldChar w:fldCharType="end"/>
      </w:r>
      <w:r w:rsidR="00D71881" w:rsidRPr="00D71881">
        <w:rPr>
          <w:rFonts w:ascii="Arial Nova" w:hAnsi="Arial Nova"/>
          <w:b/>
          <w:bCs/>
          <w:color w:val="auto"/>
          <w:sz w:val="20"/>
          <w:szCs w:val="20"/>
          <w:lang w:val="en-US"/>
        </w:rPr>
        <w:t>.</w:t>
      </w:r>
      <w:r w:rsidR="007D77A9" w:rsidRPr="00D71881">
        <w:rPr>
          <w:rFonts w:ascii="Arial Nova" w:eastAsia="Arial Nova" w:hAnsi="Arial Nova" w:cs="Arial Nova"/>
          <w:color w:val="auto"/>
          <w:sz w:val="20"/>
          <w:szCs w:val="20"/>
          <w:lang w:val="en-GB"/>
        </w:rPr>
        <w:t xml:space="preserve"> UPM </w:t>
      </w:r>
      <w:proofErr w:type="spellStart"/>
      <w:r w:rsidR="007D77A9" w:rsidRPr="00D71881">
        <w:rPr>
          <w:rFonts w:ascii="Arial Nova" w:eastAsia="Arial Nova" w:hAnsi="Arial Nova" w:cs="Arial Nova"/>
          <w:color w:val="auto"/>
          <w:sz w:val="20"/>
          <w:szCs w:val="20"/>
          <w:lang w:val="en-GB"/>
        </w:rPr>
        <w:t>Biofore</w:t>
      </w:r>
      <w:proofErr w:type="spellEnd"/>
      <w:r w:rsidR="007D77A9" w:rsidRPr="00D71881">
        <w:rPr>
          <w:rFonts w:ascii="Arial Nova" w:eastAsia="Arial Nova" w:hAnsi="Arial Nova" w:cs="Arial Nova"/>
          <w:color w:val="auto"/>
          <w:sz w:val="20"/>
          <w:szCs w:val="20"/>
          <w:lang w:val="en-GB"/>
        </w:rPr>
        <w:t xml:space="preserve"> strategy for approaching </w:t>
      </w:r>
      <w:r w:rsidR="00F11F5D">
        <w:rPr>
          <w:rFonts w:ascii="Arial Nova" w:eastAsia="Arial Nova" w:hAnsi="Arial Nova" w:cs="Arial Nova"/>
          <w:color w:val="auto"/>
          <w:sz w:val="20"/>
          <w:szCs w:val="20"/>
          <w:lang w:val="en-GB"/>
        </w:rPr>
        <w:t>n</w:t>
      </w:r>
      <w:r w:rsidR="007D77A9" w:rsidRPr="00D71881">
        <w:rPr>
          <w:rFonts w:ascii="Arial Nova" w:eastAsia="Arial Nova" w:hAnsi="Arial Nova" w:cs="Arial Nova"/>
          <w:color w:val="auto"/>
          <w:sz w:val="20"/>
          <w:szCs w:val="20"/>
          <w:lang w:val="en-GB"/>
        </w:rPr>
        <w:t>et</w:t>
      </w:r>
      <w:r w:rsidR="0027243F">
        <w:rPr>
          <w:rFonts w:ascii="Arial Nova" w:eastAsia="Arial Nova" w:hAnsi="Arial Nova" w:cs="Arial Nova"/>
          <w:color w:val="auto"/>
          <w:sz w:val="20"/>
          <w:szCs w:val="20"/>
          <w:lang w:val="en-GB"/>
        </w:rPr>
        <w:t xml:space="preserve"> </w:t>
      </w:r>
      <w:r w:rsidR="00F11F5D">
        <w:rPr>
          <w:rFonts w:ascii="Arial Nova" w:eastAsia="Arial Nova" w:hAnsi="Arial Nova" w:cs="Arial Nova"/>
          <w:color w:val="auto"/>
          <w:sz w:val="20"/>
          <w:szCs w:val="20"/>
          <w:lang w:val="en-GB"/>
        </w:rPr>
        <w:t>z</w:t>
      </w:r>
      <w:r w:rsidR="007D77A9" w:rsidRPr="00D71881">
        <w:rPr>
          <w:rFonts w:ascii="Arial Nova" w:eastAsia="Arial Nova" w:hAnsi="Arial Nova" w:cs="Arial Nova"/>
          <w:color w:val="auto"/>
          <w:sz w:val="20"/>
          <w:szCs w:val="20"/>
          <w:lang w:val="en-GB"/>
        </w:rPr>
        <w:t>ero GHG emissions</w:t>
      </w:r>
      <w:r w:rsidR="00E92417" w:rsidRPr="00D71881">
        <w:rPr>
          <w:rFonts w:ascii="Arial Nova" w:eastAsia="Arial Nova" w:hAnsi="Arial Nova" w:cs="Arial Nova"/>
          <w:color w:val="auto"/>
          <w:sz w:val="20"/>
          <w:szCs w:val="20"/>
          <w:lang w:val="en-GB"/>
        </w:rPr>
        <w:t>.</w:t>
      </w:r>
      <w:r w:rsidR="00F31FF7">
        <w:rPr>
          <w:rFonts w:ascii="Arial Nova" w:eastAsia="Arial Nova" w:hAnsi="Arial Nova" w:cs="Arial Nova"/>
          <w:color w:val="auto"/>
          <w:sz w:val="20"/>
          <w:szCs w:val="20"/>
          <w:lang w:val="en-GB"/>
        </w:rPr>
        <w:fldChar w:fldCharType="begin"/>
      </w:r>
      <w:r w:rsidR="00211626">
        <w:rPr>
          <w:rFonts w:ascii="Arial Nova" w:eastAsia="Arial Nova" w:hAnsi="Arial Nova" w:cs="Arial Nova"/>
          <w:color w:val="auto"/>
          <w:sz w:val="20"/>
          <w:szCs w:val="20"/>
          <w:lang w:val="en-GB"/>
        </w:rPr>
        <w:instrText xml:space="preserve"> ADDIN ZOTERO_ITEM CSL_CITATION {"citationID":"uwcCTssp","properties":{"formattedCitation":"\\super 15\\nosupersub{}","plainCitation":"15","noteIndex":0},"citationItems":[{"id":27408,"uris":["http://zotero.org/groups/989314/items/IMTUCM44"],"itemData":{"id":27408,"type":"report","genre":"Report to Investors","title":"Beyond Fossils","URL":"https://www.upm.com/siteassets/asset/investors/2024/02-25-roadshow-presentation_final.pdf","author":[{"family":"UPM Biofore","given":""}],"issued":{"date-parts":[["2025",2]]}}}],"schema":"https://github.com/citation-style-language/schema/raw/master/csl-citation.json"} </w:instrText>
      </w:r>
      <w:r w:rsidR="00F31FF7">
        <w:rPr>
          <w:rFonts w:ascii="Arial Nova" w:eastAsia="Arial Nova" w:hAnsi="Arial Nova" w:cs="Arial Nova"/>
          <w:color w:val="auto"/>
          <w:sz w:val="20"/>
          <w:szCs w:val="20"/>
          <w:lang w:val="en-GB"/>
        </w:rPr>
        <w:fldChar w:fldCharType="separate"/>
      </w:r>
      <w:r w:rsidR="00211626" w:rsidRPr="008A6389">
        <w:rPr>
          <w:rFonts w:ascii="Arial Nova" w:hAnsi="Arial Nova" w:cs="Times New Roman"/>
          <w:kern w:val="0"/>
          <w:sz w:val="20"/>
          <w:vertAlign w:val="superscript"/>
          <w:lang w:val="en-US"/>
        </w:rPr>
        <w:t>15</w:t>
      </w:r>
      <w:r w:rsidR="00F31FF7">
        <w:rPr>
          <w:rFonts w:ascii="Arial Nova" w:eastAsia="Arial Nova" w:hAnsi="Arial Nova" w:cs="Arial Nova"/>
          <w:color w:val="auto"/>
          <w:sz w:val="20"/>
          <w:szCs w:val="20"/>
          <w:lang w:val="en-GB"/>
        </w:rPr>
        <w:fldChar w:fldCharType="end"/>
      </w:r>
    </w:p>
    <w:p w14:paraId="049CB688" w14:textId="59CC54F0" w:rsidR="007D77A9" w:rsidRPr="007D77A9" w:rsidRDefault="007D77A9" w:rsidP="001977A2">
      <w:pPr>
        <w:tabs>
          <w:tab w:val="right" w:pos="9072"/>
        </w:tabs>
        <w:spacing w:after="0" w:line="360" w:lineRule="auto"/>
        <w:jc w:val="both"/>
        <w:rPr>
          <w:rFonts w:ascii="Arial Nova" w:eastAsia="Arial Nova" w:hAnsi="Arial Nova" w:cs="Arial Nova"/>
          <w:sz w:val="20"/>
          <w:szCs w:val="20"/>
          <w:lang w:val="en-GB"/>
        </w:rPr>
      </w:pPr>
    </w:p>
    <w:p w14:paraId="0B1342EC" w14:textId="59E54366" w:rsidR="007D77A9" w:rsidRPr="00593248" w:rsidRDefault="006E6595" w:rsidP="00593248">
      <w:pPr>
        <w:pStyle w:val="berschrift2"/>
        <w:spacing w:after="120" w:line="360" w:lineRule="auto"/>
        <w:rPr>
          <w:rStyle w:val="berschrift1Zchn"/>
          <w:rFonts w:ascii="Arial Nova" w:eastAsia="Arial Nova" w:hAnsi="Arial Nova" w:cs="Arial Nova"/>
          <w:color w:val="auto"/>
          <w:sz w:val="22"/>
          <w:szCs w:val="22"/>
          <w:lang w:val="en-US"/>
        </w:rPr>
      </w:pPr>
      <w:bookmarkStart w:id="20" w:name="_Toc198704565"/>
      <w:r>
        <w:rPr>
          <w:rStyle w:val="berschrift1Zchn"/>
          <w:rFonts w:ascii="Arial Nova" w:eastAsia="Arial Nova" w:hAnsi="Arial Nova" w:cs="Arial Nova"/>
          <w:color w:val="auto"/>
          <w:sz w:val="22"/>
          <w:szCs w:val="22"/>
          <w:lang w:val="en-US"/>
        </w:rPr>
        <w:t>5</w:t>
      </w:r>
      <w:r w:rsidR="00593248">
        <w:rPr>
          <w:rStyle w:val="berschrift1Zchn"/>
          <w:rFonts w:ascii="Arial Nova" w:eastAsia="Arial Nova" w:hAnsi="Arial Nova" w:cs="Arial Nova"/>
          <w:color w:val="auto"/>
          <w:sz w:val="22"/>
          <w:szCs w:val="22"/>
          <w:lang w:val="en-US"/>
        </w:rPr>
        <w:t xml:space="preserve">.4. </w:t>
      </w:r>
      <w:r w:rsidR="007D77A9" w:rsidRPr="00593248">
        <w:rPr>
          <w:rStyle w:val="berschrift1Zchn"/>
          <w:rFonts w:ascii="Arial Nova" w:eastAsia="Arial Nova" w:hAnsi="Arial Nova" w:cs="Arial Nova"/>
          <w:color w:val="auto"/>
          <w:sz w:val="22"/>
          <w:szCs w:val="22"/>
          <w:lang w:val="en-US"/>
        </w:rPr>
        <w:t>Designing Net Zero Strategies: Mitigating Risk Through Phased Implementation</w:t>
      </w:r>
      <w:bookmarkEnd w:id="20"/>
    </w:p>
    <w:p w14:paraId="4EAE87AB" w14:textId="04ACE704" w:rsidR="00E960B5" w:rsidRDefault="006B55B8" w:rsidP="00E960B5">
      <w:pPr>
        <w:tabs>
          <w:tab w:val="right" w:pos="9072"/>
        </w:tabs>
        <w:spacing w:after="0" w:line="360" w:lineRule="auto"/>
        <w:jc w:val="both"/>
        <w:rPr>
          <w:rFonts w:ascii="Arial Nova" w:eastAsia="Arial Nova" w:hAnsi="Arial Nova" w:cs="Arial Nova"/>
          <w:sz w:val="20"/>
          <w:szCs w:val="20"/>
          <w:lang w:val="en-GB"/>
        </w:rPr>
      </w:pPr>
      <w:r>
        <w:rPr>
          <w:rStyle w:val="berschrift1Zchn"/>
          <w:rFonts w:ascii="Arial Nova" w:eastAsia="Arial Nova" w:hAnsi="Arial Nova" w:cs="Arial Nova"/>
          <w:noProof/>
          <w:color w:val="auto"/>
          <w:sz w:val="22"/>
          <w:szCs w:val="22"/>
          <w:lang w:val="en-US"/>
        </w:rPr>
        <w:drawing>
          <wp:anchor distT="0" distB="0" distL="114300" distR="114300" simplePos="0" relativeHeight="251658243" behindDoc="0" locked="0" layoutInCell="1" allowOverlap="1" wp14:anchorId="0C6DF047" wp14:editId="58D03147">
            <wp:simplePos x="0" y="0"/>
            <wp:positionH relativeFrom="margin">
              <wp:posOffset>90805</wp:posOffset>
            </wp:positionH>
            <wp:positionV relativeFrom="paragraph">
              <wp:posOffset>1785620</wp:posOffset>
            </wp:positionV>
            <wp:extent cx="5579745" cy="3148965"/>
            <wp:effectExtent l="0" t="0" r="1905" b="0"/>
            <wp:wrapTopAndBottom/>
            <wp:docPr id="17098256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79745"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7A9" w:rsidRPr="007D77A9">
        <w:rPr>
          <w:rFonts w:ascii="Arial Nova" w:eastAsia="Arial Nova" w:hAnsi="Arial Nova" w:cs="Arial Nova"/>
          <w:sz w:val="20"/>
          <w:szCs w:val="20"/>
          <w:lang w:val="en-GB"/>
        </w:rPr>
        <w:t xml:space="preserve">The approach to establishing Net Zero strategies is shown schematically in </w:t>
      </w:r>
      <w:r w:rsidR="00D647CC" w:rsidRPr="00E960B5">
        <w:rPr>
          <w:rFonts w:ascii="Arial Nova" w:eastAsia="Arial Nova" w:hAnsi="Arial Nova" w:cs="Arial Nova"/>
          <w:sz w:val="20"/>
          <w:szCs w:val="20"/>
          <w:lang w:val="en-GB"/>
        </w:rPr>
        <w:fldChar w:fldCharType="begin"/>
      </w:r>
      <w:r w:rsidR="00D647CC" w:rsidRPr="00E960B5">
        <w:rPr>
          <w:rFonts w:ascii="Arial Nova" w:eastAsia="Arial Nova" w:hAnsi="Arial Nova" w:cs="Arial Nova"/>
          <w:sz w:val="20"/>
          <w:szCs w:val="20"/>
          <w:lang w:val="en-GB"/>
        </w:rPr>
        <w:instrText xml:space="preserve"> REF _Ref190087536 \h  \* MERGEFORMAT </w:instrText>
      </w:r>
      <w:r w:rsidR="00D647CC" w:rsidRPr="00E960B5">
        <w:rPr>
          <w:rFonts w:ascii="Arial Nova" w:eastAsia="Arial Nova" w:hAnsi="Arial Nova" w:cs="Arial Nova"/>
          <w:sz w:val="20"/>
          <w:szCs w:val="20"/>
          <w:lang w:val="en-GB"/>
        </w:rPr>
      </w:r>
      <w:r w:rsidR="00D647CC" w:rsidRPr="00E960B5">
        <w:rPr>
          <w:rFonts w:ascii="Arial Nova" w:eastAsia="Arial Nova" w:hAnsi="Arial Nova" w:cs="Arial Nova"/>
          <w:sz w:val="20"/>
          <w:szCs w:val="20"/>
          <w:lang w:val="en-GB"/>
        </w:rPr>
        <w:fldChar w:fldCharType="separate"/>
      </w:r>
      <w:r w:rsidR="004356B4" w:rsidRPr="004356B4">
        <w:rPr>
          <w:rFonts w:ascii="Arial Nova" w:hAnsi="Arial Nova"/>
          <w:sz w:val="20"/>
          <w:szCs w:val="20"/>
          <w:lang w:val="en-US"/>
        </w:rPr>
        <w:t xml:space="preserve">Figure </w:t>
      </w:r>
      <w:r w:rsidR="004356B4" w:rsidRPr="004356B4">
        <w:rPr>
          <w:rFonts w:ascii="Arial Nova" w:hAnsi="Arial Nova"/>
          <w:noProof/>
          <w:sz w:val="20"/>
          <w:szCs w:val="20"/>
          <w:lang w:val="en-US"/>
        </w:rPr>
        <w:t>4</w:t>
      </w:r>
      <w:r w:rsidR="00D647CC" w:rsidRPr="00E960B5">
        <w:rPr>
          <w:rFonts w:ascii="Arial Nova" w:eastAsia="Arial Nova" w:hAnsi="Arial Nova" w:cs="Arial Nova"/>
          <w:sz w:val="20"/>
          <w:szCs w:val="20"/>
          <w:lang w:val="en-GB"/>
        </w:rPr>
        <w:fldChar w:fldCharType="end"/>
      </w:r>
      <w:r w:rsidR="007D77A9" w:rsidRPr="007D77A9">
        <w:rPr>
          <w:rFonts w:ascii="Arial Nova" w:eastAsia="Arial Nova" w:hAnsi="Arial Nova" w:cs="Arial Nova"/>
          <w:sz w:val="20"/>
          <w:szCs w:val="20"/>
          <w:lang w:val="en-GB"/>
        </w:rPr>
        <w:t xml:space="preserve">, and uses </w:t>
      </w:r>
      <w:r w:rsidR="00344F71">
        <w:rPr>
          <w:rFonts w:ascii="Arial Nova" w:eastAsia="Arial Nova" w:hAnsi="Arial Nova" w:cs="Arial Nova"/>
          <w:sz w:val="20"/>
          <w:szCs w:val="20"/>
          <w:lang w:val="en-GB"/>
        </w:rPr>
        <w:t>a</w:t>
      </w:r>
      <w:r w:rsidR="007D77A9" w:rsidRPr="007D77A9">
        <w:rPr>
          <w:rFonts w:ascii="Arial Nova" w:eastAsia="Arial Nova" w:hAnsi="Arial Nova" w:cs="Arial Nova"/>
          <w:sz w:val="20"/>
          <w:szCs w:val="20"/>
          <w:lang w:val="en-GB"/>
        </w:rPr>
        <w:t xml:space="preserve"> classical design </w:t>
      </w:r>
      <w:r w:rsidR="00BE127B">
        <w:rPr>
          <w:rFonts w:ascii="Arial Nova" w:eastAsia="Arial Nova" w:hAnsi="Arial Nova" w:cs="Arial Nova"/>
          <w:sz w:val="20"/>
          <w:szCs w:val="20"/>
          <w:lang w:val="en-GB"/>
        </w:rPr>
        <w:t>methodology</w:t>
      </w:r>
      <w:r w:rsidR="007D77A9" w:rsidRPr="007D77A9">
        <w:rPr>
          <w:rFonts w:ascii="Arial Nova" w:eastAsia="Arial Nova" w:hAnsi="Arial Nova" w:cs="Arial Nova"/>
          <w:sz w:val="20"/>
          <w:szCs w:val="20"/>
          <w:lang w:val="en-GB"/>
        </w:rPr>
        <w:t xml:space="preserve"> adapted for the specifics of high uncertainty and emerging Net Zero technologies. Th</w:t>
      </w:r>
      <w:r w:rsidR="00664935">
        <w:rPr>
          <w:rFonts w:ascii="Arial Nova" w:eastAsia="Arial Nova" w:hAnsi="Arial Nova" w:cs="Arial Nova"/>
          <w:sz w:val="20"/>
          <w:szCs w:val="20"/>
          <w:lang w:val="en-GB"/>
        </w:rPr>
        <w:t xml:space="preserve">is </w:t>
      </w:r>
      <w:r w:rsidR="00846FAE">
        <w:rPr>
          <w:rFonts w:ascii="Arial Nova" w:eastAsia="Arial Nova" w:hAnsi="Arial Nova" w:cs="Arial Nova"/>
          <w:sz w:val="20"/>
          <w:szCs w:val="20"/>
          <w:lang w:val="en-GB"/>
        </w:rPr>
        <w:t xml:space="preserve">framework </w:t>
      </w:r>
      <w:r w:rsidR="007D77A9" w:rsidRPr="007D77A9">
        <w:rPr>
          <w:rFonts w:ascii="Arial Nova" w:eastAsia="Arial Nova" w:hAnsi="Arial Nova" w:cs="Arial Nova"/>
          <w:sz w:val="20"/>
          <w:szCs w:val="20"/>
          <w:lang w:val="en-GB"/>
        </w:rPr>
        <w:t xml:space="preserve">emphasizes product/market business strategy and </w:t>
      </w:r>
      <w:r w:rsidR="006659C4">
        <w:rPr>
          <w:rFonts w:ascii="Arial Nova" w:eastAsia="Arial Nova" w:hAnsi="Arial Nova" w:cs="Arial Nova"/>
          <w:sz w:val="20"/>
          <w:szCs w:val="20"/>
          <w:lang w:val="en-GB"/>
        </w:rPr>
        <w:t xml:space="preserve">addresses the </w:t>
      </w:r>
      <w:r w:rsidR="003D45F2">
        <w:rPr>
          <w:rFonts w:ascii="Arial Nova" w:eastAsia="Arial Nova" w:hAnsi="Arial Nova" w:cs="Arial Nova"/>
          <w:sz w:val="20"/>
          <w:szCs w:val="20"/>
          <w:lang w:val="en-GB"/>
        </w:rPr>
        <w:t>challenges arising from</w:t>
      </w:r>
      <w:r w:rsidR="00636903">
        <w:rPr>
          <w:rFonts w:ascii="Arial Nova" w:eastAsia="Arial Nova" w:hAnsi="Arial Nova" w:cs="Arial Nova"/>
          <w:sz w:val="20"/>
          <w:szCs w:val="20"/>
          <w:lang w:val="en-GB"/>
        </w:rPr>
        <w:t xml:space="preserve"> implementing</w:t>
      </w:r>
      <w:r w:rsidR="003D45F2">
        <w:rPr>
          <w:rFonts w:ascii="Arial Nova" w:eastAsia="Arial Nova" w:hAnsi="Arial Nova" w:cs="Arial Nova"/>
          <w:sz w:val="20"/>
          <w:szCs w:val="20"/>
          <w:lang w:val="en-GB"/>
        </w:rPr>
        <w:t xml:space="preserve"> a long-term</w:t>
      </w:r>
      <w:r w:rsidR="007D77A9" w:rsidRPr="007D77A9">
        <w:rPr>
          <w:rFonts w:ascii="Arial Nova" w:eastAsia="Arial Nova" w:hAnsi="Arial Nova" w:cs="Arial Nova"/>
          <w:sz w:val="20"/>
          <w:szCs w:val="20"/>
          <w:lang w:val="en-GB"/>
        </w:rPr>
        <w:t xml:space="preserve"> strategy,</w:t>
      </w:r>
      <w:r w:rsidR="0061359C">
        <w:rPr>
          <w:rFonts w:ascii="Arial Nova" w:eastAsia="Arial Nova" w:hAnsi="Arial Nova" w:cs="Arial Nova"/>
          <w:sz w:val="20"/>
          <w:szCs w:val="20"/>
          <w:lang w:val="en-GB"/>
        </w:rPr>
        <w:t xml:space="preserve"> supported </w:t>
      </w:r>
      <w:r w:rsidR="007D77A9" w:rsidRPr="007D77A9">
        <w:rPr>
          <w:rFonts w:ascii="Arial Nova" w:eastAsia="Arial Nova" w:hAnsi="Arial Nova" w:cs="Arial Nova"/>
          <w:sz w:val="20"/>
          <w:szCs w:val="20"/>
          <w:lang w:val="en-GB"/>
        </w:rPr>
        <w:t>by a flexible technology</w:t>
      </w:r>
      <w:r w:rsidR="006A2720">
        <w:rPr>
          <w:rFonts w:ascii="Arial Nova" w:eastAsia="Arial Nova" w:hAnsi="Arial Nova" w:cs="Arial Nova"/>
          <w:sz w:val="20"/>
          <w:szCs w:val="20"/>
          <w:lang w:val="en-GB"/>
        </w:rPr>
        <w:t xml:space="preserve"> approach</w:t>
      </w:r>
      <w:r w:rsidR="007D77A9" w:rsidRPr="007D77A9">
        <w:rPr>
          <w:rFonts w:ascii="Arial Nova" w:eastAsia="Arial Nova" w:hAnsi="Arial Nova" w:cs="Arial Nova"/>
          <w:sz w:val="20"/>
          <w:szCs w:val="20"/>
          <w:lang w:val="en-GB"/>
        </w:rPr>
        <w:t>.</w:t>
      </w:r>
      <w:r w:rsidR="00945AC7" w:rsidRPr="00945AC7">
        <w:rPr>
          <w:rStyle w:val="berschrift1Zchn"/>
          <w:rFonts w:ascii="Arial Nova" w:eastAsia="Arial Nova" w:hAnsi="Arial Nova" w:cs="Arial Nova"/>
          <w:noProof/>
          <w:color w:val="auto"/>
          <w:sz w:val="22"/>
          <w:szCs w:val="22"/>
          <w:lang w:val="en-US"/>
        </w:rPr>
        <w:t xml:space="preserve"> </w:t>
      </w:r>
      <w:r w:rsidRPr="007D77A9">
        <w:rPr>
          <w:rFonts w:ascii="Arial Nova" w:eastAsia="Arial Nova" w:hAnsi="Arial Nova" w:cs="Arial Nova"/>
          <w:sz w:val="20"/>
          <w:szCs w:val="20"/>
          <w:lang w:val="en-GB"/>
        </w:rPr>
        <w:t xml:space="preserve">The </w:t>
      </w:r>
      <w:r>
        <w:rPr>
          <w:rFonts w:ascii="Arial Nova" w:eastAsia="Arial Nova" w:hAnsi="Arial Nova" w:cs="Arial Nova"/>
          <w:sz w:val="20"/>
          <w:szCs w:val="20"/>
          <w:lang w:val="en-GB"/>
        </w:rPr>
        <w:t>p</w:t>
      </w:r>
      <w:r w:rsidRPr="007D77A9">
        <w:rPr>
          <w:rFonts w:ascii="Arial Nova" w:eastAsia="Arial Nova" w:hAnsi="Arial Nova" w:cs="Arial Nova"/>
          <w:sz w:val="20"/>
          <w:szCs w:val="20"/>
          <w:lang w:val="en-GB"/>
        </w:rPr>
        <w:t xml:space="preserve">rocess described </w:t>
      </w:r>
      <w:r>
        <w:rPr>
          <w:rFonts w:ascii="Arial Nova" w:eastAsia="Arial Nova" w:hAnsi="Arial Nova" w:cs="Arial Nova"/>
          <w:sz w:val="20"/>
          <w:szCs w:val="20"/>
          <w:lang w:val="en-GB"/>
        </w:rPr>
        <w:t xml:space="preserve">above </w:t>
      </w:r>
      <w:r w:rsidRPr="007D77A9">
        <w:rPr>
          <w:rFonts w:ascii="Arial Nova" w:eastAsia="Arial Nova" w:hAnsi="Arial Nova" w:cs="Arial Nova"/>
          <w:sz w:val="20"/>
          <w:szCs w:val="20"/>
          <w:lang w:val="en-GB"/>
        </w:rPr>
        <w:t xml:space="preserve">manifests </w:t>
      </w:r>
      <w:r>
        <w:rPr>
          <w:rFonts w:ascii="Arial Nova" w:eastAsia="Arial Nova" w:hAnsi="Arial Nova" w:cs="Arial Nova"/>
          <w:sz w:val="20"/>
          <w:szCs w:val="20"/>
          <w:lang w:val="en-GB"/>
        </w:rPr>
        <w:t xml:space="preserve">itself </w:t>
      </w:r>
      <w:r w:rsidRPr="007D77A9">
        <w:rPr>
          <w:rFonts w:ascii="Arial Nova" w:eastAsia="Arial Nova" w:hAnsi="Arial Nova" w:cs="Arial Nova"/>
          <w:sz w:val="20"/>
          <w:szCs w:val="20"/>
          <w:lang w:val="en-GB"/>
        </w:rPr>
        <w:t xml:space="preserve">in any number of ways, shown schematically in </w:t>
      </w:r>
      <w:r w:rsidRPr="002353D6">
        <w:rPr>
          <w:rFonts w:ascii="Arial Nova" w:eastAsia="Arial Nova" w:hAnsi="Arial Nova" w:cs="Arial Nova"/>
          <w:sz w:val="20"/>
          <w:szCs w:val="20"/>
          <w:lang w:val="en-GB"/>
        </w:rPr>
        <w:fldChar w:fldCharType="begin"/>
      </w:r>
      <w:r w:rsidRPr="002353D6">
        <w:rPr>
          <w:rFonts w:ascii="Arial Nova" w:eastAsia="Arial Nova" w:hAnsi="Arial Nova" w:cs="Arial Nova"/>
          <w:sz w:val="20"/>
          <w:szCs w:val="20"/>
          <w:lang w:val="en-GB"/>
        </w:rPr>
        <w:instrText xml:space="preserve"> REF _Ref190091279 \h  \* MERGEFORMAT </w:instrText>
      </w:r>
      <w:r w:rsidRPr="002353D6">
        <w:rPr>
          <w:rFonts w:ascii="Arial Nova" w:eastAsia="Arial Nova" w:hAnsi="Arial Nova" w:cs="Arial Nova"/>
          <w:sz w:val="20"/>
          <w:szCs w:val="20"/>
          <w:lang w:val="en-GB"/>
        </w:rPr>
      </w:r>
      <w:r w:rsidRPr="002353D6">
        <w:rPr>
          <w:rFonts w:ascii="Arial Nova" w:eastAsia="Arial Nova" w:hAnsi="Arial Nova" w:cs="Arial Nova"/>
          <w:sz w:val="20"/>
          <w:szCs w:val="20"/>
          <w:lang w:val="en-GB"/>
        </w:rPr>
        <w:fldChar w:fldCharType="separate"/>
      </w:r>
      <w:r w:rsidR="004356B4" w:rsidRPr="004356B4">
        <w:rPr>
          <w:rFonts w:ascii="Arial Nova" w:hAnsi="Arial Nova"/>
          <w:sz w:val="20"/>
          <w:szCs w:val="20"/>
          <w:lang w:val="en-US"/>
        </w:rPr>
        <w:t xml:space="preserve">Figure </w:t>
      </w:r>
      <w:r w:rsidR="004356B4" w:rsidRPr="004356B4">
        <w:rPr>
          <w:rFonts w:ascii="Arial Nova" w:hAnsi="Arial Nova"/>
          <w:noProof/>
          <w:sz w:val="20"/>
          <w:szCs w:val="20"/>
          <w:lang w:val="en-US"/>
        </w:rPr>
        <w:t>5</w:t>
      </w:r>
      <w:r w:rsidRPr="002353D6">
        <w:rPr>
          <w:rFonts w:ascii="Arial Nova" w:eastAsia="Arial Nova" w:hAnsi="Arial Nova" w:cs="Arial Nova"/>
          <w:sz w:val="20"/>
          <w:szCs w:val="20"/>
          <w:lang w:val="en-GB"/>
        </w:rPr>
        <w:fldChar w:fldCharType="end"/>
      </w:r>
      <w:r w:rsidRPr="002353D6">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xml:space="preserve"> The strategy consists of the implementation of </w:t>
      </w:r>
      <w:proofErr w:type="gramStart"/>
      <w:r w:rsidRPr="007D77A9">
        <w:rPr>
          <w:rFonts w:ascii="Arial Nova" w:eastAsia="Arial Nova" w:hAnsi="Arial Nova" w:cs="Arial Nova"/>
          <w:sz w:val="20"/>
          <w:szCs w:val="20"/>
          <w:lang w:val="en-GB"/>
        </w:rPr>
        <w:t>a number of</w:t>
      </w:r>
      <w:proofErr w:type="gramEnd"/>
      <w:r w:rsidRPr="007D77A9">
        <w:rPr>
          <w:rFonts w:ascii="Arial Nova" w:eastAsia="Arial Nova" w:hAnsi="Arial Nova" w:cs="Arial Nova"/>
          <w:sz w:val="20"/>
          <w:szCs w:val="20"/>
          <w:lang w:val="en-GB"/>
        </w:rPr>
        <w:t xml:space="preserve"> phases, re-assessing current conditions (technology, market, policy</w:t>
      </w:r>
      <w:r>
        <w:rPr>
          <w:rFonts w:ascii="Arial Nova" w:eastAsia="Arial Nova" w:hAnsi="Arial Nova" w:cs="Arial Nova"/>
          <w:sz w:val="20"/>
          <w:szCs w:val="20"/>
          <w:lang w:val="en-GB"/>
        </w:rPr>
        <w:t xml:space="preserve">, </w:t>
      </w:r>
      <w:r w:rsidRPr="00FD24FA">
        <w:rPr>
          <w:rFonts w:ascii="Arial Nova" w:eastAsia="Arial Nova" w:hAnsi="Arial Nova" w:cs="Arial Nova"/>
          <w:i/>
          <w:iCs/>
          <w:sz w:val="20"/>
          <w:szCs w:val="20"/>
          <w:lang w:val="en-GB"/>
        </w:rPr>
        <w:t>etc</w:t>
      </w:r>
      <w:r>
        <w:rPr>
          <w:rFonts w:ascii="Arial Nova" w:eastAsia="Arial Nova" w:hAnsi="Arial Nova" w:cs="Arial Nova"/>
          <w:sz w:val="20"/>
          <w:szCs w:val="20"/>
          <w:lang w:val="en-GB"/>
        </w:rPr>
        <w:t>.</w:t>
      </w:r>
      <w:r w:rsidRPr="007D77A9">
        <w:rPr>
          <w:rFonts w:ascii="Arial Nova" w:eastAsia="Arial Nova" w:hAnsi="Arial Nova" w:cs="Arial Nova"/>
          <w:sz w:val="20"/>
          <w:szCs w:val="20"/>
          <w:lang w:val="en-GB"/>
        </w:rPr>
        <w:t>) after each phase.</w:t>
      </w:r>
    </w:p>
    <w:p w14:paraId="575ED57B" w14:textId="2953AB90" w:rsidR="007D77A9" w:rsidRPr="00E960B5" w:rsidRDefault="00E960B5" w:rsidP="004011CE">
      <w:pPr>
        <w:tabs>
          <w:tab w:val="right" w:pos="9072"/>
        </w:tabs>
        <w:spacing w:before="120" w:after="0" w:line="360" w:lineRule="auto"/>
        <w:jc w:val="center"/>
        <w:rPr>
          <w:rFonts w:ascii="Arial Nova" w:eastAsia="Arial Nova" w:hAnsi="Arial Nova" w:cs="Arial Nova"/>
          <w:sz w:val="20"/>
          <w:szCs w:val="20"/>
          <w:lang w:val="en-GB"/>
        </w:rPr>
      </w:pPr>
      <w:bookmarkStart w:id="21" w:name="_Ref190087536"/>
      <w:r w:rsidRPr="00E960B5">
        <w:rPr>
          <w:rFonts w:ascii="Arial Nova" w:hAnsi="Arial Nova"/>
          <w:b/>
          <w:bCs/>
          <w:sz w:val="20"/>
          <w:szCs w:val="20"/>
          <w:lang w:val="en-US"/>
        </w:rPr>
        <w:t xml:space="preserve">Figure </w:t>
      </w:r>
      <w:r w:rsidRPr="00E960B5">
        <w:rPr>
          <w:rFonts w:ascii="Arial Nova" w:hAnsi="Arial Nova"/>
          <w:b/>
          <w:bCs/>
          <w:sz w:val="20"/>
          <w:szCs w:val="20"/>
        </w:rPr>
        <w:fldChar w:fldCharType="begin"/>
      </w:r>
      <w:r w:rsidRPr="00E960B5">
        <w:rPr>
          <w:rFonts w:ascii="Arial Nova" w:hAnsi="Arial Nova"/>
          <w:b/>
          <w:bCs/>
          <w:sz w:val="20"/>
          <w:szCs w:val="20"/>
          <w:lang w:val="en-US"/>
        </w:rPr>
        <w:instrText xml:space="preserve"> SEQ Figure \* ARABIC </w:instrText>
      </w:r>
      <w:r w:rsidRPr="00E960B5">
        <w:rPr>
          <w:rFonts w:ascii="Arial Nova" w:hAnsi="Arial Nova"/>
          <w:b/>
          <w:bCs/>
          <w:sz w:val="20"/>
          <w:szCs w:val="20"/>
        </w:rPr>
        <w:fldChar w:fldCharType="separate"/>
      </w:r>
      <w:r w:rsidR="004356B4">
        <w:rPr>
          <w:rFonts w:ascii="Arial Nova" w:hAnsi="Arial Nova"/>
          <w:b/>
          <w:bCs/>
          <w:noProof/>
          <w:sz w:val="20"/>
          <w:szCs w:val="20"/>
          <w:lang w:val="en-US"/>
        </w:rPr>
        <w:t>4</w:t>
      </w:r>
      <w:r w:rsidRPr="00E960B5">
        <w:rPr>
          <w:rFonts w:ascii="Arial Nova" w:hAnsi="Arial Nova"/>
          <w:b/>
          <w:bCs/>
          <w:sz w:val="20"/>
          <w:szCs w:val="20"/>
        </w:rPr>
        <w:fldChar w:fldCharType="end"/>
      </w:r>
      <w:bookmarkEnd w:id="21"/>
      <w:r w:rsidRPr="00E960B5">
        <w:rPr>
          <w:rFonts w:ascii="Arial Nova" w:eastAsia="Arial Nova" w:hAnsi="Arial Nova" w:cs="Arial Nova"/>
          <w:b/>
          <w:bCs/>
          <w:sz w:val="20"/>
          <w:szCs w:val="20"/>
          <w:lang w:val="en-GB"/>
        </w:rPr>
        <w:t>.</w:t>
      </w:r>
      <w:r w:rsidR="007D77A9" w:rsidRPr="00E960B5">
        <w:rPr>
          <w:rFonts w:ascii="Arial Nova" w:eastAsia="Arial Nova" w:hAnsi="Arial Nova" w:cs="Arial Nova"/>
          <w:sz w:val="20"/>
          <w:szCs w:val="20"/>
          <w:lang w:val="en-GB"/>
        </w:rPr>
        <w:t xml:space="preserve"> </w:t>
      </w:r>
      <w:r w:rsidR="00BF15D4" w:rsidRPr="009C1A37">
        <w:rPr>
          <w:rFonts w:ascii="Arial Nova" w:eastAsia="Arial Nova" w:hAnsi="Arial Nova" w:cs="Arial Nova"/>
          <w:i/>
          <w:iCs/>
          <w:sz w:val="20"/>
          <w:szCs w:val="20"/>
          <w:lang w:val="en-GB"/>
        </w:rPr>
        <w:t>Early-stage decision-making</w:t>
      </w:r>
      <w:r w:rsidR="009C1A37" w:rsidRPr="009C1A37">
        <w:rPr>
          <w:rFonts w:ascii="Arial Nova" w:eastAsia="Arial Nova" w:hAnsi="Arial Nova" w:cs="Arial Nova"/>
          <w:i/>
          <w:iCs/>
          <w:sz w:val="20"/>
          <w:szCs w:val="20"/>
          <w:lang w:val="en-GB"/>
        </w:rPr>
        <w:t xml:space="preserve"> for</w:t>
      </w:r>
      <w:r w:rsidR="007D77A9" w:rsidRPr="006E5476">
        <w:rPr>
          <w:rFonts w:ascii="Arial Nova" w:eastAsia="Arial Nova" w:hAnsi="Arial Nova" w:cs="Arial Nova"/>
          <w:i/>
          <w:iCs/>
          <w:sz w:val="20"/>
          <w:szCs w:val="20"/>
          <w:lang w:val="en-GB"/>
        </w:rPr>
        <w:t xml:space="preserve"> Net Zero </w:t>
      </w:r>
      <w:r w:rsidR="00141755" w:rsidRPr="006E5476">
        <w:rPr>
          <w:rFonts w:ascii="Arial Nova" w:eastAsia="Arial Nova" w:hAnsi="Arial Nova" w:cs="Arial Nova"/>
          <w:i/>
          <w:iCs/>
          <w:sz w:val="20"/>
          <w:szCs w:val="20"/>
          <w:lang w:val="en-GB"/>
        </w:rPr>
        <w:t>s</w:t>
      </w:r>
      <w:r w:rsidR="007D77A9" w:rsidRPr="006E5476">
        <w:rPr>
          <w:rFonts w:ascii="Arial Nova" w:eastAsia="Arial Nova" w:hAnsi="Arial Nova" w:cs="Arial Nova"/>
          <w:i/>
          <w:iCs/>
          <w:sz w:val="20"/>
          <w:szCs w:val="20"/>
          <w:lang w:val="en-GB"/>
        </w:rPr>
        <w:t>trategies</w:t>
      </w:r>
      <w:r w:rsidR="009E75E6">
        <w:rPr>
          <w:rFonts w:ascii="Arial Nova" w:eastAsia="Arial Nova" w:hAnsi="Arial Nova" w:cs="Arial Nova"/>
          <w:i/>
          <w:iCs/>
          <w:sz w:val="20"/>
          <w:szCs w:val="20"/>
          <w:lang w:val="en-GB"/>
        </w:rPr>
        <w:t xml:space="preserve"> in biorefineries</w:t>
      </w:r>
      <w:r w:rsidRPr="006E5476">
        <w:rPr>
          <w:rFonts w:ascii="Arial Nova" w:eastAsia="Arial Nova" w:hAnsi="Arial Nova" w:cs="Arial Nova"/>
          <w:i/>
          <w:iCs/>
          <w:sz w:val="20"/>
          <w:szCs w:val="20"/>
          <w:lang w:val="en-GB"/>
        </w:rPr>
        <w:t>.</w:t>
      </w:r>
      <w:r w:rsidR="00481375" w:rsidRPr="006E5476">
        <w:rPr>
          <w:rFonts w:ascii="Arial Nova" w:eastAsia="Arial Nova" w:hAnsi="Arial Nova" w:cs="Arial Nova"/>
          <w:i/>
          <w:iCs/>
          <w:sz w:val="20"/>
          <w:szCs w:val="20"/>
          <w:lang w:val="en-GB"/>
        </w:rPr>
        <w:fldChar w:fldCharType="begin"/>
      </w:r>
      <w:r w:rsidR="00211626">
        <w:rPr>
          <w:rFonts w:ascii="Arial Nova" w:eastAsia="Arial Nova" w:hAnsi="Arial Nova" w:cs="Arial Nova"/>
          <w:i/>
          <w:iCs/>
          <w:sz w:val="20"/>
          <w:szCs w:val="20"/>
          <w:lang w:val="en-GB"/>
        </w:rPr>
        <w:instrText xml:space="preserve"> ADDIN ZOTERO_ITEM CSL_CITATION {"citationID":"6UstSNYe","properties":{"formattedCitation":"\\super 14\\nosupersub{}","plainCitation":"14","noteIndex":0},"citationItems":[{"id":27409,"uris":["http://zotero.org/groups/989314/items/SPW4H238"],"itemData":{"id":27409,"type":"paper-conference","container-title":"PaperWeek-BIOFOR Conference","event-title":"PaperWeek-BIOFOR Conference","title":"Biorefinery Transformation 101: Tutorial on Designing the Biorefinery, Session 1: The Basics.","author":[{"family":"Stuart","given":"Paul R."}],"issued":{"date-parts":[["2022"]]}}}],"schema":"https://github.com/citation-style-language/schema/raw/master/csl-citation.json"} </w:instrText>
      </w:r>
      <w:r w:rsidR="00481375" w:rsidRPr="006E5476">
        <w:rPr>
          <w:rFonts w:ascii="Arial Nova" w:eastAsia="Arial Nova" w:hAnsi="Arial Nova" w:cs="Arial Nova"/>
          <w:i/>
          <w:iCs/>
          <w:sz w:val="20"/>
          <w:szCs w:val="20"/>
          <w:lang w:val="en-GB"/>
        </w:rPr>
        <w:fldChar w:fldCharType="separate"/>
      </w:r>
      <w:r w:rsidR="00211626" w:rsidRPr="00211626">
        <w:rPr>
          <w:rFonts w:ascii="Arial Nova" w:hAnsi="Arial Nova" w:cs="Times New Roman"/>
          <w:kern w:val="0"/>
          <w:sz w:val="20"/>
          <w:vertAlign w:val="superscript"/>
          <w:lang w:val="en-US"/>
        </w:rPr>
        <w:t>14</w:t>
      </w:r>
      <w:r w:rsidR="00481375" w:rsidRPr="006E5476">
        <w:rPr>
          <w:rFonts w:ascii="Arial Nova" w:eastAsia="Arial Nova" w:hAnsi="Arial Nova" w:cs="Arial Nova"/>
          <w:i/>
          <w:iCs/>
          <w:sz w:val="20"/>
          <w:szCs w:val="20"/>
          <w:lang w:val="en-GB"/>
        </w:rPr>
        <w:fldChar w:fldCharType="end"/>
      </w:r>
    </w:p>
    <w:p w14:paraId="55A0D046" w14:textId="1D265A7C" w:rsidR="00481375" w:rsidRPr="007D77A9" w:rsidRDefault="00481375" w:rsidP="00481375">
      <w:pPr>
        <w:tabs>
          <w:tab w:val="right" w:pos="9072"/>
        </w:tabs>
        <w:spacing w:after="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lastRenderedPageBreak/>
        <w:t xml:space="preserve">Disruptive technologies must be systematically derisked and implemented, probably considering several candidate strategies in parallel. At the same time, the business systems of the company must evolve to capture the value created.  Certain of the key elements for designing </w:t>
      </w:r>
      <w:r>
        <w:rPr>
          <w:rFonts w:ascii="Arial Nova" w:eastAsia="Arial Nova" w:hAnsi="Arial Nova" w:cs="Arial Nova"/>
          <w:sz w:val="20"/>
          <w:szCs w:val="20"/>
          <w:lang w:val="en-GB"/>
        </w:rPr>
        <w:t>t</w:t>
      </w:r>
      <w:r w:rsidRPr="007D77A9">
        <w:rPr>
          <w:rFonts w:ascii="Arial Nova" w:eastAsia="Arial Nova" w:hAnsi="Arial Nova" w:cs="Arial Nova"/>
          <w:sz w:val="20"/>
          <w:szCs w:val="20"/>
          <w:lang w:val="en-GB"/>
        </w:rPr>
        <w:t>he strategy are shown on the left-hand of the figure, illustrating the breadth of technology and business considerations that are required for establishing a robust strategy.</w:t>
      </w:r>
    </w:p>
    <w:p w14:paraId="20085B20" w14:textId="6B12D751" w:rsidR="007D77A9" w:rsidRPr="00E960B5" w:rsidRDefault="00E152E2" w:rsidP="00F01006">
      <w:pPr>
        <w:tabs>
          <w:tab w:val="right" w:pos="9072"/>
        </w:tabs>
        <w:spacing w:before="120" w:after="0" w:line="360" w:lineRule="auto"/>
        <w:jc w:val="center"/>
        <w:rPr>
          <w:rFonts w:ascii="Arial Nova" w:eastAsia="Arial Nova" w:hAnsi="Arial Nova" w:cs="Arial Nova"/>
          <w:sz w:val="20"/>
          <w:szCs w:val="20"/>
          <w:lang w:val="en-GB"/>
        </w:rPr>
      </w:pPr>
      <w:bookmarkStart w:id="22" w:name="_Ref190091279"/>
      <w:r>
        <w:rPr>
          <w:rFonts w:ascii="Arial Nova" w:eastAsia="Arial Nova" w:hAnsi="Arial Nova" w:cs="Arial Nova"/>
          <w:noProof/>
          <w:sz w:val="20"/>
          <w:szCs w:val="20"/>
          <w:lang w:val="en-GB"/>
        </w:rPr>
        <w:drawing>
          <wp:anchor distT="0" distB="0" distL="114300" distR="114300" simplePos="0" relativeHeight="251658244" behindDoc="0" locked="0" layoutInCell="1" allowOverlap="1" wp14:anchorId="0AFA5621" wp14:editId="65F45740">
            <wp:simplePos x="0" y="0"/>
            <wp:positionH relativeFrom="margin">
              <wp:posOffset>1905</wp:posOffset>
            </wp:positionH>
            <wp:positionV relativeFrom="paragraph">
              <wp:posOffset>88265</wp:posOffset>
            </wp:positionV>
            <wp:extent cx="5753100" cy="3467100"/>
            <wp:effectExtent l="0" t="0" r="0" b="0"/>
            <wp:wrapTopAndBottom/>
            <wp:docPr id="2034899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0B5" w:rsidRPr="00E960B5">
        <w:rPr>
          <w:rFonts w:ascii="Arial Nova" w:hAnsi="Arial Nova"/>
          <w:b/>
          <w:bCs/>
          <w:sz w:val="20"/>
          <w:szCs w:val="20"/>
          <w:lang w:val="en-US"/>
        </w:rPr>
        <w:t xml:space="preserve">Figure </w:t>
      </w:r>
      <w:r w:rsidR="00E960B5" w:rsidRPr="00E960B5">
        <w:rPr>
          <w:rFonts w:ascii="Arial Nova" w:hAnsi="Arial Nova"/>
          <w:b/>
          <w:bCs/>
          <w:sz w:val="20"/>
          <w:szCs w:val="20"/>
        </w:rPr>
        <w:fldChar w:fldCharType="begin"/>
      </w:r>
      <w:r w:rsidR="00E960B5" w:rsidRPr="00E960B5">
        <w:rPr>
          <w:rFonts w:ascii="Arial Nova" w:hAnsi="Arial Nova"/>
          <w:b/>
          <w:bCs/>
          <w:sz w:val="20"/>
          <w:szCs w:val="20"/>
          <w:lang w:val="en-US"/>
        </w:rPr>
        <w:instrText xml:space="preserve"> SEQ Figure \* ARABIC </w:instrText>
      </w:r>
      <w:r w:rsidR="00E960B5" w:rsidRPr="00E960B5">
        <w:rPr>
          <w:rFonts w:ascii="Arial Nova" w:hAnsi="Arial Nova"/>
          <w:b/>
          <w:bCs/>
          <w:sz w:val="20"/>
          <w:szCs w:val="20"/>
        </w:rPr>
        <w:fldChar w:fldCharType="separate"/>
      </w:r>
      <w:r w:rsidR="004356B4">
        <w:rPr>
          <w:rFonts w:ascii="Arial Nova" w:hAnsi="Arial Nova"/>
          <w:b/>
          <w:bCs/>
          <w:noProof/>
          <w:sz w:val="20"/>
          <w:szCs w:val="20"/>
          <w:lang w:val="en-US"/>
        </w:rPr>
        <w:t>5</w:t>
      </w:r>
      <w:r w:rsidR="00E960B5" w:rsidRPr="00E960B5">
        <w:rPr>
          <w:rFonts w:ascii="Arial Nova" w:hAnsi="Arial Nova"/>
          <w:b/>
          <w:bCs/>
          <w:sz w:val="20"/>
          <w:szCs w:val="20"/>
        </w:rPr>
        <w:fldChar w:fldCharType="end"/>
      </w:r>
      <w:bookmarkEnd w:id="22"/>
      <w:r w:rsidR="00E960B5" w:rsidRPr="00E960B5">
        <w:rPr>
          <w:rFonts w:ascii="Arial Nova" w:eastAsia="Arial Nova" w:hAnsi="Arial Nova" w:cs="Arial Nova"/>
          <w:b/>
          <w:bCs/>
          <w:sz w:val="20"/>
          <w:szCs w:val="20"/>
          <w:lang w:val="en-GB"/>
        </w:rPr>
        <w:t>.</w:t>
      </w:r>
      <w:r w:rsidR="007D77A9" w:rsidRPr="00E960B5">
        <w:rPr>
          <w:rFonts w:ascii="Arial Nova" w:eastAsia="Arial Nova" w:hAnsi="Arial Nova" w:cs="Arial Nova"/>
          <w:sz w:val="20"/>
          <w:szCs w:val="20"/>
          <w:lang w:val="en-GB"/>
        </w:rPr>
        <w:t xml:space="preserve"> </w:t>
      </w:r>
      <w:r w:rsidR="007D77A9" w:rsidRPr="006E5476">
        <w:rPr>
          <w:rFonts w:ascii="Arial Nova" w:eastAsia="Arial Nova" w:hAnsi="Arial Nova" w:cs="Arial Nova"/>
          <w:i/>
          <w:iCs/>
          <w:sz w:val="20"/>
          <w:szCs w:val="20"/>
          <w:lang w:val="en-GB"/>
        </w:rPr>
        <w:t>Phased implementation of Net Zero strateg</w:t>
      </w:r>
      <w:r w:rsidR="002F3A5B">
        <w:rPr>
          <w:rFonts w:ascii="Arial Nova" w:eastAsia="Arial Nova" w:hAnsi="Arial Nova" w:cs="Arial Nova"/>
          <w:i/>
          <w:iCs/>
          <w:sz w:val="20"/>
          <w:szCs w:val="20"/>
          <w:lang w:val="en-GB"/>
        </w:rPr>
        <w:t>ies</w:t>
      </w:r>
      <w:r w:rsidR="007D77A9" w:rsidRPr="006E5476">
        <w:rPr>
          <w:rFonts w:ascii="Arial Nova" w:eastAsia="Arial Nova" w:hAnsi="Arial Nova" w:cs="Arial Nova"/>
          <w:i/>
          <w:iCs/>
          <w:sz w:val="20"/>
          <w:szCs w:val="20"/>
          <w:lang w:val="en-GB"/>
        </w:rPr>
        <w:t xml:space="preserve"> in order to mitigate risk</w:t>
      </w:r>
      <w:r w:rsidR="00E960B5" w:rsidRPr="006E5476">
        <w:rPr>
          <w:rFonts w:ascii="Arial Nova" w:eastAsia="Arial Nova" w:hAnsi="Arial Nova" w:cs="Arial Nova"/>
          <w:i/>
          <w:iCs/>
          <w:sz w:val="20"/>
          <w:szCs w:val="20"/>
          <w:lang w:val="en-GB"/>
        </w:rPr>
        <w:t>.</w:t>
      </w:r>
      <w:r w:rsidR="00AA4F0F" w:rsidRPr="006E5476">
        <w:rPr>
          <w:rFonts w:ascii="Arial Nova" w:eastAsia="Arial Nova" w:hAnsi="Arial Nova" w:cs="Arial Nova"/>
          <w:i/>
          <w:iCs/>
          <w:sz w:val="20"/>
          <w:szCs w:val="20"/>
          <w:lang w:val="en-GB"/>
        </w:rPr>
        <w:fldChar w:fldCharType="begin"/>
      </w:r>
      <w:r w:rsidR="00211626">
        <w:rPr>
          <w:rFonts w:ascii="Arial Nova" w:eastAsia="Arial Nova" w:hAnsi="Arial Nova" w:cs="Arial Nova"/>
          <w:i/>
          <w:iCs/>
          <w:sz w:val="20"/>
          <w:szCs w:val="20"/>
          <w:lang w:val="en-GB"/>
        </w:rPr>
        <w:instrText xml:space="preserve"> ADDIN ZOTERO_ITEM CSL_CITATION {"citationID":"ROwMWcZg","properties":{"formattedCitation":"\\super 14\\nosupersub{}","plainCitation":"14","noteIndex":0},"citationItems":[{"id":27409,"uris":["http://zotero.org/groups/989314/items/SPW4H238"],"itemData":{"id":27409,"type":"paper-conference","container-title":"PaperWeek-BIOFOR Conference","event-title":"PaperWeek-BIOFOR Conference","title":"Biorefinery Transformation 101: Tutorial on Designing the Biorefinery, Session 1: The Basics.","author":[{"family":"Stuart","given":"Paul R."}],"issued":{"date-parts":[["2022"]]}}}],"schema":"https://github.com/citation-style-language/schema/raw/master/csl-citation.json"} </w:instrText>
      </w:r>
      <w:r w:rsidR="00AA4F0F" w:rsidRPr="006E5476">
        <w:rPr>
          <w:rFonts w:ascii="Arial Nova" w:eastAsia="Arial Nova" w:hAnsi="Arial Nova" w:cs="Arial Nova"/>
          <w:i/>
          <w:iCs/>
          <w:sz w:val="20"/>
          <w:szCs w:val="20"/>
          <w:lang w:val="en-GB"/>
        </w:rPr>
        <w:fldChar w:fldCharType="separate"/>
      </w:r>
      <w:r w:rsidR="00211626" w:rsidRPr="00AD0262">
        <w:rPr>
          <w:rFonts w:ascii="Arial Nova" w:hAnsi="Arial Nova" w:cs="Times New Roman"/>
          <w:kern w:val="0"/>
          <w:sz w:val="20"/>
          <w:vertAlign w:val="superscript"/>
          <w:lang w:val="en-US"/>
        </w:rPr>
        <w:t>14</w:t>
      </w:r>
      <w:r w:rsidR="00AA4F0F" w:rsidRPr="006E5476">
        <w:rPr>
          <w:rFonts w:ascii="Arial Nova" w:eastAsia="Arial Nova" w:hAnsi="Arial Nova" w:cs="Arial Nova"/>
          <w:i/>
          <w:iCs/>
          <w:sz w:val="20"/>
          <w:szCs w:val="20"/>
          <w:lang w:val="en-GB"/>
        </w:rPr>
        <w:fldChar w:fldCharType="end"/>
      </w:r>
    </w:p>
    <w:p w14:paraId="41F8769D" w14:textId="42C9A9DB" w:rsidR="007D77A9" w:rsidRPr="007D77A9" w:rsidRDefault="007D77A9" w:rsidP="007D77A9">
      <w:pPr>
        <w:tabs>
          <w:tab w:val="right" w:pos="9072"/>
        </w:tabs>
        <w:spacing w:after="0" w:line="360" w:lineRule="auto"/>
        <w:jc w:val="both"/>
        <w:rPr>
          <w:rFonts w:ascii="Arial Nova" w:eastAsia="Arial Nova" w:hAnsi="Arial Nova" w:cs="Arial Nova"/>
          <w:sz w:val="20"/>
          <w:szCs w:val="20"/>
          <w:lang w:val="en-GB"/>
        </w:rPr>
      </w:pPr>
    </w:p>
    <w:p w14:paraId="39095CA7" w14:textId="18794000" w:rsidR="00580D27" w:rsidRPr="006E6595" w:rsidRDefault="006E6595" w:rsidP="00580D27">
      <w:pPr>
        <w:pStyle w:val="berschrift2"/>
        <w:spacing w:after="120" w:line="360" w:lineRule="auto"/>
        <w:rPr>
          <w:rStyle w:val="berschrift1Zchn"/>
          <w:rFonts w:ascii="Arial Nova" w:eastAsia="Arial Nova" w:hAnsi="Arial Nova" w:cs="Arial Nova"/>
          <w:color w:val="auto"/>
          <w:sz w:val="22"/>
          <w:szCs w:val="22"/>
          <w:lang w:val="en-US"/>
        </w:rPr>
      </w:pPr>
      <w:bookmarkStart w:id="23" w:name="_Toc198704566"/>
      <w:r>
        <w:rPr>
          <w:rStyle w:val="berschrift1Zchn"/>
          <w:rFonts w:ascii="Arial Nova" w:eastAsia="Arial Nova" w:hAnsi="Arial Nova" w:cs="Arial Nova"/>
          <w:color w:val="auto"/>
          <w:sz w:val="22"/>
          <w:szCs w:val="22"/>
          <w:lang w:val="en-US"/>
        </w:rPr>
        <w:t>5</w:t>
      </w:r>
      <w:r w:rsidR="00593248">
        <w:rPr>
          <w:rStyle w:val="berschrift1Zchn"/>
          <w:rFonts w:ascii="Arial Nova" w:eastAsia="Arial Nova" w:hAnsi="Arial Nova" w:cs="Arial Nova"/>
          <w:color w:val="auto"/>
          <w:sz w:val="22"/>
          <w:szCs w:val="22"/>
          <w:lang w:val="en-US"/>
        </w:rPr>
        <w:t xml:space="preserve">.5. </w:t>
      </w:r>
      <w:r w:rsidR="007D77A9" w:rsidRPr="00593248">
        <w:rPr>
          <w:rStyle w:val="berschrift1Zchn"/>
          <w:rFonts w:ascii="Arial Nova" w:eastAsia="Arial Nova" w:hAnsi="Arial Nova" w:cs="Arial Nova"/>
          <w:color w:val="auto"/>
          <w:sz w:val="22"/>
          <w:szCs w:val="22"/>
          <w:lang w:val="en-US"/>
        </w:rPr>
        <w:t>Take-Away Messages</w:t>
      </w:r>
      <w:bookmarkEnd w:id="23"/>
    </w:p>
    <w:p w14:paraId="0C0FFDAC" w14:textId="5083DBA2" w:rsidR="00992F42" w:rsidRDefault="007D77A9" w:rsidP="00992F42">
      <w:pPr>
        <w:tabs>
          <w:tab w:val="right" w:pos="9072"/>
        </w:tabs>
        <w:spacing w:after="12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t>In this section, the simultaneous challenge of implementing the diversification of revenues through the implementation of industry-based biorefineries while setting objectives relative to achieving Net Zero emissions was presented. The management of carbon for the case of the forest products industry was emphasized, where new biofuels and other bioproducts will increasingly be manufactured in the coming years considering further complexity related to for example forest management, industrial symbiosis, energy use reduction, fuel switching and electrification, and CCUS.</w:t>
      </w:r>
      <w:r w:rsidR="00992F42">
        <w:rPr>
          <w:rFonts w:ascii="Arial Nova" w:eastAsia="Arial Nova" w:hAnsi="Arial Nova" w:cs="Arial Nova"/>
          <w:sz w:val="20"/>
          <w:szCs w:val="20"/>
          <w:lang w:val="en-GB"/>
        </w:rPr>
        <w:t xml:space="preserve"> </w:t>
      </w:r>
    </w:p>
    <w:p w14:paraId="50569760" w14:textId="77777777" w:rsidR="00204A3B" w:rsidRDefault="007D77A9" w:rsidP="00204A3B">
      <w:pPr>
        <w:tabs>
          <w:tab w:val="right" w:pos="9072"/>
        </w:tabs>
        <w:spacing w:after="120" w:line="360" w:lineRule="auto"/>
        <w:jc w:val="both"/>
        <w:rPr>
          <w:rFonts w:ascii="Arial Nova" w:eastAsia="Arial Nova" w:hAnsi="Arial Nova" w:cs="Arial Nova"/>
          <w:sz w:val="20"/>
          <w:szCs w:val="20"/>
          <w:lang w:val="en-GB"/>
        </w:rPr>
      </w:pPr>
      <w:r w:rsidRPr="007D77A9">
        <w:rPr>
          <w:rFonts w:ascii="Arial Nova" w:eastAsia="Arial Nova" w:hAnsi="Arial Nova" w:cs="Arial Nova"/>
          <w:sz w:val="20"/>
          <w:szCs w:val="20"/>
          <w:lang w:val="en-GB"/>
        </w:rPr>
        <w:t xml:space="preserve">It was emphasized how the technology strategy (through process design) should serve a robust business strategy (through product design), resulting in a phased implementation strategy unique to every company. The pathway to </w:t>
      </w:r>
      <w:r w:rsidR="00213231">
        <w:rPr>
          <w:rFonts w:ascii="Arial Nova" w:eastAsia="Arial Nova" w:hAnsi="Arial Nova" w:cs="Arial Nova"/>
          <w:sz w:val="20"/>
          <w:szCs w:val="20"/>
          <w:lang w:val="en-GB"/>
        </w:rPr>
        <w:t>n</w:t>
      </w:r>
      <w:r w:rsidRPr="007D77A9">
        <w:rPr>
          <w:rFonts w:ascii="Arial Nova" w:eastAsia="Arial Nova" w:hAnsi="Arial Nova" w:cs="Arial Nova"/>
          <w:sz w:val="20"/>
          <w:szCs w:val="20"/>
          <w:lang w:val="en-GB"/>
        </w:rPr>
        <w:t>et</w:t>
      </w:r>
      <w:r w:rsidR="00213231">
        <w:rPr>
          <w:rFonts w:ascii="Arial Nova" w:eastAsia="Arial Nova" w:hAnsi="Arial Nova" w:cs="Arial Nova"/>
          <w:sz w:val="20"/>
          <w:szCs w:val="20"/>
          <w:lang w:val="en-GB"/>
        </w:rPr>
        <w:t>-z</w:t>
      </w:r>
      <w:r w:rsidRPr="007D77A9">
        <w:rPr>
          <w:rFonts w:ascii="Arial Nova" w:eastAsia="Arial Nova" w:hAnsi="Arial Nova" w:cs="Arial Nova"/>
          <w:sz w:val="20"/>
          <w:szCs w:val="20"/>
          <w:lang w:val="en-GB"/>
        </w:rPr>
        <w:t xml:space="preserve">ero or </w:t>
      </w:r>
      <w:r w:rsidR="00213231">
        <w:rPr>
          <w:rFonts w:ascii="Arial Nova" w:eastAsia="Arial Nova" w:hAnsi="Arial Nova" w:cs="Arial Nova"/>
          <w:sz w:val="20"/>
          <w:szCs w:val="20"/>
          <w:lang w:val="en-GB"/>
        </w:rPr>
        <w:t>net-</w:t>
      </w:r>
      <w:r w:rsidRPr="007D77A9">
        <w:rPr>
          <w:rFonts w:ascii="Arial Nova" w:eastAsia="Arial Nova" w:hAnsi="Arial Nova" w:cs="Arial Nova"/>
          <w:sz w:val="20"/>
          <w:szCs w:val="20"/>
          <w:lang w:val="en-GB"/>
        </w:rPr>
        <w:t xml:space="preserve">negative emissions is not a project, but a series of projects implemented in a phased manner to mitigate </w:t>
      </w:r>
      <w:r w:rsidR="00213231" w:rsidRPr="007D77A9">
        <w:rPr>
          <w:rFonts w:ascii="Arial Nova" w:eastAsia="Arial Nova" w:hAnsi="Arial Nova" w:cs="Arial Nova"/>
          <w:sz w:val="20"/>
          <w:szCs w:val="20"/>
          <w:lang w:val="en-GB"/>
        </w:rPr>
        <w:t>risk and</w:t>
      </w:r>
      <w:r w:rsidRPr="007D77A9">
        <w:rPr>
          <w:rFonts w:ascii="Arial Nova" w:eastAsia="Arial Nova" w:hAnsi="Arial Nova" w:cs="Arial Nova"/>
          <w:sz w:val="20"/>
          <w:szCs w:val="20"/>
          <w:lang w:val="en-GB"/>
        </w:rPr>
        <w:t xml:space="preserve"> must be flexible as it is implemented over the long</w:t>
      </w:r>
      <w:r w:rsidR="00213231">
        <w:rPr>
          <w:rFonts w:ascii="Arial Nova" w:eastAsia="Arial Nova" w:hAnsi="Arial Nova" w:cs="Arial Nova"/>
          <w:sz w:val="20"/>
          <w:szCs w:val="20"/>
          <w:lang w:val="en-GB"/>
        </w:rPr>
        <w:t xml:space="preserve"> </w:t>
      </w:r>
      <w:r w:rsidRPr="007D77A9">
        <w:rPr>
          <w:rFonts w:ascii="Arial Nova" w:eastAsia="Arial Nova" w:hAnsi="Arial Nova" w:cs="Arial Nova"/>
          <w:sz w:val="20"/>
          <w:szCs w:val="20"/>
          <w:lang w:val="en-GB"/>
        </w:rPr>
        <w:t>term.</w:t>
      </w:r>
    </w:p>
    <w:p w14:paraId="0AE94482" w14:textId="77777777" w:rsidR="00BA22EF" w:rsidRDefault="00BA22EF" w:rsidP="00204A3B">
      <w:pPr>
        <w:tabs>
          <w:tab w:val="right" w:pos="9072"/>
        </w:tabs>
        <w:spacing w:after="120" w:line="360" w:lineRule="auto"/>
        <w:jc w:val="both"/>
        <w:rPr>
          <w:sz w:val="20"/>
          <w:szCs w:val="20"/>
          <w:lang w:val="en-US"/>
        </w:rPr>
      </w:pPr>
    </w:p>
    <w:p w14:paraId="271B921B" w14:textId="77777777" w:rsidR="00BA22EF" w:rsidRDefault="00BA22EF" w:rsidP="00204A3B">
      <w:pPr>
        <w:tabs>
          <w:tab w:val="right" w:pos="9072"/>
        </w:tabs>
        <w:spacing w:after="120" w:line="360" w:lineRule="auto"/>
        <w:jc w:val="both"/>
        <w:rPr>
          <w:sz w:val="20"/>
          <w:szCs w:val="20"/>
          <w:lang w:val="en-US"/>
        </w:rPr>
      </w:pPr>
    </w:p>
    <w:p w14:paraId="08500D38" w14:textId="61FDDD92" w:rsidR="00580D27" w:rsidRPr="006E6595" w:rsidRDefault="00483CA8" w:rsidP="006E6595">
      <w:pPr>
        <w:pStyle w:val="berschrift1"/>
        <w:spacing w:after="120" w:line="360" w:lineRule="auto"/>
        <w:rPr>
          <w:rStyle w:val="berschrift1Zchn"/>
          <w:rFonts w:ascii="Arial Nova" w:eastAsia="Arial Nova" w:hAnsi="Arial Nova" w:cs="Arial Nova"/>
          <w:color w:val="auto"/>
          <w:sz w:val="28"/>
          <w:szCs w:val="28"/>
          <w:lang w:val="en-US"/>
        </w:rPr>
      </w:pPr>
      <w:bookmarkStart w:id="24" w:name="_Toc198704567"/>
      <w:r>
        <w:rPr>
          <w:rStyle w:val="berschrift1Zchn"/>
          <w:rFonts w:ascii="Arial Nova" w:eastAsia="Arial Nova" w:hAnsi="Arial Nova" w:cs="Arial Nova"/>
          <w:color w:val="auto"/>
          <w:sz w:val="28"/>
          <w:szCs w:val="28"/>
          <w:lang w:val="en-US"/>
        </w:rPr>
        <w:lastRenderedPageBreak/>
        <w:t xml:space="preserve">6. </w:t>
      </w:r>
      <w:r w:rsidR="00BA22EF" w:rsidRPr="006E6595">
        <w:rPr>
          <w:rStyle w:val="berschrift1Zchn"/>
          <w:rFonts w:ascii="Arial Nova" w:eastAsia="Arial Nova" w:hAnsi="Arial Nova" w:cs="Arial Nova"/>
          <w:color w:val="auto"/>
          <w:sz w:val="28"/>
          <w:szCs w:val="28"/>
          <w:lang w:val="en-US"/>
        </w:rPr>
        <w:t xml:space="preserve">Impact of </w:t>
      </w:r>
      <w:r>
        <w:rPr>
          <w:rStyle w:val="berschrift1Zchn"/>
          <w:rFonts w:ascii="Arial Nova" w:eastAsia="Arial Nova" w:hAnsi="Arial Nova" w:cs="Arial Nova"/>
          <w:color w:val="auto"/>
          <w:sz w:val="28"/>
          <w:szCs w:val="28"/>
          <w:lang w:val="en-US"/>
        </w:rPr>
        <w:t>E</w:t>
      </w:r>
      <w:r w:rsidR="00BA22EF" w:rsidRPr="006E6595">
        <w:rPr>
          <w:rStyle w:val="berschrift1Zchn"/>
          <w:rFonts w:ascii="Arial Nova" w:eastAsia="Arial Nova" w:hAnsi="Arial Nova" w:cs="Arial Nova"/>
          <w:color w:val="auto"/>
          <w:sz w:val="28"/>
          <w:szCs w:val="28"/>
          <w:lang w:val="en-US"/>
        </w:rPr>
        <w:t xml:space="preserve">merging </w:t>
      </w:r>
      <w:r>
        <w:rPr>
          <w:rStyle w:val="berschrift1Zchn"/>
          <w:rFonts w:ascii="Arial Nova" w:eastAsia="Arial Nova" w:hAnsi="Arial Nova" w:cs="Arial Nova"/>
          <w:color w:val="auto"/>
          <w:sz w:val="28"/>
          <w:szCs w:val="28"/>
          <w:lang w:val="en-US"/>
        </w:rPr>
        <w:t>Te</w:t>
      </w:r>
      <w:r w:rsidR="00BA22EF" w:rsidRPr="006E6595">
        <w:rPr>
          <w:rStyle w:val="berschrift1Zchn"/>
          <w:rFonts w:ascii="Arial Nova" w:eastAsia="Arial Nova" w:hAnsi="Arial Nova" w:cs="Arial Nova"/>
          <w:color w:val="auto"/>
          <w:sz w:val="28"/>
          <w:szCs w:val="28"/>
          <w:lang w:val="en-US"/>
        </w:rPr>
        <w:t xml:space="preserve">chnologies </w:t>
      </w:r>
      <w:r>
        <w:rPr>
          <w:rStyle w:val="berschrift1Zchn"/>
          <w:rFonts w:ascii="Arial Nova" w:eastAsia="Arial Nova" w:hAnsi="Arial Nova" w:cs="Arial Nova"/>
          <w:color w:val="auto"/>
          <w:sz w:val="28"/>
          <w:szCs w:val="28"/>
          <w:lang w:val="en-US"/>
        </w:rPr>
        <w:t>on B</w:t>
      </w:r>
      <w:r w:rsidR="00BA22EF" w:rsidRPr="006E6595">
        <w:rPr>
          <w:rStyle w:val="berschrift1Zchn"/>
          <w:rFonts w:ascii="Arial Nova" w:eastAsia="Arial Nova" w:hAnsi="Arial Nova" w:cs="Arial Nova"/>
          <w:color w:val="auto"/>
          <w:sz w:val="28"/>
          <w:szCs w:val="28"/>
          <w:lang w:val="en-US"/>
        </w:rPr>
        <w:t>iorefiner</w:t>
      </w:r>
      <w:r>
        <w:rPr>
          <w:rStyle w:val="berschrift1Zchn"/>
          <w:rFonts w:ascii="Arial Nova" w:eastAsia="Arial Nova" w:hAnsi="Arial Nova" w:cs="Arial Nova"/>
          <w:color w:val="auto"/>
          <w:sz w:val="28"/>
          <w:szCs w:val="28"/>
          <w:lang w:val="en-US"/>
        </w:rPr>
        <w:t>ies</w:t>
      </w:r>
      <w:r w:rsidR="00BA22EF" w:rsidRPr="006E6595">
        <w:rPr>
          <w:rStyle w:val="berschrift1Zchn"/>
          <w:rFonts w:ascii="Arial Nova" w:eastAsia="Arial Nova" w:hAnsi="Arial Nova" w:cs="Arial Nova"/>
          <w:color w:val="auto"/>
          <w:sz w:val="28"/>
          <w:szCs w:val="28"/>
          <w:lang w:val="en-US"/>
        </w:rPr>
        <w:t xml:space="preserve"> and </w:t>
      </w:r>
      <w:r>
        <w:rPr>
          <w:rStyle w:val="berschrift1Zchn"/>
          <w:rFonts w:ascii="Arial Nova" w:eastAsia="Arial Nova" w:hAnsi="Arial Nova" w:cs="Arial Nova"/>
          <w:color w:val="auto"/>
          <w:sz w:val="28"/>
          <w:szCs w:val="28"/>
          <w:lang w:val="en-US"/>
        </w:rPr>
        <w:t>E</w:t>
      </w:r>
      <w:r w:rsidR="00BA22EF" w:rsidRPr="006E6595">
        <w:rPr>
          <w:rStyle w:val="berschrift1Zchn"/>
          <w:rFonts w:ascii="Arial Nova" w:eastAsia="Arial Nova" w:hAnsi="Arial Nova" w:cs="Arial Nova"/>
          <w:color w:val="auto"/>
          <w:sz w:val="28"/>
          <w:szCs w:val="28"/>
          <w:lang w:val="en-US"/>
        </w:rPr>
        <w:t>missions</w:t>
      </w:r>
      <w:bookmarkEnd w:id="24"/>
    </w:p>
    <w:p w14:paraId="636E4A05" w14:textId="77777777" w:rsidR="00296BA3" w:rsidRPr="006C2362" w:rsidRDefault="00296BA3" w:rsidP="006C2362">
      <w:pPr>
        <w:tabs>
          <w:tab w:val="right" w:pos="9072"/>
        </w:tabs>
        <w:spacing w:after="120" w:line="360" w:lineRule="auto"/>
        <w:jc w:val="both"/>
        <w:rPr>
          <w:rFonts w:ascii="Arial Nova" w:hAnsi="Arial Nova"/>
          <w:sz w:val="20"/>
          <w:szCs w:val="20"/>
          <w:lang w:val="en-US"/>
        </w:rPr>
      </w:pPr>
      <w:r w:rsidRPr="006C2362">
        <w:rPr>
          <w:rFonts w:ascii="Arial Nova" w:hAnsi="Arial Nova"/>
          <w:sz w:val="20"/>
          <w:szCs w:val="20"/>
          <w:lang w:val="en-US"/>
        </w:rPr>
        <w:t xml:space="preserve">Bio-based raw materials are undoubtedly a key element for a sustainable circular economy and for combating resource scarcity. The multi-product approach of </w:t>
      </w:r>
      <w:proofErr w:type="gramStart"/>
      <w:r w:rsidRPr="006C2362">
        <w:rPr>
          <w:rFonts w:ascii="Arial Nova" w:hAnsi="Arial Nova"/>
          <w:sz w:val="20"/>
          <w:szCs w:val="20"/>
          <w:lang w:val="en-US"/>
        </w:rPr>
        <w:t>biorefineries  aims</w:t>
      </w:r>
      <w:proofErr w:type="gramEnd"/>
      <w:r w:rsidRPr="006C2362">
        <w:rPr>
          <w:rFonts w:ascii="Arial Nova" w:hAnsi="Arial Nova"/>
          <w:sz w:val="20"/>
          <w:szCs w:val="20"/>
          <w:lang w:val="en-US"/>
        </w:rPr>
        <w:t xml:space="preserve"> to </w:t>
      </w:r>
      <w:proofErr w:type="spellStart"/>
      <w:r w:rsidRPr="006C2362">
        <w:rPr>
          <w:rFonts w:ascii="Arial Nova" w:hAnsi="Arial Nova"/>
          <w:sz w:val="20"/>
          <w:szCs w:val="20"/>
          <w:lang w:val="en-US"/>
        </w:rPr>
        <w:t>utilise</w:t>
      </w:r>
      <w:proofErr w:type="spellEnd"/>
      <w:r w:rsidRPr="006C2362">
        <w:rPr>
          <w:rFonts w:ascii="Arial Nova" w:hAnsi="Arial Nova"/>
          <w:sz w:val="20"/>
          <w:szCs w:val="20"/>
          <w:lang w:val="en-US"/>
        </w:rPr>
        <w:t xml:space="preserve"> as many partial streams as possible. However, it is crucial that the conversion processes in biorefineries are themselves designed to be resource- and energy-efficient. Measures for this include more efficient process technologies, systemic optimization (heat/process integration) or the integration of renewable energies. The latter is particularly relevant if biomass is predominantly converted to material products.</w:t>
      </w:r>
    </w:p>
    <w:p w14:paraId="64DE6C9D" w14:textId="688E7846" w:rsidR="00695E03" w:rsidRPr="006C2362" w:rsidRDefault="00580D27" w:rsidP="006E6595">
      <w:pPr>
        <w:tabs>
          <w:tab w:val="right" w:pos="9072"/>
        </w:tabs>
        <w:spacing w:after="120" w:line="360" w:lineRule="auto"/>
        <w:jc w:val="both"/>
        <w:rPr>
          <w:rFonts w:ascii="Arial Nova" w:eastAsia="Arial Nova" w:hAnsi="Arial Nova" w:cs="Arial Nova"/>
          <w:sz w:val="20"/>
          <w:szCs w:val="20"/>
          <w:lang w:val="en-US"/>
        </w:rPr>
      </w:pPr>
      <w:r w:rsidRPr="006C2362">
        <w:rPr>
          <w:rFonts w:ascii="Arial Nova" w:eastAsia="Arial Nova" w:hAnsi="Arial Nova" w:cs="Arial Nova"/>
          <w:sz w:val="20"/>
          <w:szCs w:val="20"/>
          <w:lang w:val="en-US"/>
        </w:rPr>
        <w:t>Emerging technologies</w:t>
      </w:r>
      <w:r w:rsidR="00695E03" w:rsidRPr="006C2362">
        <w:rPr>
          <w:rFonts w:ascii="Arial Nova" w:eastAsia="Arial Nova" w:hAnsi="Arial Nova" w:cs="Arial Nova"/>
          <w:sz w:val="20"/>
          <w:szCs w:val="20"/>
          <w:lang w:val="en-US"/>
        </w:rPr>
        <w:t xml:space="preserve"> </w:t>
      </w:r>
      <w:r w:rsidR="00E77644" w:rsidRPr="006C2362">
        <w:rPr>
          <w:rFonts w:ascii="Arial Nova" w:eastAsia="Arial Nova" w:hAnsi="Arial Nova" w:cs="Arial Nova"/>
          <w:sz w:val="20"/>
          <w:szCs w:val="20"/>
          <w:lang w:val="en-US"/>
        </w:rPr>
        <w:t xml:space="preserve">have the potential to </w:t>
      </w:r>
      <w:r w:rsidRPr="006C2362">
        <w:rPr>
          <w:rFonts w:ascii="Arial Nova" w:eastAsia="Arial Nova" w:hAnsi="Arial Nova" w:cs="Arial Nova"/>
          <w:sz w:val="20"/>
          <w:szCs w:val="20"/>
          <w:lang w:val="en-US"/>
        </w:rPr>
        <w:t xml:space="preserve">play a </w:t>
      </w:r>
      <w:r w:rsidR="0034525C" w:rsidRPr="006C2362">
        <w:rPr>
          <w:rFonts w:ascii="Arial Nova" w:eastAsia="Arial Nova" w:hAnsi="Arial Nova" w:cs="Arial Nova"/>
          <w:sz w:val="20"/>
          <w:szCs w:val="20"/>
          <w:lang w:val="en-US"/>
        </w:rPr>
        <w:t>key</w:t>
      </w:r>
      <w:r w:rsidRPr="006C2362">
        <w:rPr>
          <w:rFonts w:ascii="Arial Nova" w:eastAsia="Arial Nova" w:hAnsi="Arial Nova" w:cs="Arial Nova"/>
          <w:sz w:val="20"/>
          <w:szCs w:val="20"/>
          <w:lang w:val="en-US"/>
        </w:rPr>
        <w:t xml:space="preserve"> role</w:t>
      </w:r>
      <w:r w:rsidR="001D79CC" w:rsidRPr="006C2362">
        <w:rPr>
          <w:rFonts w:ascii="Arial Nova" w:eastAsia="Arial Nova" w:hAnsi="Arial Nova" w:cs="Arial Nova"/>
          <w:sz w:val="20"/>
          <w:szCs w:val="20"/>
          <w:lang w:val="en-US"/>
        </w:rPr>
        <w:t xml:space="preserve"> </w:t>
      </w:r>
      <w:r w:rsidR="00E77644" w:rsidRPr="006C2362">
        <w:rPr>
          <w:rFonts w:ascii="Arial Nova" w:eastAsia="Arial Nova" w:hAnsi="Arial Nova" w:cs="Arial Nova"/>
          <w:sz w:val="20"/>
          <w:szCs w:val="20"/>
          <w:lang w:val="en-US"/>
        </w:rPr>
        <w:t>in</w:t>
      </w:r>
      <w:r w:rsidR="00695E03" w:rsidRPr="006C2362">
        <w:rPr>
          <w:rFonts w:ascii="Arial Nova" w:eastAsia="Arial Nova" w:hAnsi="Arial Nova" w:cs="Arial Nova"/>
          <w:sz w:val="20"/>
          <w:szCs w:val="20"/>
          <w:lang w:val="en-US"/>
        </w:rPr>
        <w:t xml:space="preserve"> </w:t>
      </w:r>
      <w:r w:rsidR="0078412C" w:rsidRPr="006C2362">
        <w:rPr>
          <w:rFonts w:ascii="Arial Nova" w:eastAsia="Arial Nova" w:hAnsi="Arial Nova" w:cs="Arial Nova"/>
          <w:sz w:val="20"/>
          <w:szCs w:val="20"/>
          <w:lang w:val="en-US"/>
        </w:rPr>
        <w:t>realizing</w:t>
      </w:r>
      <w:r w:rsidRPr="006C2362">
        <w:rPr>
          <w:rFonts w:ascii="Arial Nova" w:eastAsia="Arial Nova" w:hAnsi="Arial Nova" w:cs="Arial Nova"/>
          <w:sz w:val="20"/>
          <w:szCs w:val="20"/>
          <w:lang w:val="en-US"/>
        </w:rPr>
        <w:t xml:space="preserve"> </w:t>
      </w:r>
      <w:r w:rsidR="00E77644" w:rsidRPr="006C2362">
        <w:rPr>
          <w:rFonts w:ascii="Arial Nova" w:eastAsia="Arial Nova" w:hAnsi="Arial Nova" w:cs="Arial Nova"/>
          <w:sz w:val="20"/>
          <w:szCs w:val="20"/>
          <w:lang w:val="en-US"/>
        </w:rPr>
        <w:t xml:space="preserve">biorefinery </w:t>
      </w:r>
      <w:r w:rsidRPr="006C2362">
        <w:rPr>
          <w:rFonts w:ascii="Arial Nova" w:eastAsia="Arial Nova" w:hAnsi="Arial Nova" w:cs="Arial Nova"/>
          <w:sz w:val="20"/>
          <w:szCs w:val="20"/>
          <w:lang w:val="en-US"/>
        </w:rPr>
        <w:t>concepts with net</w:t>
      </w:r>
      <w:r w:rsidR="0034525C" w:rsidRPr="006C2362">
        <w:rPr>
          <w:rFonts w:ascii="Arial Nova" w:eastAsia="Arial Nova" w:hAnsi="Arial Nova" w:cs="Arial Nova"/>
          <w:sz w:val="20"/>
          <w:szCs w:val="20"/>
          <w:lang w:val="en-US"/>
        </w:rPr>
        <w:t>-</w:t>
      </w:r>
      <w:r w:rsidRPr="006C2362">
        <w:rPr>
          <w:rFonts w:ascii="Arial Nova" w:eastAsia="Arial Nova" w:hAnsi="Arial Nova" w:cs="Arial Nova"/>
          <w:sz w:val="20"/>
          <w:szCs w:val="20"/>
          <w:lang w:val="en-US"/>
        </w:rPr>
        <w:t>zero</w:t>
      </w:r>
      <w:r w:rsidR="00E77644" w:rsidRPr="006C2362">
        <w:rPr>
          <w:rFonts w:ascii="Arial Nova" w:eastAsia="Arial Nova" w:hAnsi="Arial Nova" w:cs="Arial Nova"/>
          <w:sz w:val="20"/>
          <w:szCs w:val="20"/>
          <w:lang w:val="en-US"/>
        </w:rPr>
        <w:t xml:space="preserve"> or even </w:t>
      </w:r>
      <w:r w:rsidRPr="006C2362">
        <w:rPr>
          <w:rFonts w:ascii="Arial Nova" w:eastAsia="Arial Nova" w:hAnsi="Arial Nova" w:cs="Arial Nova"/>
          <w:sz w:val="20"/>
          <w:szCs w:val="20"/>
          <w:lang w:val="en-US"/>
        </w:rPr>
        <w:t>negative emissions. N</w:t>
      </w:r>
      <w:r w:rsidR="00F33BD8" w:rsidRPr="006C2362">
        <w:rPr>
          <w:rFonts w:ascii="Arial Nova" w:eastAsia="Arial Nova" w:hAnsi="Arial Nova" w:cs="Arial Nova"/>
          <w:sz w:val="20"/>
          <w:szCs w:val="20"/>
          <w:lang w:val="en-US"/>
        </w:rPr>
        <w:t>ovel</w:t>
      </w:r>
      <w:r w:rsidR="00E77644" w:rsidRPr="006C2362">
        <w:rPr>
          <w:rFonts w:ascii="Arial Nova" w:eastAsia="Arial Nova" w:hAnsi="Arial Nova" w:cs="Arial Nova"/>
          <w:sz w:val="20"/>
          <w:szCs w:val="20"/>
          <w:lang w:val="en-US"/>
        </w:rPr>
        <w:t xml:space="preserve"> </w:t>
      </w:r>
      <w:r w:rsidR="006C2362" w:rsidRPr="006C2362">
        <w:rPr>
          <w:rFonts w:ascii="Arial Nova" w:hAnsi="Arial Nova"/>
          <w:sz w:val="20"/>
          <w:szCs w:val="20"/>
          <w:lang w:val="en-US"/>
        </w:rPr>
        <w:t xml:space="preserve">technological solutions can enable new process routes and/or significantly increase their efficiency. This higher resource-, energy- and </w:t>
      </w:r>
      <w:proofErr w:type="gramStart"/>
      <w:r w:rsidR="006C2362" w:rsidRPr="006C2362">
        <w:rPr>
          <w:rFonts w:ascii="Arial Nova" w:hAnsi="Arial Nova"/>
          <w:sz w:val="20"/>
          <w:szCs w:val="20"/>
          <w:lang w:val="en-US"/>
        </w:rPr>
        <w:t>conversion efficiency</w:t>
      </w:r>
      <w:proofErr w:type="gramEnd"/>
      <w:r w:rsidR="006C2362" w:rsidRPr="006C2362">
        <w:rPr>
          <w:rFonts w:ascii="Arial Nova" w:hAnsi="Arial Nova"/>
          <w:sz w:val="20"/>
          <w:szCs w:val="20"/>
          <w:lang w:val="en-US"/>
        </w:rPr>
        <w:t xml:space="preserve"> is crucial for new biobased processes to remain competitive and </w:t>
      </w:r>
      <w:proofErr w:type="spellStart"/>
      <w:r w:rsidR="006C2362" w:rsidRPr="006C2362">
        <w:rPr>
          <w:rFonts w:ascii="Arial Nova" w:hAnsi="Arial Nova"/>
          <w:sz w:val="20"/>
          <w:szCs w:val="20"/>
          <w:lang w:val="en-US"/>
        </w:rPr>
        <w:t>realise</w:t>
      </w:r>
      <w:proofErr w:type="spellEnd"/>
      <w:r w:rsidR="006C2362" w:rsidRPr="006C2362">
        <w:rPr>
          <w:rFonts w:ascii="Arial Nova" w:hAnsi="Arial Nova"/>
          <w:sz w:val="20"/>
          <w:szCs w:val="20"/>
          <w:lang w:val="en-US"/>
        </w:rPr>
        <w:t xml:space="preserve"> the goals of cleaner production: to increase overall product efficiencies while </w:t>
      </w:r>
      <w:proofErr w:type="spellStart"/>
      <w:r w:rsidR="006C2362" w:rsidRPr="006C2362">
        <w:rPr>
          <w:rFonts w:ascii="Arial Nova" w:hAnsi="Arial Nova"/>
          <w:sz w:val="20"/>
          <w:szCs w:val="20"/>
          <w:lang w:val="en-US"/>
        </w:rPr>
        <w:t>minimising</w:t>
      </w:r>
      <w:proofErr w:type="spellEnd"/>
      <w:r w:rsidR="006C2362" w:rsidRPr="006C2362">
        <w:rPr>
          <w:rFonts w:ascii="Arial Nova" w:hAnsi="Arial Nova"/>
          <w:sz w:val="20"/>
          <w:szCs w:val="20"/>
          <w:lang w:val="en-US"/>
        </w:rPr>
        <w:t xml:space="preserve"> resource demand and environmental impact. The following chapter introduces an example of </w:t>
      </w:r>
      <w:proofErr w:type="gramStart"/>
      <w:r w:rsidR="006C2362" w:rsidRPr="006C2362">
        <w:rPr>
          <w:rFonts w:ascii="Arial Nova" w:hAnsi="Arial Nova"/>
          <w:sz w:val="20"/>
          <w:szCs w:val="20"/>
          <w:lang w:val="en-US"/>
        </w:rPr>
        <w:t>an innovative</w:t>
      </w:r>
      <w:proofErr w:type="gramEnd"/>
      <w:r w:rsidR="006C2362" w:rsidRPr="006C2362">
        <w:rPr>
          <w:rFonts w:ascii="Arial Nova" w:hAnsi="Arial Nova"/>
          <w:sz w:val="20"/>
          <w:szCs w:val="20"/>
          <w:lang w:val="en-US"/>
        </w:rPr>
        <w:t xml:space="preserve"> reactor technology and discusses its potential effects on a net-zero concept. Task 11 aims to expand such a technology collection to highlight key enabling technologies for various processing steps in biorefining.</w:t>
      </w:r>
    </w:p>
    <w:p w14:paraId="5758FFDE" w14:textId="77777777" w:rsidR="00454761" w:rsidRPr="009A4782" w:rsidRDefault="00454761" w:rsidP="00454761">
      <w:pPr>
        <w:tabs>
          <w:tab w:val="right" w:pos="9072"/>
        </w:tabs>
        <w:spacing w:after="0" w:line="240" w:lineRule="auto"/>
        <w:jc w:val="both"/>
        <w:rPr>
          <w:rFonts w:ascii="Arial Nova" w:eastAsia="Arial Nova" w:hAnsi="Arial Nova" w:cs="Arial Nova"/>
          <w:sz w:val="20"/>
          <w:szCs w:val="20"/>
          <w:lang w:val="en-US"/>
        </w:rPr>
      </w:pPr>
    </w:p>
    <w:p w14:paraId="03498867" w14:textId="0DDB6579" w:rsidR="00580D27" w:rsidRPr="006E6595" w:rsidRDefault="00483CA8" w:rsidP="00483CA8">
      <w:pPr>
        <w:pStyle w:val="berschrift2"/>
        <w:spacing w:after="120" w:line="360" w:lineRule="auto"/>
        <w:rPr>
          <w:rStyle w:val="berschrift1Zchn"/>
          <w:rFonts w:ascii="Arial Nova" w:eastAsia="Arial Nova" w:hAnsi="Arial Nova" w:cs="Arial Nova"/>
          <w:color w:val="auto"/>
          <w:sz w:val="22"/>
          <w:szCs w:val="22"/>
          <w:lang w:val="en-US"/>
        </w:rPr>
      </w:pPr>
      <w:bookmarkStart w:id="25" w:name="_Toc198704568"/>
      <w:r>
        <w:rPr>
          <w:rStyle w:val="berschrift1Zchn"/>
          <w:rFonts w:ascii="Arial Nova" w:eastAsia="Arial Nova" w:hAnsi="Arial Nova" w:cs="Arial Nova"/>
          <w:color w:val="auto"/>
          <w:sz w:val="22"/>
          <w:szCs w:val="22"/>
          <w:lang w:val="en-US"/>
        </w:rPr>
        <w:t xml:space="preserve">6.1. </w:t>
      </w:r>
      <w:r w:rsidR="00956CE8" w:rsidRPr="006E6595">
        <w:rPr>
          <w:rStyle w:val="berschrift1Zchn"/>
          <w:rFonts w:ascii="Arial Nova" w:eastAsia="Arial Nova" w:hAnsi="Arial Nova" w:cs="Arial Nova"/>
          <w:color w:val="auto"/>
          <w:sz w:val="22"/>
          <w:szCs w:val="22"/>
          <w:lang w:val="en-US"/>
        </w:rPr>
        <w:t xml:space="preserve">Oscillatory </w:t>
      </w:r>
      <w:r>
        <w:rPr>
          <w:rStyle w:val="berschrift1Zchn"/>
          <w:rFonts w:ascii="Arial Nova" w:eastAsia="Arial Nova" w:hAnsi="Arial Nova" w:cs="Arial Nova"/>
          <w:color w:val="auto"/>
          <w:sz w:val="22"/>
          <w:szCs w:val="22"/>
          <w:lang w:val="en-US"/>
        </w:rPr>
        <w:t>F</w:t>
      </w:r>
      <w:r w:rsidR="00956CE8" w:rsidRPr="006E6595">
        <w:rPr>
          <w:rStyle w:val="berschrift1Zchn"/>
          <w:rFonts w:ascii="Arial Nova" w:eastAsia="Arial Nova" w:hAnsi="Arial Nova" w:cs="Arial Nova"/>
          <w:color w:val="auto"/>
          <w:sz w:val="22"/>
          <w:szCs w:val="22"/>
          <w:lang w:val="en-US"/>
        </w:rPr>
        <w:t xml:space="preserve">low </w:t>
      </w:r>
      <w:r>
        <w:rPr>
          <w:rStyle w:val="berschrift1Zchn"/>
          <w:rFonts w:ascii="Arial Nova" w:eastAsia="Arial Nova" w:hAnsi="Arial Nova" w:cs="Arial Nova"/>
          <w:color w:val="auto"/>
          <w:sz w:val="22"/>
          <w:szCs w:val="22"/>
          <w:lang w:val="en-US"/>
        </w:rPr>
        <w:t>B</w:t>
      </w:r>
      <w:r w:rsidR="00956CE8" w:rsidRPr="006E6595">
        <w:rPr>
          <w:rStyle w:val="berschrift1Zchn"/>
          <w:rFonts w:ascii="Arial Nova" w:eastAsia="Arial Nova" w:hAnsi="Arial Nova" w:cs="Arial Nova"/>
          <w:color w:val="auto"/>
          <w:sz w:val="22"/>
          <w:szCs w:val="22"/>
          <w:lang w:val="en-US"/>
        </w:rPr>
        <w:t xml:space="preserve">ioreactors for </w:t>
      </w:r>
      <w:r>
        <w:rPr>
          <w:rStyle w:val="berschrift1Zchn"/>
          <w:rFonts w:ascii="Arial Nova" w:eastAsia="Arial Nova" w:hAnsi="Arial Nova" w:cs="Arial Nova"/>
          <w:color w:val="auto"/>
          <w:sz w:val="22"/>
          <w:szCs w:val="22"/>
          <w:lang w:val="en-US"/>
        </w:rPr>
        <w:t>P</w:t>
      </w:r>
      <w:r w:rsidR="00956CE8" w:rsidRPr="006E6595">
        <w:rPr>
          <w:rStyle w:val="berschrift1Zchn"/>
          <w:rFonts w:ascii="Arial Nova" w:eastAsia="Arial Nova" w:hAnsi="Arial Nova" w:cs="Arial Nova"/>
          <w:color w:val="auto"/>
          <w:sz w:val="22"/>
          <w:szCs w:val="22"/>
          <w:lang w:val="en-US"/>
        </w:rPr>
        <w:t xml:space="preserve">rocessing of </w:t>
      </w:r>
      <w:r>
        <w:rPr>
          <w:rStyle w:val="berschrift1Zchn"/>
          <w:rFonts w:ascii="Arial Nova" w:eastAsia="Arial Nova" w:hAnsi="Arial Nova" w:cs="Arial Nova"/>
          <w:color w:val="auto"/>
          <w:sz w:val="22"/>
          <w:szCs w:val="22"/>
          <w:lang w:val="en-US"/>
        </w:rPr>
        <w:t>B</w:t>
      </w:r>
      <w:r w:rsidR="00956CE8" w:rsidRPr="006E6595">
        <w:rPr>
          <w:rStyle w:val="berschrift1Zchn"/>
          <w:rFonts w:ascii="Arial Nova" w:eastAsia="Arial Nova" w:hAnsi="Arial Nova" w:cs="Arial Nova"/>
          <w:color w:val="auto"/>
          <w:sz w:val="22"/>
          <w:szCs w:val="22"/>
          <w:lang w:val="en-US"/>
        </w:rPr>
        <w:t xml:space="preserve">iogenic </w:t>
      </w:r>
      <w:r>
        <w:rPr>
          <w:rStyle w:val="berschrift1Zchn"/>
          <w:rFonts w:ascii="Arial Nova" w:eastAsia="Arial Nova" w:hAnsi="Arial Nova" w:cs="Arial Nova"/>
          <w:color w:val="auto"/>
          <w:sz w:val="22"/>
          <w:szCs w:val="22"/>
          <w:lang w:val="en-US"/>
        </w:rPr>
        <w:t>S</w:t>
      </w:r>
      <w:r w:rsidR="00956CE8" w:rsidRPr="006E6595">
        <w:rPr>
          <w:rStyle w:val="berschrift1Zchn"/>
          <w:rFonts w:ascii="Arial Nova" w:eastAsia="Arial Nova" w:hAnsi="Arial Nova" w:cs="Arial Nova"/>
          <w:color w:val="auto"/>
          <w:sz w:val="22"/>
          <w:szCs w:val="22"/>
          <w:lang w:val="en-US"/>
        </w:rPr>
        <w:t>lurries</w:t>
      </w:r>
      <w:bookmarkEnd w:id="25"/>
    </w:p>
    <w:p w14:paraId="26D6FF88" w14:textId="384543E4" w:rsidR="006C2362" w:rsidRPr="00F14558" w:rsidRDefault="005F3B11" w:rsidP="006E1D30">
      <w:pPr>
        <w:tabs>
          <w:tab w:val="right" w:pos="9072"/>
        </w:tabs>
        <w:spacing w:after="120" w:line="360" w:lineRule="auto"/>
        <w:jc w:val="both"/>
        <w:rPr>
          <w:rFonts w:ascii="Arial Nova" w:hAnsi="Arial Nova"/>
          <w:sz w:val="20"/>
          <w:szCs w:val="20"/>
          <w:lang w:val="en-US"/>
        </w:rPr>
      </w:pPr>
      <w:r w:rsidRPr="00F14558">
        <w:rPr>
          <w:rFonts w:ascii="Arial Nova" w:eastAsia="Arial Nova" w:hAnsi="Arial Nova" w:cs="Arial Nova"/>
          <w:sz w:val="20"/>
          <w:szCs w:val="20"/>
          <w:lang w:val="en-US"/>
        </w:rPr>
        <w:t xml:space="preserve">Oscillatory flow reactors </w:t>
      </w:r>
      <w:r w:rsidR="00F07BDD" w:rsidRPr="00F14558">
        <w:rPr>
          <w:rFonts w:ascii="Arial Nova" w:eastAsia="Arial Nova" w:hAnsi="Arial Nova" w:cs="Arial Nova"/>
          <w:sz w:val="20"/>
          <w:szCs w:val="20"/>
          <w:lang w:val="en-US"/>
        </w:rPr>
        <w:t xml:space="preserve">represent a specialized class of </w:t>
      </w:r>
      <w:r w:rsidRPr="00F14558">
        <w:rPr>
          <w:rFonts w:ascii="Arial Nova" w:eastAsia="Arial Nova" w:hAnsi="Arial Nova" w:cs="Arial Nova"/>
          <w:sz w:val="20"/>
          <w:szCs w:val="20"/>
          <w:lang w:val="en-US"/>
        </w:rPr>
        <w:t xml:space="preserve">continuous, structured </w:t>
      </w:r>
      <w:r w:rsidR="00F07BDD" w:rsidRPr="00F14558">
        <w:rPr>
          <w:rFonts w:ascii="Arial Nova" w:eastAsia="Arial Nova" w:hAnsi="Arial Nova" w:cs="Arial Nova"/>
          <w:sz w:val="20"/>
          <w:szCs w:val="20"/>
          <w:lang w:val="en-US"/>
        </w:rPr>
        <w:t xml:space="preserve">reactors particularly well-suited for </w:t>
      </w:r>
      <w:r w:rsidRPr="00F14558">
        <w:rPr>
          <w:rFonts w:ascii="Arial Nova" w:eastAsia="Arial Nova" w:hAnsi="Arial Nova" w:cs="Arial Nova"/>
          <w:sz w:val="20"/>
          <w:szCs w:val="20"/>
          <w:lang w:val="en-US"/>
        </w:rPr>
        <w:t>process</w:t>
      </w:r>
      <w:r w:rsidR="00F07BDD" w:rsidRPr="00F14558">
        <w:rPr>
          <w:rFonts w:ascii="Arial Nova" w:eastAsia="Arial Nova" w:hAnsi="Arial Nova" w:cs="Arial Nova"/>
          <w:sz w:val="20"/>
          <w:szCs w:val="20"/>
          <w:lang w:val="en-US"/>
        </w:rPr>
        <w:t xml:space="preserve">es characterized by </w:t>
      </w:r>
      <w:r w:rsidR="009A4782" w:rsidRPr="00F14558">
        <w:rPr>
          <w:rFonts w:ascii="Arial Nova" w:eastAsia="Arial Nova" w:hAnsi="Arial Nova" w:cs="Arial Nova"/>
          <w:sz w:val="20"/>
          <w:szCs w:val="20"/>
          <w:lang w:val="en-US"/>
        </w:rPr>
        <w:t xml:space="preserve">rather </w:t>
      </w:r>
      <w:r w:rsidRPr="00F14558">
        <w:rPr>
          <w:rFonts w:ascii="Arial Nova" w:eastAsia="Arial Nova" w:hAnsi="Arial Nova" w:cs="Arial Nova"/>
          <w:sz w:val="20"/>
          <w:szCs w:val="20"/>
          <w:lang w:val="en-US"/>
        </w:rPr>
        <w:t xml:space="preserve">slow kinetics. </w:t>
      </w:r>
      <w:r w:rsidR="006C2362" w:rsidRPr="00F14558">
        <w:rPr>
          <w:rFonts w:ascii="Arial Nova" w:hAnsi="Arial Nova"/>
          <w:sz w:val="20"/>
          <w:szCs w:val="20"/>
          <w:lang w:val="en-US"/>
        </w:rPr>
        <w:t xml:space="preserve"> They are stationary tubular reactors equipped with baffles, which can be a simple thin helix at the inner side of the reactor wall. The oscillatory movement of the fluid</w:t>
      </w:r>
      <w:r w:rsidR="006C2362" w:rsidRPr="00F14558">
        <w:rPr>
          <w:rFonts w:ascii="Arial Nova" w:eastAsiaTheme="majorEastAsia" w:hAnsi="Arial Nova" w:cstheme="majorBidi"/>
          <w:sz w:val="20"/>
          <w:szCs w:val="20"/>
          <w:lang w:val="en-US"/>
        </w:rPr>
        <w:t xml:space="preserve"> decouples the particle velocity (linked to the oscillation) from the residence time (linked to the net flow). This makes oscillating flow reactors particularly suitable for biobased processes </w:t>
      </w:r>
      <w:r w:rsidR="006C2362" w:rsidRPr="00F14558">
        <w:rPr>
          <w:rFonts w:ascii="Arial Nova" w:hAnsi="Arial Nova"/>
          <w:sz w:val="20"/>
          <w:szCs w:val="20"/>
          <w:lang w:val="en-US"/>
        </w:rPr>
        <w:t>that require residence times in the order of magnitude of minutes to hours</w:t>
      </w:r>
      <w:r w:rsidR="006C2362" w:rsidRPr="00F14558">
        <w:rPr>
          <w:rFonts w:ascii="Arial Nova" w:eastAsiaTheme="majorEastAsia" w:hAnsi="Arial Nova" w:cstheme="majorBidi"/>
          <w:sz w:val="20"/>
          <w:szCs w:val="20"/>
          <w:lang w:val="en-US"/>
        </w:rPr>
        <w:t xml:space="preserve">. The ability to convey viscous suspensions slowly and at the same time well-mixed increases mass transfer and at the same time enables feed streams to be processed as undiluted as possible without pre-treatment. This </w:t>
      </w:r>
      <w:r w:rsidR="006C2362" w:rsidRPr="00F14558">
        <w:rPr>
          <w:rFonts w:ascii="Arial Nova" w:hAnsi="Arial Nova"/>
          <w:sz w:val="20"/>
          <w:szCs w:val="20"/>
          <w:lang w:val="en-US"/>
        </w:rPr>
        <w:t>renders</w:t>
      </w:r>
      <w:r w:rsidR="006C2362" w:rsidRPr="00F14558">
        <w:rPr>
          <w:rFonts w:ascii="Arial Nova" w:eastAsiaTheme="majorEastAsia" w:hAnsi="Arial Nova" w:cstheme="majorBidi"/>
          <w:sz w:val="20"/>
          <w:szCs w:val="20"/>
          <w:lang w:val="en-US"/>
        </w:rPr>
        <w:t xml:space="preserve"> </w:t>
      </w:r>
      <w:r w:rsidR="006C2362" w:rsidRPr="00F14558">
        <w:rPr>
          <w:rFonts w:ascii="Arial Nova" w:hAnsi="Arial Nova"/>
          <w:sz w:val="20"/>
          <w:szCs w:val="20"/>
          <w:lang w:val="en-US"/>
        </w:rPr>
        <w:t xml:space="preserve">the overall </w:t>
      </w:r>
      <w:r w:rsidR="006C2362" w:rsidRPr="00F14558">
        <w:rPr>
          <w:rFonts w:ascii="Arial Nova" w:eastAsiaTheme="majorEastAsia" w:hAnsi="Arial Nova" w:cstheme="majorBidi"/>
          <w:sz w:val="20"/>
          <w:szCs w:val="20"/>
          <w:lang w:val="en-US"/>
        </w:rPr>
        <w:t>process more efficient, achieves a higher product yield and a higher final product concentration, which brings advantages in downstream processing.</w:t>
      </w:r>
    </w:p>
    <w:p w14:paraId="4005255E" w14:textId="4DFC3B78" w:rsidR="00580D27" w:rsidRPr="00483CA8" w:rsidRDefault="007D79C2" w:rsidP="00483CA8">
      <w:pPr>
        <w:pStyle w:val="Listenabsatz"/>
        <w:numPr>
          <w:ilvl w:val="0"/>
          <w:numId w:val="10"/>
        </w:numPr>
        <w:tabs>
          <w:tab w:val="right" w:pos="9072"/>
        </w:tabs>
        <w:spacing w:after="0" w:line="360" w:lineRule="auto"/>
        <w:jc w:val="both"/>
        <w:rPr>
          <w:rFonts w:ascii="Arial Nova" w:hAnsi="Arial Nova"/>
          <w:b/>
          <w:bCs/>
          <w:sz w:val="20"/>
          <w:szCs w:val="20"/>
          <w:lang w:val="en-GB"/>
        </w:rPr>
      </w:pPr>
      <w:r w:rsidRPr="00483CA8">
        <w:rPr>
          <w:rFonts w:ascii="Arial Nova" w:hAnsi="Arial Nova"/>
          <w:b/>
          <w:bCs/>
          <w:sz w:val="20"/>
          <w:szCs w:val="20"/>
          <w:lang w:val="en-GB"/>
        </w:rPr>
        <w:t>Protein</w:t>
      </w:r>
      <w:r w:rsidR="00962B5E">
        <w:rPr>
          <w:rFonts w:ascii="Arial Nova" w:hAnsi="Arial Nova"/>
          <w:b/>
          <w:bCs/>
          <w:sz w:val="20"/>
          <w:szCs w:val="20"/>
          <w:lang w:val="en-GB"/>
        </w:rPr>
        <w:t xml:space="preserve"> Hydrolysis</w:t>
      </w:r>
      <w:r w:rsidR="00173A20">
        <w:rPr>
          <w:rFonts w:ascii="Arial Nova" w:hAnsi="Arial Nova"/>
          <w:b/>
          <w:bCs/>
          <w:sz w:val="20"/>
          <w:szCs w:val="20"/>
          <w:lang w:val="en-GB"/>
        </w:rPr>
        <w:t xml:space="preserve"> from Spent Grain</w:t>
      </w:r>
    </w:p>
    <w:p w14:paraId="014132E8" w14:textId="4990D52D" w:rsidR="000B5BFB" w:rsidRDefault="00F01006" w:rsidP="006E6595">
      <w:pPr>
        <w:tabs>
          <w:tab w:val="right" w:pos="9072"/>
        </w:tabs>
        <w:spacing w:after="120" w:line="360" w:lineRule="auto"/>
        <w:jc w:val="both"/>
        <w:rPr>
          <w:rFonts w:ascii="Arial Nova" w:eastAsia="Arial Nova" w:hAnsi="Arial Nova" w:cs="Arial Nova"/>
          <w:sz w:val="20"/>
          <w:szCs w:val="20"/>
          <w:lang w:val="en-GB"/>
        </w:rPr>
      </w:pPr>
      <w:r w:rsidRPr="00F01006">
        <w:rPr>
          <w:rFonts w:ascii="Arial Nova" w:eastAsia="Arial Nova" w:hAnsi="Arial Nova" w:cs="Arial Nova"/>
          <w:sz w:val="20"/>
          <w:szCs w:val="20"/>
          <w:lang w:val="en-GB"/>
        </w:rPr>
        <w:t xml:space="preserve">Owing to </w:t>
      </w:r>
      <w:r w:rsidR="00BC3FFB">
        <w:rPr>
          <w:rFonts w:ascii="Arial Nova" w:eastAsia="Arial Nova" w:hAnsi="Arial Nova" w:cs="Arial Nova"/>
          <w:sz w:val="20"/>
          <w:szCs w:val="20"/>
          <w:lang w:val="en-GB"/>
        </w:rPr>
        <w:t>its</w:t>
      </w:r>
      <w:r w:rsidR="00956CE8" w:rsidRPr="00F01006">
        <w:rPr>
          <w:rFonts w:ascii="Arial Nova" w:eastAsia="Arial Nova" w:hAnsi="Arial Nova" w:cs="Arial Nova"/>
          <w:sz w:val="20"/>
          <w:szCs w:val="20"/>
          <w:lang w:val="en-GB"/>
        </w:rPr>
        <w:t xml:space="preserve"> high biogas potential, spent grain can</w:t>
      </w:r>
      <w:r w:rsidR="00962B5E">
        <w:rPr>
          <w:rFonts w:ascii="Arial Nova" w:eastAsia="Arial Nova" w:hAnsi="Arial Nova" w:cs="Arial Nova"/>
          <w:sz w:val="20"/>
          <w:szCs w:val="20"/>
          <w:lang w:val="en-GB"/>
        </w:rPr>
        <w:t xml:space="preserve"> </w:t>
      </w:r>
      <w:r w:rsidR="00956CE8" w:rsidRPr="00F01006">
        <w:rPr>
          <w:rFonts w:ascii="Arial Nova" w:eastAsia="Arial Nova" w:hAnsi="Arial Nova" w:cs="Arial Nova"/>
          <w:sz w:val="20"/>
          <w:szCs w:val="20"/>
          <w:lang w:val="en-GB"/>
        </w:rPr>
        <w:t>contribut</w:t>
      </w:r>
      <w:r w:rsidR="00962B5E">
        <w:rPr>
          <w:rFonts w:ascii="Arial Nova" w:eastAsia="Arial Nova" w:hAnsi="Arial Nova" w:cs="Arial Nova"/>
          <w:sz w:val="20"/>
          <w:szCs w:val="20"/>
          <w:lang w:val="en-GB"/>
        </w:rPr>
        <w:t>e significantly</w:t>
      </w:r>
      <w:r w:rsidR="00956CE8" w:rsidRPr="00F01006">
        <w:rPr>
          <w:rFonts w:ascii="Arial Nova" w:eastAsia="Arial Nova" w:hAnsi="Arial Nova" w:cs="Arial Nova"/>
          <w:sz w:val="20"/>
          <w:szCs w:val="20"/>
          <w:lang w:val="en-GB"/>
        </w:rPr>
        <w:t xml:space="preserve"> to the thermal energy supply of breweries. In addition to the </w:t>
      </w:r>
      <w:r w:rsidR="00BC3FFB">
        <w:rPr>
          <w:rFonts w:ascii="Arial Nova" w:eastAsia="Arial Nova" w:hAnsi="Arial Nova" w:cs="Arial Nova"/>
          <w:sz w:val="20"/>
          <w:szCs w:val="20"/>
          <w:lang w:val="en-GB"/>
        </w:rPr>
        <w:t xml:space="preserve">long-standing </w:t>
      </w:r>
      <w:r w:rsidR="00956CE8" w:rsidRPr="00F01006">
        <w:rPr>
          <w:rFonts w:ascii="Arial Nova" w:eastAsia="Arial Nova" w:hAnsi="Arial Nova" w:cs="Arial Nova"/>
          <w:sz w:val="20"/>
          <w:szCs w:val="20"/>
          <w:lang w:val="en-GB"/>
        </w:rPr>
        <w:t xml:space="preserve">practical demonstration </w:t>
      </w:r>
      <w:r w:rsidR="00BC3FFB">
        <w:rPr>
          <w:rFonts w:ascii="Arial Nova" w:eastAsia="Arial Nova" w:hAnsi="Arial Nova" w:cs="Arial Nova"/>
          <w:sz w:val="20"/>
          <w:szCs w:val="20"/>
          <w:lang w:val="en-GB"/>
        </w:rPr>
        <w:t xml:space="preserve">at </w:t>
      </w:r>
      <w:r w:rsidR="00303F6F">
        <w:rPr>
          <w:rFonts w:ascii="Arial Nova" w:eastAsia="Arial Nova" w:hAnsi="Arial Nova" w:cs="Arial Nova"/>
          <w:sz w:val="20"/>
          <w:szCs w:val="20"/>
          <w:lang w:val="en-GB"/>
        </w:rPr>
        <w:t>a large-scale Austrian brewery</w:t>
      </w:r>
      <w:r w:rsidR="00956CE8" w:rsidRPr="00F01006">
        <w:rPr>
          <w:rFonts w:ascii="Arial Nova" w:eastAsia="Arial Nova" w:hAnsi="Arial Nova" w:cs="Arial Nova"/>
          <w:sz w:val="20"/>
          <w:szCs w:val="20"/>
          <w:lang w:val="en-GB"/>
        </w:rPr>
        <w:t xml:space="preserve">, </w:t>
      </w:r>
      <w:r w:rsidR="00962B5E">
        <w:rPr>
          <w:rFonts w:ascii="Arial Nova" w:eastAsia="Arial Nova" w:hAnsi="Arial Nova" w:cs="Arial Nova"/>
          <w:sz w:val="20"/>
          <w:szCs w:val="20"/>
          <w:lang w:val="en-GB"/>
        </w:rPr>
        <w:t xml:space="preserve">a </w:t>
      </w:r>
      <w:r w:rsidR="00956CE8" w:rsidRPr="00F01006">
        <w:rPr>
          <w:rFonts w:ascii="Arial Nova" w:eastAsia="Arial Nova" w:hAnsi="Arial Nova" w:cs="Arial Nova"/>
          <w:sz w:val="20"/>
          <w:szCs w:val="20"/>
          <w:lang w:val="en-GB"/>
        </w:rPr>
        <w:t>num</w:t>
      </w:r>
      <w:r w:rsidR="00962B5E">
        <w:rPr>
          <w:rFonts w:ascii="Arial Nova" w:eastAsia="Arial Nova" w:hAnsi="Arial Nova" w:cs="Arial Nova"/>
          <w:sz w:val="20"/>
          <w:szCs w:val="20"/>
          <w:lang w:val="en-GB"/>
        </w:rPr>
        <w:t>b</w:t>
      </w:r>
      <w:r w:rsidR="00BC3FFB">
        <w:rPr>
          <w:rFonts w:ascii="Arial Nova" w:eastAsia="Arial Nova" w:hAnsi="Arial Nova" w:cs="Arial Nova"/>
          <w:sz w:val="20"/>
          <w:szCs w:val="20"/>
          <w:lang w:val="en-GB"/>
        </w:rPr>
        <w:t>er</w:t>
      </w:r>
      <w:r w:rsidR="00962B5E">
        <w:rPr>
          <w:rFonts w:ascii="Arial Nova" w:eastAsia="Arial Nova" w:hAnsi="Arial Nova" w:cs="Arial Nova"/>
          <w:sz w:val="20"/>
          <w:szCs w:val="20"/>
          <w:lang w:val="en-GB"/>
        </w:rPr>
        <w:t xml:space="preserve"> of</w:t>
      </w:r>
      <w:r w:rsidR="00956CE8" w:rsidRPr="00F01006">
        <w:rPr>
          <w:rFonts w:ascii="Arial Nova" w:eastAsia="Arial Nova" w:hAnsi="Arial Nova" w:cs="Arial Nova"/>
          <w:sz w:val="20"/>
          <w:szCs w:val="20"/>
          <w:lang w:val="en-GB"/>
        </w:rPr>
        <w:t xml:space="preserve"> studies have </w:t>
      </w:r>
      <w:r w:rsidR="000B5BFB">
        <w:rPr>
          <w:rFonts w:ascii="Arial Nova" w:eastAsia="Arial Nova" w:hAnsi="Arial Nova" w:cs="Arial Nova"/>
          <w:sz w:val="20"/>
          <w:szCs w:val="20"/>
          <w:lang w:val="en-GB"/>
        </w:rPr>
        <w:t xml:space="preserve">investigated </w:t>
      </w:r>
      <w:r w:rsidR="00956CE8" w:rsidRPr="00F01006">
        <w:rPr>
          <w:rFonts w:ascii="Arial Nova" w:eastAsia="Arial Nova" w:hAnsi="Arial Nova" w:cs="Arial Nova"/>
          <w:sz w:val="20"/>
          <w:szCs w:val="20"/>
          <w:lang w:val="en-GB"/>
        </w:rPr>
        <w:t>this potential</w:t>
      </w:r>
      <w:r w:rsidR="00454761">
        <w:rPr>
          <w:rFonts w:ascii="Arial Nova" w:eastAsia="Arial Nova" w:hAnsi="Arial Nova" w:cs="Arial Nova"/>
          <w:sz w:val="20"/>
          <w:szCs w:val="20"/>
          <w:lang w:val="en-GB"/>
        </w:rPr>
        <w:t>.</w:t>
      </w:r>
      <w:r w:rsidR="00580D27" w:rsidRPr="00454761">
        <w:rPr>
          <w:rFonts w:ascii="Arial Nova" w:eastAsia="Arial Nova" w:hAnsi="Arial Nova" w:cs="Arial Nova"/>
          <w:sz w:val="20"/>
          <w:szCs w:val="20"/>
          <w:vertAlign w:val="superscript"/>
          <w:lang w:val="en-GB"/>
        </w:rPr>
        <w:fldChar w:fldCharType="begin"/>
      </w:r>
      <w:r w:rsidR="00211626" w:rsidRPr="00454761">
        <w:rPr>
          <w:rFonts w:ascii="Arial Nova" w:eastAsia="Arial Nova" w:hAnsi="Arial Nova" w:cs="Arial Nova"/>
          <w:sz w:val="20"/>
          <w:szCs w:val="20"/>
          <w:vertAlign w:val="superscript"/>
          <w:lang w:val="en-GB"/>
        </w:rPr>
        <w:instrText xml:space="preserve"> ADDIN ZOTERO_ITEM CSL_CITATION {"citationID":"U6EhbWoE","properties":{"formattedCitation":"\\super 16\\uc0\\u8211{}19\\nosupersub{}","plainCitation":"16–19","noteIndex":0},"citationItems":[{"id":7548,"uris":["http://zotero.org/groups/989314/items/USWBIXVE"],"itemData":{"id":7548,"type":"article-journal","abstract":"This paper analyzes a pro-forma economic market and supply chain system for the reuse of a lignocellulose (brewer’s spent grain) in an industrial biotechnology environment. An extant literature review was conducted, followed by a technical analysis of BSG, and the development of a supply chain system and economic market analysis based upon a participant brewing company and industry experts. In this paper, it was found that, even with the potential for future improvements in the conversion of brewer’s spent grain (BSG) from an efficiency standpoint, this industrial residual is supply chain prohibitive as a biofeedstock in comparison to other lignocellulose materials, therefore, centralized market relationships would not be advantageous for sellers and buyers. Future research should consider the viability of centralized supply chain structures for alternatives that may exist as future bio-feedstocks.","container-title":"Advances in Chemical Engineering and Science","DOI":"10.4236/aces.2014.43034","ISSN":"2160-0392, 2160-0406","issue":"03","journalAbbreviation":"ACES","language":"en","page":"308-318","source":"DOI.org (Crossref)","title":"The Economic Potential of Brewer’s Spent Grain (BSG) as a Biomass Feedstock","volume":"04","author":[{"family":"Buffington","given":"Jack"}],"issued":{"date-parts":[["2014"]]}}},{"id":8341,"uris":["http://zotero.org/groups/989314/items/JZWIABRF"],"itemData":{"id":8341,"type":"article-journal","container-title":"Acta Chim Slov.","page":"158 - 66","title":"Anaerobic digestion of brewery spent grain in a semi-continuous bioreactor: inhibition by phenolic degradation products","volume":"58 (1)","author":[{"family":"Sežun","given":"Mija"},{"family":"Grilc","given":"Viktor"},{"family":"Zupančič","given":"Gregor D"},{"family":"Marinšek-Logar","given":"Romana"}],"issued":{"date-parts":[["2011",3]]}}},{"id":1712,"uris":["http://zotero.org/groups/989314/items/WCJEWI6D"],"itemData":{"id":1712,"type":"article-journal","abstract":"Breweries, as the major users of fossil fuels, are constantly under economic and environmental pressure to minimize energy consumption and residual management costs. Biogas generation from brewing wastes is a realistic solution for signi</w:instrText>
      </w:r>
      <w:r w:rsidR="00211626" w:rsidRPr="00454761">
        <w:rPr>
          <w:rFonts w:ascii="Arial" w:eastAsia="Arial Nova" w:hAnsi="Arial" w:cs="Arial"/>
          <w:sz w:val="20"/>
          <w:szCs w:val="20"/>
          <w:vertAlign w:val="superscript"/>
          <w:lang w:val="en-GB"/>
        </w:rPr>
        <w:instrText>ﬁ</w:instrText>
      </w:r>
      <w:r w:rsidR="00211626" w:rsidRPr="00454761">
        <w:rPr>
          <w:rFonts w:ascii="Arial Nova" w:eastAsia="Arial Nova" w:hAnsi="Arial Nova" w:cs="Arial Nova"/>
          <w:sz w:val="20"/>
          <w:szCs w:val="20"/>
          <w:vertAlign w:val="superscript"/>
          <w:lang w:val="en-GB"/>
        </w:rPr>
        <w:instrText>cantly reducing fossil fuel use. Brewers' spent grain (BSG) forms about eighty per cent of the total wastes from a brewing plant. BSG has a high cellulose and non-cellulosic polysaccharides content which makes it potential for biogas production. This paper reviews the potential applications of BSG as an alternative substrate for production of biogas and the recent achievements which have been attained in anaerobic digestion (AD) technology. The usability of BSG in diverse technologies including production of animal and human food and as a medium for growing microorganisms and enzymes is reviewed. The chemical processes involved in producing biogas from BSG are discussed.","container-title":"Heliyon","DOI":"10.1016/j.heliyon.2022.e11140","ISSN":"24058440","issue":"10","journalAbbreviation":"Heliyon","language":"en","page":"e11140","source":"DOI.org (Crossref)","title":"Evaluating the potential applications of brewers' spent grain in biogas generation, food and biotechnology industry: A review","title-short":"Evaluating the potential applications of brewers' spent grain in biogas generation, food and biotechnology industry","volume":"8","author":[{"family":"Emmanuel","given":"Jovine K."},{"family":"Nganyira","given":"Philimon D."},{"family":"Shao","given":"Godlisten N."}],"issued":{"date-parts":[["2022",10]]}}},{"id":7817,"uris":["http://zotero.org/groups/989314/items/Z5KG3FC2"],"itemData":{"id":7817,"type":"article-journal","abstract":"The aim of this study was to assess the possibilities to use brewer’s spent grains (BSGs) left over from beer production for energy purposes, and to determine its calori</w:instrText>
      </w:r>
      <w:r w:rsidR="00211626" w:rsidRPr="00454761">
        <w:rPr>
          <w:rFonts w:ascii="Arial" w:eastAsia="Arial Nova" w:hAnsi="Arial" w:cs="Arial"/>
          <w:sz w:val="20"/>
          <w:szCs w:val="20"/>
          <w:vertAlign w:val="superscript"/>
          <w:lang w:val="en-GB"/>
        </w:rPr>
        <w:instrText>ﬁ</w:instrText>
      </w:r>
      <w:r w:rsidR="00211626" w:rsidRPr="00454761">
        <w:rPr>
          <w:rFonts w:ascii="Arial Nova" w:eastAsia="Arial Nova" w:hAnsi="Arial Nova" w:cs="Arial Nova"/>
          <w:sz w:val="20"/>
          <w:szCs w:val="20"/>
          <w:vertAlign w:val="superscript"/>
          <w:lang w:val="en-GB"/>
        </w:rPr>
        <w:instrText>c value and chemical composition. The research materials were samples of wet spent grain from a brewery in Poland. Three samples, that are different in ingredient composition, were examined. The examined samples of BSGs were characterised by humidity that is typical for this product (approx. 77–80%). Convective drying of the spent grain contributed to a reduction in the water content in the biomass to below 10%. Samples of dry spent grain that were examined contained a similar amount of ash (3.8–4.1% d.m.) and organic matter (91.0–91.9% d.m.). All the examined spent grain samples demonstrated similar volatile matter content—approx. 77.8–78.7% d.m. and calori</w:instrText>
      </w:r>
      <w:r w:rsidR="00211626" w:rsidRPr="00454761">
        <w:rPr>
          <w:rFonts w:ascii="Arial" w:eastAsia="Arial Nova" w:hAnsi="Arial" w:cs="Arial"/>
          <w:sz w:val="20"/>
          <w:szCs w:val="20"/>
          <w:vertAlign w:val="superscript"/>
          <w:lang w:val="en-GB"/>
        </w:rPr>
        <w:instrText>ﬁ</w:instrText>
      </w:r>
      <w:r w:rsidR="00211626" w:rsidRPr="00454761">
        <w:rPr>
          <w:rFonts w:ascii="Arial Nova" w:eastAsia="Arial Nova" w:hAnsi="Arial Nova" w:cs="Arial Nova"/>
          <w:sz w:val="20"/>
          <w:szCs w:val="20"/>
          <w:vertAlign w:val="superscript"/>
          <w:lang w:val="en-GB"/>
        </w:rPr>
        <w:instrText>c value—approx. 15.6–15.9 MJ/kg. The estimated calori</w:instrText>
      </w:r>
      <w:r w:rsidR="00211626" w:rsidRPr="00454761">
        <w:rPr>
          <w:rFonts w:ascii="Arial" w:eastAsia="Arial Nova" w:hAnsi="Arial" w:cs="Arial"/>
          <w:sz w:val="20"/>
          <w:szCs w:val="20"/>
          <w:vertAlign w:val="superscript"/>
          <w:lang w:val="en-GB"/>
        </w:rPr>
        <w:instrText>ﬁ</w:instrText>
      </w:r>
      <w:r w:rsidR="00211626" w:rsidRPr="00454761">
        <w:rPr>
          <w:rFonts w:ascii="Arial Nova" w:eastAsia="Arial Nova" w:hAnsi="Arial Nova" w:cs="Arial Nova"/>
          <w:sz w:val="20"/>
          <w:szCs w:val="20"/>
          <w:vertAlign w:val="superscript"/>
          <w:lang w:val="en-GB"/>
        </w:rPr>
        <w:instrText xml:space="preserve">c value for wet samples (approx. 1.4–2.0 MJ/kg) indicated that it is necessary to lower water content in the biomass in order to improve its energy properties.","container-title":"Materials","DOI":"10.3390/ma15103703","ISSN":"1996-1944","issue":"10","journalAbbreviation":"Materials","language":"en","page":"3703","source":"DOI.org (Crossref)","title":"The Use of Brewer’s Spent Grain after Beer Production for Energy Purposes","volume":"15","author":[{"family":"Głowacki","given":"Szymon"},{"family":"Salamon","given":"Agnieszka"},{"family":"Sojak","given":"Mariusz"},{"family":"Tulej","given":"Weronika"},{"family":"Bryś","given":"Andrzej"},{"family":"Hutsol","given":"Taras"},{"family":"Salamon","given":"Marek"},{"family":"Kukharets","given":"Savelii"},{"family":"Janaszek-Mańkowska","given":"Monika"}],"issued":{"date-parts":[["2022",5,22]]}}}],"schema":"https://github.com/citation-style-language/schema/raw/master/csl-citation.json"} </w:instrText>
      </w:r>
      <w:r w:rsidR="00580D27" w:rsidRPr="00454761">
        <w:rPr>
          <w:rFonts w:ascii="Arial Nova" w:eastAsia="Arial Nova" w:hAnsi="Arial Nova" w:cs="Arial Nova"/>
          <w:sz w:val="20"/>
          <w:szCs w:val="20"/>
          <w:vertAlign w:val="superscript"/>
          <w:lang w:val="en-GB"/>
        </w:rPr>
        <w:fldChar w:fldCharType="separate"/>
      </w:r>
      <w:r w:rsidR="00211626" w:rsidRPr="00454761">
        <w:rPr>
          <w:rFonts w:ascii="Arial Nova" w:eastAsia="Arial Nova" w:hAnsi="Arial Nova" w:cs="Arial Nova"/>
          <w:sz w:val="20"/>
          <w:szCs w:val="20"/>
          <w:vertAlign w:val="superscript"/>
          <w:lang w:val="en-GB"/>
        </w:rPr>
        <w:t>16–19</w:t>
      </w:r>
      <w:r w:rsidR="00580D27" w:rsidRPr="00454761">
        <w:rPr>
          <w:rFonts w:ascii="Arial Nova" w:eastAsia="Arial Nova" w:hAnsi="Arial Nova" w:cs="Arial Nova"/>
          <w:sz w:val="20"/>
          <w:szCs w:val="20"/>
          <w:vertAlign w:val="superscript"/>
          <w:lang w:val="en-GB"/>
        </w:rPr>
        <w:fldChar w:fldCharType="end"/>
      </w:r>
      <w:r w:rsidR="00580D27" w:rsidRPr="00F01006">
        <w:rPr>
          <w:rFonts w:ascii="Arial Nova" w:eastAsia="Arial Nova" w:hAnsi="Arial Nova" w:cs="Arial Nova"/>
          <w:sz w:val="20"/>
          <w:szCs w:val="20"/>
          <w:lang w:val="en-GB"/>
        </w:rPr>
        <w:t xml:space="preserve"> </w:t>
      </w:r>
      <w:r w:rsidR="00962B5E">
        <w:rPr>
          <w:rFonts w:ascii="Arial Nova" w:eastAsia="Arial Nova" w:hAnsi="Arial Nova" w:cs="Arial Nova"/>
          <w:sz w:val="20"/>
          <w:szCs w:val="20"/>
          <w:lang w:val="en-GB"/>
        </w:rPr>
        <w:t xml:space="preserve">In </w:t>
      </w:r>
      <w:r w:rsidR="000B5BFB">
        <w:rPr>
          <w:rFonts w:ascii="Arial Nova" w:eastAsia="Arial Nova" w:hAnsi="Arial Nova" w:cs="Arial Nova"/>
          <w:sz w:val="20"/>
          <w:szCs w:val="20"/>
          <w:lang w:val="en-GB"/>
        </w:rPr>
        <w:t>recent</w:t>
      </w:r>
      <w:r w:rsidR="00962B5E">
        <w:rPr>
          <w:rFonts w:ascii="Arial Nova" w:eastAsia="Arial Nova" w:hAnsi="Arial Nova" w:cs="Arial Nova"/>
          <w:sz w:val="20"/>
          <w:szCs w:val="20"/>
          <w:lang w:val="en-GB"/>
        </w:rPr>
        <w:t xml:space="preserve"> years</w:t>
      </w:r>
      <w:r w:rsidR="00956CE8" w:rsidRPr="00F01006">
        <w:rPr>
          <w:rFonts w:ascii="Arial Nova" w:eastAsia="Arial Nova" w:hAnsi="Arial Nova" w:cs="Arial Nova"/>
          <w:sz w:val="20"/>
          <w:szCs w:val="20"/>
          <w:lang w:val="en-GB"/>
        </w:rPr>
        <w:t xml:space="preserve">, however, a broader </w:t>
      </w:r>
      <w:r w:rsidR="00962B5E">
        <w:rPr>
          <w:rFonts w:ascii="Arial Nova" w:eastAsia="Arial Nova" w:hAnsi="Arial Nova" w:cs="Arial Nova"/>
          <w:sz w:val="20"/>
          <w:szCs w:val="20"/>
          <w:lang w:val="en-GB"/>
        </w:rPr>
        <w:t xml:space="preserve">approach has been taken to not only focus on the energy potential of spent grains, but also to </w:t>
      </w:r>
      <w:r w:rsidR="00E070DE">
        <w:rPr>
          <w:rFonts w:ascii="Arial Nova" w:eastAsia="Arial Nova" w:hAnsi="Arial Nova" w:cs="Arial Nova"/>
          <w:sz w:val="20"/>
          <w:szCs w:val="20"/>
          <w:lang w:val="en-GB"/>
        </w:rPr>
        <w:t xml:space="preserve">utilize them as a resource for the production of </w:t>
      </w:r>
      <w:r w:rsidR="00956CE8" w:rsidRPr="00F01006">
        <w:rPr>
          <w:rFonts w:ascii="Arial Nova" w:eastAsia="Arial Nova" w:hAnsi="Arial Nova" w:cs="Arial Nova"/>
          <w:sz w:val="20"/>
          <w:szCs w:val="20"/>
          <w:lang w:val="en-GB"/>
        </w:rPr>
        <w:t>specific food and feed ingredients</w:t>
      </w:r>
      <w:r w:rsidR="000B5BFB">
        <w:rPr>
          <w:rFonts w:ascii="Arial Nova" w:eastAsia="Arial Nova" w:hAnsi="Arial Nova" w:cs="Arial Nova"/>
          <w:sz w:val="20"/>
          <w:szCs w:val="20"/>
          <w:lang w:val="en-GB"/>
        </w:rPr>
        <w:t>, supplementing its traditional use as animal feed.</w:t>
      </w:r>
      <w:r w:rsidR="00580D27" w:rsidRPr="000B5BFB">
        <w:rPr>
          <w:rFonts w:ascii="Arial Nova" w:eastAsia="Arial Nova" w:hAnsi="Arial Nova" w:cs="Arial Nova"/>
          <w:sz w:val="20"/>
          <w:szCs w:val="20"/>
          <w:vertAlign w:val="superscript"/>
          <w:lang w:val="en-GB"/>
        </w:rPr>
        <w:fldChar w:fldCharType="begin"/>
      </w:r>
      <w:r w:rsidR="00211626" w:rsidRPr="000B5BFB">
        <w:rPr>
          <w:rFonts w:ascii="Arial Nova" w:eastAsia="Arial Nova" w:hAnsi="Arial Nova" w:cs="Arial Nova"/>
          <w:sz w:val="20"/>
          <w:szCs w:val="20"/>
          <w:vertAlign w:val="superscript"/>
          <w:lang w:val="en-GB"/>
        </w:rPr>
        <w:instrText xml:space="preserve"> ADDIN ZOTERO_ITEM CSL_CITATION {"citationID":"lil6hQTm","properties":{"formattedCitation":"\\super 16,20\\uc0\\u8211{}23\\nosupersub{}","plainCitation":"16,20–23","noteIndex":0},"citationItems":[{"id":7548,"uris":["http://zotero.org/groups/989314/items/USWBIXVE"],"itemData":{"id":7548,"type":"article-journal","abstract":"This paper analyzes a pro-forma economic market and supply chain system for the reuse of a lignocellulose (brewer’s spent grain) in an industrial biotechnology environment. An extant literature review was conducted, followed by a technical analysis of BSG, and the development of a supply chain system and economic market analysis based upon a participant brewing company and industry experts. In this paper, it was found that, even with the potential for future improvements in the conversion of brewer’s spent grain (BSG) from an efficiency standpoint, this industrial residual is supply chain prohibitive as a biofeedstock in comparison to other lignocellulose materials, therefore, centralized market relationships would not be advantageous for sellers and buyers. Future research should consider the viability of centralized supply chain structures for alternatives that may exist as future bio-feedstocks.","container-title":"Advances in Chemical Engineering and Science","DOI":"10.4236/aces.2014.43034","ISSN":"2160-0392, 2160-0406","issue":"03","journalAbbreviation":"ACES","language":"en","page":"308-318","source":"DOI.org (Crossref)","title":"The Economic Potential of Brewer’s Spent Grain (BSG) as a Biomass Feedstock","volume":"04","author":[{"family":"Buffington","given":"Jack"}],"issued":{"date-parts":[["2014"]]}}},{"id":6992,"uris":["http://zotero.org/groups/989314/items/3TGFPRR6"],"itemData":{"id":6992,"type":"article-journal","abstract":"This review was based on updated research on how to use brewer’s spent grains (BSG). The use of BSG was considered both in food, as an ingredient or using value-added components derived from brewer’s spent grain, or in non-food products such as pharmaceuticals, cosmetics, construction, or food packaging. BSG is a valuable source of individual components due to its high nutritional value and low cost that is worth exploiting more to reduce food waste but also to improve human health and the environment. From the bioeconomy point of view, biological resources are transformed into bioenergetically viable and economically valuable products. The pretreatment stage of BSG biomass plays an important role in the e</w:instrText>
      </w:r>
      <w:r w:rsidR="00211626" w:rsidRPr="000B5BFB">
        <w:rPr>
          <w:rFonts w:ascii="Arial" w:eastAsia="Arial Nova" w:hAnsi="Arial" w:cs="Arial"/>
          <w:sz w:val="20"/>
          <w:szCs w:val="20"/>
          <w:vertAlign w:val="superscript"/>
          <w:lang w:val="en-GB"/>
        </w:rPr>
        <w:instrText>ﬃ</w:instrText>
      </w:r>
      <w:r w:rsidR="00211626" w:rsidRPr="000B5BFB">
        <w:rPr>
          <w:rFonts w:ascii="Arial Nova" w:eastAsia="Arial Nova" w:hAnsi="Arial Nova" w:cs="Arial Nova"/>
          <w:sz w:val="20"/>
          <w:szCs w:val="20"/>
          <w:vertAlign w:val="superscript"/>
          <w:lang w:val="en-GB"/>
        </w:rPr>
        <w:instrText>ciency of the extraction process and the yield obtained. The pretreatments presented in this review are both conventional and modern extraction methods, such as solvent extractions or microwave-assisted extractions, ultrasonic-assisted extractions, etc.","container-title":"Applied Sciences","DOI":"10.3390/app10165619","ISSN":"2076-3417","issue":"16","journalAbbreviation":"Applied Sciences","language":"en","page":"5619","source":"DOI.org (Crossref)","title":"Brewer’s Spent Grains: Possibilities of Valorization, a Review","title-short":"Brewer’s Spent Grains","volume":"10","author":[{"family":"Chetrariu","given":"Ancuța"},{"family":"Dabija","given":"Adriana"}],"issued":{"date-parts":[["2020",8,13]]}}},{"id":7541,"uris":["http://zotero.org/groups/989314/items/H4LG4VGS"],"itemData":{"id":7541,"type":"article-journal","abstract":"The brewing sector is a signi</w:instrText>
      </w:r>
      <w:r w:rsidR="00211626" w:rsidRPr="000B5BFB">
        <w:rPr>
          <w:rFonts w:ascii="Arial" w:eastAsia="Arial Nova" w:hAnsi="Arial" w:cs="Arial"/>
          <w:sz w:val="20"/>
          <w:szCs w:val="20"/>
          <w:vertAlign w:val="superscript"/>
          <w:lang w:val="en-GB"/>
        </w:rPr>
        <w:instrText>ﬁ</w:instrText>
      </w:r>
      <w:r w:rsidR="00211626" w:rsidRPr="000B5BFB">
        <w:rPr>
          <w:rFonts w:ascii="Arial Nova" w:eastAsia="Arial Nova" w:hAnsi="Arial Nova" w:cs="Arial Nova"/>
          <w:sz w:val="20"/>
          <w:szCs w:val="20"/>
          <w:vertAlign w:val="superscript"/>
          <w:lang w:val="en-GB"/>
        </w:rPr>
        <w:instrText xml:space="preserve">cant part of the global food industry. Breweries produce large quantities of wastes, including wastewater and brewer’s spent grains. Currently, upcycling of food industry by-products is one of the principles of the circular economy. The aim of this review is to present possible ways to utilize common solid by-product from the brewing sector. Brewer’s spent grains (BSG) is a good material for sorption and processing into activated carbon. Another way to utilize spent grains is to use them as a fuel in raw form, after hydrothermal carbonization or as a feedstock for anaerobic digestion. The mentioned by-products may also be utilized in animal and human nutrition. Moreover, BSG is a waste rich in various substances that may be extracted for further utilization. It is likely that, in upcoming years, brewer’s spent grains will not be considered as a by-product, but as a desirable raw material for various branches of industry.","container-title":"Biomolecules","DOI":"10.3390/biom10121669","ISSN":"2218-273X","issue":"12","journalAbbreviation":"Biomolecules","language":"en","page":"1669","source":"DOI.org (Crossref)","title":"Brewer’s Spent Grains—Valuable Beer Industry By-Product","volume":"10","author":[{"family":"Jackowski","given":"Mateusz"},{"family":"Niedźwiecki","given":"Łukasz"},{"family":"Jagiełło","given":"Kacper"},{"family":"Uchańska","given":"Oliwia"},{"family":"Trusek","given":"Anna"}],"issued":{"date-parts":[["2020",12,13]]}}},{"id":8070,"uris":["http://zotero.org/groups/989314/items/BIJ8PYRW"],"itemData":{"id":8070,"type":"article-journal","abstract":"Graphical Abstract","container-title":"Frontiers in Bioengineering and Biotechnology","ISSN":"2296-4185","source":"Frontiers","title":"The Potential of Brewer’s Spent Grain in the Circular Bioeconomy: State of the Art and Future Perspectives","title-short":"The Potential of Brewer’s Spent Grain in the Circular Bioeconomy","URL":"https://www.frontiersin.org/articles/10.3389/fbioe.2022.870744","volume":"10","author":[{"family":"Zeko-Pivač","given":"Anđela"},{"family":"Tišma","given":"Marina"},{"family":"Žnidaršič-Plazl","given":"Polona"},{"family":"Kulisic","given":"Biljana"},{"family":"Sakellaris","given":"George"},{"family":"Hao","given":"Jian"},{"family":"Planinić","given":"Mirela"}],"accessed":{"date-parts":[["2023",2,22]]},"issued":{"date-parts":[["2022"]]}}},{"id":6504,"uris":["http://zotero.org/groups/989314/items/7AILZKPV"],"itemData":{"id":6504,"type":"article-journal","container-title":"ChemistrySelect","DOI":"10.1002/slct.201701492","ISSN":"23656549","issue":"29","journalAbbreviation":"ChemistrySelect","language":"en","note":"ZSCC: NoCitationData[s0]","page":"9355-9363","source":"DOI.org (Crossref)","title":"High Yield Protein Extraction from Brewer's Spent Grain with Novel Carboxylate Salt - Urea Aqueous Deep Eutectic Solvents","volume":"2","author":[{"family":"Wahlström","given":"Ronny"},{"family":"Rommi","given":"Katariina"},{"family":"Willberg-Keyriläinen","given":"Pia"},{"family":"Ercili-Cura","given":"Dilek"},{"family":"Holopainen-Mantila","given":"Ulla"},{"family":"Hiltunen","given":"Jaakko"},{"family":"Mäkinen","given":"Outi"},{"family":"Nygren","given":"Heli"},{"family":"Mikkelson","given":"Atte"},{"family":"Kuutti","given":"Lauri"}],"issued":{"date-parts":[["2017",10,11]]}}}],"schema":"https://github.com/citation-style-language/schema/raw/master/csl-citation.json"} </w:instrText>
      </w:r>
      <w:r w:rsidR="00580D27" w:rsidRPr="000B5BFB">
        <w:rPr>
          <w:rFonts w:ascii="Arial Nova" w:eastAsia="Arial Nova" w:hAnsi="Arial Nova" w:cs="Arial Nova"/>
          <w:sz w:val="20"/>
          <w:szCs w:val="20"/>
          <w:vertAlign w:val="superscript"/>
          <w:lang w:val="en-GB"/>
        </w:rPr>
        <w:fldChar w:fldCharType="separate"/>
      </w:r>
      <w:r w:rsidR="00211626" w:rsidRPr="000B5BFB">
        <w:rPr>
          <w:rFonts w:ascii="Arial Nova" w:eastAsia="Arial Nova" w:hAnsi="Arial Nova" w:cs="Arial Nova"/>
          <w:sz w:val="20"/>
          <w:szCs w:val="20"/>
          <w:vertAlign w:val="superscript"/>
          <w:lang w:val="en-GB"/>
        </w:rPr>
        <w:t>16,20–23</w:t>
      </w:r>
      <w:r w:rsidR="00580D27" w:rsidRPr="000B5BFB">
        <w:rPr>
          <w:rFonts w:ascii="Arial Nova" w:eastAsia="Arial Nova" w:hAnsi="Arial Nova" w:cs="Arial Nova"/>
          <w:sz w:val="20"/>
          <w:szCs w:val="20"/>
          <w:vertAlign w:val="superscript"/>
          <w:lang w:val="en-GB"/>
        </w:rPr>
        <w:fldChar w:fldCharType="end"/>
      </w:r>
      <w:r w:rsidRPr="00F01006">
        <w:rPr>
          <w:rFonts w:ascii="Arial Nova" w:eastAsia="Arial Nova" w:hAnsi="Arial Nova" w:cs="Arial Nova"/>
          <w:sz w:val="20"/>
          <w:szCs w:val="20"/>
          <w:lang w:val="en-GB"/>
        </w:rPr>
        <w:t xml:space="preserve"> </w:t>
      </w:r>
      <w:r w:rsidRPr="00F01006">
        <w:rPr>
          <w:rFonts w:ascii="Arial Nova" w:eastAsia="Arial Nova" w:hAnsi="Arial Nova" w:cs="Arial Nova"/>
          <w:sz w:val="20"/>
          <w:szCs w:val="20"/>
          <w:lang w:val="en-GB"/>
        </w:rPr>
        <w:fldChar w:fldCharType="begin"/>
      </w:r>
      <w:r w:rsidRPr="00F01006">
        <w:rPr>
          <w:rFonts w:ascii="Arial Nova" w:eastAsia="Arial Nova" w:hAnsi="Arial Nova" w:cs="Arial Nova"/>
          <w:sz w:val="20"/>
          <w:szCs w:val="20"/>
          <w:lang w:val="en-GB"/>
        </w:rPr>
        <w:instrText xml:space="preserve"> REF _Ref195261014 \h  \* MERGEFORMAT </w:instrText>
      </w:r>
      <w:r w:rsidRPr="00F01006">
        <w:rPr>
          <w:rFonts w:ascii="Arial Nova" w:eastAsia="Arial Nova" w:hAnsi="Arial Nova" w:cs="Arial Nova"/>
          <w:sz w:val="20"/>
          <w:szCs w:val="20"/>
          <w:lang w:val="en-GB"/>
        </w:rPr>
      </w:r>
      <w:r w:rsidRPr="00F01006">
        <w:rPr>
          <w:rFonts w:ascii="Arial Nova" w:eastAsia="Arial Nova" w:hAnsi="Arial Nova" w:cs="Arial Nova"/>
          <w:sz w:val="20"/>
          <w:szCs w:val="20"/>
          <w:lang w:val="en-GB"/>
        </w:rPr>
        <w:fldChar w:fldCharType="separate"/>
      </w:r>
      <w:r w:rsidR="004356B4" w:rsidRPr="004356B4">
        <w:rPr>
          <w:rFonts w:ascii="Arial Nova" w:hAnsi="Arial Nova"/>
          <w:sz w:val="20"/>
          <w:szCs w:val="20"/>
          <w:lang w:val="en-US"/>
        </w:rPr>
        <w:t xml:space="preserve">Figure </w:t>
      </w:r>
      <w:r w:rsidR="004356B4" w:rsidRPr="004356B4">
        <w:rPr>
          <w:rFonts w:ascii="Arial Nova" w:hAnsi="Arial Nova"/>
          <w:noProof/>
          <w:sz w:val="20"/>
          <w:szCs w:val="20"/>
          <w:lang w:val="en-US"/>
        </w:rPr>
        <w:t>6</w:t>
      </w:r>
      <w:r w:rsidRPr="00F01006">
        <w:rPr>
          <w:rFonts w:ascii="Arial Nova" w:eastAsia="Arial Nova" w:hAnsi="Arial Nova" w:cs="Arial Nova"/>
          <w:sz w:val="20"/>
          <w:szCs w:val="20"/>
          <w:lang w:val="en-GB"/>
        </w:rPr>
        <w:fldChar w:fldCharType="end"/>
      </w:r>
      <w:r w:rsidR="00E070DE">
        <w:rPr>
          <w:rFonts w:ascii="Arial Nova" w:eastAsia="Arial Nova" w:hAnsi="Arial Nova" w:cs="Arial Nova"/>
          <w:sz w:val="20"/>
          <w:szCs w:val="20"/>
          <w:lang w:val="en-GB"/>
        </w:rPr>
        <w:t xml:space="preserve"> shows</w:t>
      </w:r>
      <w:r w:rsidR="000B5BFB">
        <w:rPr>
          <w:rFonts w:ascii="Arial Nova" w:eastAsia="Arial Nova" w:hAnsi="Arial Nova" w:cs="Arial Nova"/>
          <w:sz w:val="20"/>
          <w:szCs w:val="20"/>
          <w:lang w:val="en-GB"/>
        </w:rPr>
        <w:t xml:space="preserve"> t</w:t>
      </w:r>
      <w:r w:rsidR="00FB0AA5" w:rsidRPr="00F01006">
        <w:rPr>
          <w:rFonts w:ascii="Arial Nova" w:eastAsia="Arial Nova" w:hAnsi="Arial Nova" w:cs="Arial Nova"/>
          <w:sz w:val="20"/>
          <w:szCs w:val="20"/>
          <w:lang w:val="en-GB"/>
        </w:rPr>
        <w:t>he integration point</w:t>
      </w:r>
      <w:r w:rsidR="007D79C2" w:rsidRPr="00F01006">
        <w:rPr>
          <w:rFonts w:ascii="Arial Nova" w:eastAsia="Arial Nova" w:hAnsi="Arial Nova" w:cs="Arial Nova"/>
          <w:sz w:val="20"/>
          <w:szCs w:val="20"/>
          <w:lang w:val="en-GB"/>
        </w:rPr>
        <w:t xml:space="preserve"> of</w:t>
      </w:r>
      <w:r w:rsidR="000B5BFB">
        <w:rPr>
          <w:rFonts w:ascii="Arial Nova" w:eastAsia="Arial Nova" w:hAnsi="Arial Nova" w:cs="Arial Nova"/>
          <w:sz w:val="20"/>
          <w:szCs w:val="20"/>
          <w:lang w:val="en-GB"/>
        </w:rPr>
        <w:t xml:space="preserve"> a</w:t>
      </w:r>
      <w:r w:rsidR="007D79C2" w:rsidRPr="00F01006">
        <w:rPr>
          <w:rFonts w:ascii="Arial Nova" w:eastAsia="Arial Nova" w:hAnsi="Arial Nova" w:cs="Arial Nova"/>
          <w:sz w:val="20"/>
          <w:szCs w:val="20"/>
          <w:lang w:val="en-GB"/>
        </w:rPr>
        <w:t xml:space="preserve"> </w:t>
      </w:r>
      <w:r w:rsidR="000B5BFB">
        <w:rPr>
          <w:rFonts w:ascii="Arial Nova" w:eastAsia="Arial Nova" w:hAnsi="Arial Nova" w:cs="Arial Nova"/>
          <w:sz w:val="20"/>
          <w:szCs w:val="20"/>
          <w:lang w:val="en-GB"/>
        </w:rPr>
        <w:t>continuously operated oscillatory flow bioreactor (</w:t>
      </w:r>
      <w:r w:rsidR="007D79C2" w:rsidRPr="00F01006">
        <w:rPr>
          <w:rFonts w:ascii="Arial Nova" w:eastAsia="Arial Nova" w:hAnsi="Arial Nova" w:cs="Arial Nova"/>
          <w:sz w:val="20"/>
          <w:szCs w:val="20"/>
          <w:lang w:val="en-GB"/>
        </w:rPr>
        <w:t>COFB</w:t>
      </w:r>
      <w:r w:rsidR="000B5BFB">
        <w:rPr>
          <w:rFonts w:ascii="Arial Nova" w:eastAsia="Arial Nova" w:hAnsi="Arial Nova" w:cs="Arial Nova"/>
          <w:sz w:val="20"/>
          <w:szCs w:val="20"/>
          <w:lang w:val="en-GB"/>
        </w:rPr>
        <w:t>)</w:t>
      </w:r>
      <w:r w:rsidR="007D79C2" w:rsidRPr="00F01006">
        <w:rPr>
          <w:rFonts w:ascii="Arial Nova" w:eastAsia="Arial Nova" w:hAnsi="Arial Nova" w:cs="Arial Nova"/>
          <w:sz w:val="20"/>
          <w:szCs w:val="20"/>
          <w:lang w:val="en-GB"/>
        </w:rPr>
        <w:t xml:space="preserve"> for protein extraction</w:t>
      </w:r>
      <w:r w:rsidR="00FB0AA5" w:rsidRPr="00F01006">
        <w:rPr>
          <w:rFonts w:ascii="Arial Nova" w:eastAsia="Arial Nova" w:hAnsi="Arial Nova" w:cs="Arial Nova"/>
          <w:sz w:val="20"/>
          <w:szCs w:val="20"/>
          <w:lang w:val="en-GB"/>
        </w:rPr>
        <w:t xml:space="preserve"> </w:t>
      </w:r>
      <w:r w:rsidR="00E070DE">
        <w:rPr>
          <w:rFonts w:ascii="Arial Nova" w:eastAsia="Arial Nova" w:hAnsi="Arial Nova" w:cs="Arial Nova"/>
          <w:sz w:val="20"/>
          <w:szCs w:val="20"/>
          <w:lang w:val="en-GB"/>
        </w:rPr>
        <w:t>in</w:t>
      </w:r>
      <w:r w:rsidR="00FB0AA5" w:rsidRPr="00F01006">
        <w:rPr>
          <w:rFonts w:ascii="Arial Nova" w:eastAsia="Arial Nova" w:hAnsi="Arial Nova" w:cs="Arial Nova"/>
          <w:sz w:val="20"/>
          <w:szCs w:val="20"/>
          <w:lang w:val="en-GB"/>
        </w:rPr>
        <w:t xml:space="preserve"> a brewery</w:t>
      </w:r>
      <w:r w:rsidR="00E070DE">
        <w:rPr>
          <w:rFonts w:ascii="Arial Nova" w:eastAsia="Arial Nova" w:hAnsi="Arial Nova" w:cs="Arial Nova"/>
          <w:sz w:val="20"/>
          <w:szCs w:val="20"/>
          <w:lang w:val="en-GB"/>
        </w:rPr>
        <w:t xml:space="preserve"> concept</w:t>
      </w:r>
      <w:r w:rsidR="00722EB2">
        <w:rPr>
          <w:rFonts w:ascii="Arial Nova" w:eastAsia="Arial Nova" w:hAnsi="Arial Nova" w:cs="Arial Nova"/>
          <w:sz w:val="20"/>
          <w:szCs w:val="20"/>
          <w:lang w:val="en-GB"/>
        </w:rPr>
        <w:t>.</w:t>
      </w:r>
    </w:p>
    <w:p w14:paraId="53A11175" w14:textId="11477702" w:rsidR="00580D27" w:rsidRPr="00F01006" w:rsidRDefault="00580D27" w:rsidP="00722EB2">
      <w:pPr>
        <w:tabs>
          <w:tab w:val="right" w:pos="9072"/>
        </w:tabs>
        <w:spacing w:after="0" w:line="240" w:lineRule="auto"/>
        <w:jc w:val="both"/>
        <w:rPr>
          <w:rFonts w:ascii="Arial Nova" w:eastAsia="Arial Nova" w:hAnsi="Arial Nova" w:cs="Arial Nova"/>
          <w:sz w:val="20"/>
          <w:szCs w:val="20"/>
          <w:lang w:val="en-GB"/>
        </w:rPr>
      </w:pPr>
    </w:p>
    <w:p w14:paraId="3987D695" w14:textId="54670A5A" w:rsidR="00580D27" w:rsidRPr="00F01006" w:rsidRDefault="00580D27" w:rsidP="000B5BFB">
      <w:pPr>
        <w:keepNext/>
        <w:spacing w:before="240" w:after="0" w:line="360" w:lineRule="auto"/>
        <w:rPr>
          <w:rFonts w:ascii="Arial Nova" w:hAnsi="Arial Nova"/>
          <w:sz w:val="20"/>
          <w:szCs w:val="20"/>
          <w:lang w:val="en-US"/>
        </w:rPr>
      </w:pPr>
      <w:bookmarkStart w:id="26" w:name="_Ref195261014"/>
      <w:r w:rsidRPr="00F01006">
        <w:rPr>
          <w:b/>
          <w:bCs/>
          <w:noProof/>
          <w:lang w:val="en-US"/>
        </w:rPr>
        <w:lastRenderedPageBreak/>
        <w:drawing>
          <wp:anchor distT="0" distB="0" distL="114300" distR="114300" simplePos="0" relativeHeight="251662341" behindDoc="0" locked="0" layoutInCell="1" allowOverlap="1" wp14:anchorId="570CC894" wp14:editId="58C39E6A">
            <wp:simplePos x="0" y="0"/>
            <wp:positionH relativeFrom="margin">
              <wp:align>center</wp:align>
            </wp:positionH>
            <wp:positionV relativeFrom="paragraph">
              <wp:posOffset>537</wp:posOffset>
            </wp:positionV>
            <wp:extent cx="5688000" cy="2336169"/>
            <wp:effectExtent l="0" t="0" r="8255" b="6985"/>
            <wp:wrapTopAndBottom/>
            <wp:docPr id="414611117" name="Grafik 1" descr="Das Bild stellt das Fließbild einer Brauerei dar und zeigt den Integrationspunkt für den Einsatz des oszillierenden Reaktors für die Proteinextraktion aus Biertreber. Nach der Proteinextraktion kann eine energetische Nutzung des verbleibenden Trebers in einer Biogasanlage fol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1117" name="Grafik 1" descr="Das Bild stellt das Fließbild einer Brauerei dar und zeigt den Integrationspunkt für den Einsatz des oszillierenden Reaktors für die Proteinextraktion aus Biertreber. Nach der Proteinextraktion kann eine energetische Nutzung des verbleibenden Trebers in einer Biogasanlage folgen."/>
                    <pic:cNvPicPr/>
                  </pic:nvPicPr>
                  <pic:blipFill>
                    <a:blip r:embed="rId33">
                      <a:extLst>
                        <a:ext uri="{28A0092B-C50C-407E-A947-70E740481C1C}">
                          <a14:useLocalDpi xmlns:a14="http://schemas.microsoft.com/office/drawing/2010/main" val="0"/>
                        </a:ext>
                      </a:extLst>
                    </a:blip>
                    <a:stretch>
                      <a:fillRect/>
                    </a:stretch>
                  </pic:blipFill>
                  <pic:spPr>
                    <a:xfrm>
                      <a:off x="0" y="0"/>
                      <a:ext cx="5688000" cy="2336169"/>
                    </a:xfrm>
                    <a:prstGeom prst="rect">
                      <a:avLst/>
                    </a:prstGeom>
                  </pic:spPr>
                </pic:pic>
              </a:graphicData>
            </a:graphic>
            <wp14:sizeRelH relativeFrom="page">
              <wp14:pctWidth>0</wp14:pctWidth>
            </wp14:sizeRelH>
            <wp14:sizeRelV relativeFrom="page">
              <wp14:pctHeight>0</wp14:pctHeight>
            </wp14:sizeRelV>
          </wp:anchor>
        </w:drawing>
      </w:r>
      <w:bookmarkStart w:id="27" w:name="_Toc192199768"/>
      <w:r w:rsidR="00F01006" w:rsidRPr="00F01006">
        <w:rPr>
          <w:rFonts w:ascii="Arial Nova" w:hAnsi="Arial Nova"/>
          <w:b/>
          <w:bCs/>
          <w:sz w:val="20"/>
          <w:szCs w:val="20"/>
          <w:lang w:val="en-US"/>
        </w:rPr>
        <w:t xml:space="preserve">Figure </w:t>
      </w:r>
      <w:r w:rsidR="00F01006" w:rsidRPr="00F01006">
        <w:rPr>
          <w:rFonts w:ascii="Arial Nova" w:hAnsi="Arial Nova"/>
          <w:b/>
          <w:bCs/>
          <w:sz w:val="20"/>
          <w:szCs w:val="20"/>
        </w:rPr>
        <w:fldChar w:fldCharType="begin"/>
      </w:r>
      <w:r w:rsidR="00F01006" w:rsidRPr="00F01006">
        <w:rPr>
          <w:rFonts w:ascii="Arial Nova" w:hAnsi="Arial Nova"/>
          <w:b/>
          <w:bCs/>
          <w:sz w:val="20"/>
          <w:szCs w:val="20"/>
          <w:lang w:val="en-US"/>
        </w:rPr>
        <w:instrText xml:space="preserve"> SEQ Figure \* ARABIC </w:instrText>
      </w:r>
      <w:r w:rsidR="00F01006" w:rsidRPr="00F01006">
        <w:rPr>
          <w:rFonts w:ascii="Arial Nova" w:hAnsi="Arial Nova"/>
          <w:b/>
          <w:bCs/>
          <w:sz w:val="20"/>
          <w:szCs w:val="20"/>
        </w:rPr>
        <w:fldChar w:fldCharType="separate"/>
      </w:r>
      <w:r w:rsidR="004356B4">
        <w:rPr>
          <w:rFonts w:ascii="Arial Nova" w:hAnsi="Arial Nova"/>
          <w:b/>
          <w:bCs/>
          <w:noProof/>
          <w:sz w:val="20"/>
          <w:szCs w:val="20"/>
          <w:lang w:val="en-US"/>
        </w:rPr>
        <w:t>6</w:t>
      </w:r>
      <w:r w:rsidR="00F01006" w:rsidRPr="00F01006">
        <w:rPr>
          <w:rFonts w:ascii="Arial Nova" w:hAnsi="Arial Nova"/>
          <w:b/>
          <w:bCs/>
          <w:sz w:val="20"/>
          <w:szCs w:val="20"/>
        </w:rPr>
        <w:fldChar w:fldCharType="end"/>
      </w:r>
      <w:bookmarkEnd w:id="26"/>
      <w:r w:rsidR="00F01006" w:rsidRPr="00F01006">
        <w:rPr>
          <w:rFonts w:ascii="Arial Nova" w:hAnsi="Arial Nova"/>
          <w:b/>
          <w:bCs/>
          <w:sz w:val="20"/>
          <w:szCs w:val="20"/>
          <w:lang w:val="en-US"/>
        </w:rPr>
        <w:t>.</w:t>
      </w:r>
      <w:r w:rsidRPr="00F01006">
        <w:rPr>
          <w:rFonts w:ascii="Arial Nova" w:hAnsi="Arial Nova"/>
          <w:b/>
          <w:bCs/>
          <w:sz w:val="20"/>
          <w:szCs w:val="20"/>
          <w:lang w:val="en-US"/>
        </w:rPr>
        <w:t xml:space="preserve"> </w:t>
      </w:r>
      <w:r w:rsidR="00F01006" w:rsidRPr="00F01006">
        <w:rPr>
          <w:rFonts w:ascii="Arial Nova" w:hAnsi="Arial Nova"/>
          <w:sz w:val="20"/>
          <w:szCs w:val="20"/>
          <w:lang w:val="en-US"/>
        </w:rPr>
        <w:t>P</w:t>
      </w:r>
      <w:r w:rsidR="005F3B11" w:rsidRPr="00F01006">
        <w:rPr>
          <w:rFonts w:ascii="Arial Nova" w:hAnsi="Arial Nova"/>
          <w:sz w:val="20"/>
          <w:szCs w:val="20"/>
          <w:lang w:val="en-US"/>
        </w:rPr>
        <w:t>rocess scheme of a brewery indicating t</w:t>
      </w:r>
      <w:r w:rsidR="00262DB8" w:rsidRPr="00F01006">
        <w:rPr>
          <w:rFonts w:ascii="Arial Nova" w:hAnsi="Arial Nova"/>
          <w:sz w:val="20"/>
          <w:szCs w:val="20"/>
          <w:lang w:val="en-US"/>
        </w:rPr>
        <w:t>he integration point of an oscillating flow bioreactor for protein hydrolysis</w:t>
      </w:r>
      <w:bookmarkEnd w:id="27"/>
      <w:r w:rsidR="00F01006" w:rsidRPr="00F01006">
        <w:rPr>
          <w:rFonts w:ascii="Arial Nova" w:hAnsi="Arial Nova"/>
          <w:sz w:val="20"/>
          <w:szCs w:val="20"/>
          <w:lang w:val="en-US"/>
        </w:rPr>
        <w:t>.</w:t>
      </w:r>
    </w:p>
    <w:p w14:paraId="122A5602" w14:textId="412C259A" w:rsidR="00F01006" w:rsidRPr="00F01006" w:rsidRDefault="00F01006" w:rsidP="00722EB2">
      <w:pPr>
        <w:spacing w:after="0" w:line="240" w:lineRule="auto"/>
        <w:rPr>
          <w:lang w:val="en-US"/>
        </w:rPr>
      </w:pPr>
    </w:p>
    <w:p w14:paraId="62EFBCC7" w14:textId="5BEF126C" w:rsidR="00722EB2" w:rsidRPr="00722EB2" w:rsidRDefault="00722EB2" w:rsidP="00C15FE6">
      <w:pPr>
        <w:tabs>
          <w:tab w:val="right" w:pos="9072"/>
        </w:tabs>
        <w:spacing w:after="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US"/>
        </w:rPr>
        <w:t xml:space="preserve">A recent </w:t>
      </w:r>
      <w:r>
        <w:rPr>
          <w:rFonts w:ascii="Arial Nova" w:eastAsia="Arial Nova" w:hAnsi="Arial Nova" w:cs="Arial Nova"/>
          <w:sz w:val="20"/>
          <w:szCs w:val="20"/>
          <w:lang w:val="en-GB"/>
        </w:rPr>
        <w:t>study demonstrated that p</w:t>
      </w:r>
      <w:r w:rsidRPr="00722EB2">
        <w:rPr>
          <w:rFonts w:ascii="Arial Nova" w:eastAsia="Arial Nova" w:hAnsi="Arial Nova" w:cs="Arial Nova"/>
          <w:sz w:val="20"/>
          <w:szCs w:val="20"/>
          <w:lang w:val="en-GB"/>
        </w:rPr>
        <w:t xml:space="preserve">rotein extraction from brewer’s spent grain in a COFB </w:t>
      </w:r>
      <w:r>
        <w:rPr>
          <w:rFonts w:ascii="Arial Nova" w:eastAsia="Arial Nova" w:hAnsi="Arial Nova" w:cs="Arial Nova"/>
          <w:sz w:val="20"/>
          <w:szCs w:val="20"/>
          <w:lang w:val="en-GB"/>
        </w:rPr>
        <w:t xml:space="preserve">was feasible at dry matter loadings of up to 15%, yielding high protein </w:t>
      </w:r>
      <w:r w:rsidR="006C2362">
        <w:rPr>
          <w:rFonts w:ascii="Arial Nova" w:eastAsia="Arial Nova" w:hAnsi="Arial Nova" w:cs="Arial Nova"/>
          <w:sz w:val="20"/>
          <w:szCs w:val="20"/>
          <w:lang w:val="en-GB"/>
        </w:rPr>
        <w:t>hydrolysate yields</w:t>
      </w:r>
      <w:r>
        <w:rPr>
          <w:rFonts w:ascii="Arial Nova" w:eastAsia="Arial Nova" w:hAnsi="Arial Nova" w:cs="Arial Nova"/>
          <w:sz w:val="20"/>
          <w:szCs w:val="20"/>
          <w:lang w:val="en-GB"/>
        </w:rPr>
        <w:t xml:space="preserve">. </w:t>
      </w:r>
      <w:r w:rsidR="00D9535C">
        <w:rPr>
          <w:rFonts w:ascii="Arial Nova" w:eastAsia="Arial Nova" w:hAnsi="Arial Nova" w:cs="Arial Nova"/>
          <w:sz w:val="20"/>
          <w:szCs w:val="20"/>
          <w:lang w:val="en-GB"/>
        </w:rPr>
        <w:t>(see</w:t>
      </w:r>
      <w:r w:rsidR="00E070DE">
        <w:rPr>
          <w:rFonts w:ascii="Arial Nova" w:eastAsia="Arial Nova" w:hAnsi="Arial Nova" w:cs="Arial Nova"/>
          <w:sz w:val="20"/>
          <w:szCs w:val="20"/>
          <w:lang w:val="en-GB"/>
        </w:rPr>
        <w:t xml:space="preserve"> </w:t>
      </w:r>
      <w:r w:rsidR="00E070DE" w:rsidRPr="00E070DE">
        <w:rPr>
          <w:rFonts w:ascii="Arial Nova" w:eastAsia="Arial Nova" w:hAnsi="Arial Nova" w:cs="Arial Nova"/>
          <w:sz w:val="20"/>
          <w:szCs w:val="20"/>
          <w:lang w:val="en-GB"/>
        </w:rPr>
        <w:fldChar w:fldCharType="begin"/>
      </w:r>
      <w:r w:rsidR="00E070DE" w:rsidRPr="00E070DE">
        <w:rPr>
          <w:rFonts w:ascii="Arial Nova" w:eastAsia="Arial Nova" w:hAnsi="Arial Nova" w:cs="Arial Nova"/>
          <w:sz w:val="20"/>
          <w:szCs w:val="20"/>
          <w:lang w:val="en-GB"/>
        </w:rPr>
        <w:instrText xml:space="preserve"> REF _Ref197889163 \h  \* MERGEFORMAT </w:instrText>
      </w:r>
      <w:r w:rsidR="00E070DE" w:rsidRPr="00E070DE">
        <w:rPr>
          <w:rFonts w:ascii="Arial Nova" w:eastAsia="Arial Nova" w:hAnsi="Arial Nova" w:cs="Arial Nova"/>
          <w:sz w:val="20"/>
          <w:szCs w:val="20"/>
          <w:lang w:val="en-GB"/>
        </w:rPr>
      </w:r>
      <w:r w:rsidR="00E070DE" w:rsidRPr="00E070DE">
        <w:rPr>
          <w:rFonts w:ascii="Arial Nova" w:eastAsia="Arial Nova" w:hAnsi="Arial Nova" w:cs="Arial Nova"/>
          <w:sz w:val="20"/>
          <w:szCs w:val="20"/>
          <w:lang w:val="en-GB"/>
        </w:rPr>
        <w:fldChar w:fldCharType="separate"/>
      </w:r>
      <w:r w:rsidR="00E070DE" w:rsidRPr="00E070DE">
        <w:rPr>
          <w:rFonts w:ascii="Arial Nova" w:hAnsi="Arial Nova"/>
          <w:sz w:val="20"/>
          <w:szCs w:val="20"/>
          <w:lang w:val="en-US"/>
        </w:rPr>
        <w:t xml:space="preserve">Figure </w:t>
      </w:r>
      <w:r w:rsidR="00E070DE" w:rsidRPr="00E070DE">
        <w:rPr>
          <w:rFonts w:ascii="Arial Nova" w:hAnsi="Arial Nova"/>
          <w:noProof/>
          <w:sz w:val="20"/>
          <w:szCs w:val="20"/>
          <w:lang w:val="en-US"/>
        </w:rPr>
        <w:t>7</w:t>
      </w:r>
      <w:r w:rsidR="00E070DE" w:rsidRPr="00E070DE">
        <w:rPr>
          <w:rFonts w:ascii="Arial Nova" w:eastAsia="Arial Nova" w:hAnsi="Arial Nova" w:cs="Arial Nova"/>
          <w:sz w:val="20"/>
          <w:szCs w:val="20"/>
          <w:lang w:val="en-GB"/>
        </w:rPr>
        <w:fldChar w:fldCharType="end"/>
      </w:r>
      <w:r w:rsidR="00D9535C">
        <w:rPr>
          <w:rFonts w:ascii="Arial Nova" w:eastAsia="Arial Nova" w:hAnsi="Arial Nova" w:cs="Arial Nova"/>
          <w:sz w:val="20"/>
          <w:szCs w:val="20"/>
          <w:lang w:val="en-GB"/>
        </w:rPr>
        <w:t xml:space="preserve">) The energy requirement for </w:t>
      </w:r>
      <w:r w:rsidR="006C2362">
        <w:rPr>
          <w:rFonts w:ascii="Arial Nova" w:eastAsia="Arial Nova" w:hAnsi="Arial Nova" w:cs="Arial Nova"/>
          <w:sz w:val="20"/>
          <w:szCs w:val="20"/>
          <w:lang w:val="en-GB"/>
        </w:rPr>
        <w:t>oscillatory flow</w:t>
      </w:r>
      <w:r w:rsidR="00D9535C">
        <w:rPr>
          <w:rFonts w:ascii="Arial Nova" w:eastAsia="Arial Nova" w:hAnsi="Arial Nova" w:cs="Arial Nova"/>
          <w:sz w:val="20"/>
          <w:szCs w:val="20"/>
          <w:lang w:val="en-GB"/>
        </w:rPr>
        <w:t xml:space="preserve"> in the continuous extraction process </w:t>
      </w:r>
      <w:r w:rsidR="006B735A">
        <w:rPr>
          <w:rFonts w:ascii="Arial Nova" w:eastAsia="Arial Nova" w:hAnsi="Arial Nova" w:cs="Arial Nova"/>
          <w:sz w:val="20"/>
          <w:szCs w:val="20"/>
          <w:lang w:val="en-GB"/>
        </w:rPr>
        <w:t>was</w:t>
      </w:r>
      <w:r w:rsidR="00D9535C">
        <w:rPr>
          <w:rFonts w:ascii="Arial Nova" w:eastAsia="Arial Nova" w:hAnsi="Arial Nova" w:cs="Arial Nova"/>
          <w:sz w:val="20"/>
          <w:szCs w:val="20"/>
          <w:lang w:val="en-GB"/>
        </w:rPr>
        <w:t xml:space="preserve"> less than 0.4 </w:t>
      </w:r>
      <w:proofErr w:type="spellStart"/>
      <w:r w:rsidR="00D9535C">
        <w:rPr>
          <w:rFonts w:ascii="Arial Nova" w:eastAsia="Arial Nova" w:hAnsi="Arial Nova" w:cs="Arial Nova"/>
          <w:sz w:val="20"/>
          <w:szCs w:val="20"/>
          <w:lang w:val="en-GB"/>
        </w:rPr>
        <w:t>Wh</w:t>
      </w:r>
      <w:proofErr w:type="spellEnd"/>
      <w:r w:rsidR="00D9535C">
        <w:rPr>
          <w:rFonts w:ascii="Arial Nova" w:eastAsia="Arial Nova" w:hAnsi="Arial Nova" w:cs="Arial Nova"/>
          <w:sz w:val="20"/>
          <w:szCs w:val="20"/>
          <w:lang w:val="en-GB"/>
        </w:rPr>
        <w:t xml:space="preserve">/kg. These </w:t>
      </w:r>
      <w:r w:rsidR="00E070DE">
        <w:rPr>
          <w:rFonts w:ascii="Arial Nova" w:eastAsia="Arial Nova" w:hAnsi="Arial Nova" w:cs="Arial Nova"/>
          <w:sz w:val="20"/>
          <w:szCs w:val="20"/>
          <w:lang w:val="en-GB"/>
        </w:rPr>
        <w:t xml:space="preserve">results indicate </w:t>
      </w:r>
      <w:r w:rsidR="00D9535C">
        <w:rPr>
          <w:rFonts w:ascii="Arial Nova" w:eastAsia="Arial Nova" w:hAnsi="Arial Nova" w:cs="Arial Nova"/>
          <w:sz w:val="20"/>
          <w:szCs w:val="20"/>
          <w:lang w:val="en-GB"/>
        </w:rPr>
        <w:t xml:space="preserve">suggest that spent grains could potentially undergo protein </w:t>
      </w:r>
      <w:r w:rsidR="00E070DE">
        <w:rPr>
          <w:rFonts w:ascii="Arial Nova" w:eastAsia="Arial Nova" w:hAnsi="Arial Nova" w:cs="Arial Nova"/>
          <w:sz w:val="20"/>
          <w:szCs w:val="20"/>
          <w:lang w:val="en-GB"/>
        </w:rPr>
        <w:t>hydrolysis</w:t>
      </w:r>
      <w:r w:rsidR="00D9535C">
        <w:rPr>
          <w:rFonts w:ascii="Arial Nova" w:eastAsia="Arial Nova" w:hAnsi="Arial Nova" w:cs="Arial Nova"/>
          <w:sz w:val="20"/>
          <w:szCs w:val="20"/>
          <w:lang w:val="en-GB"/>
        </w:rPr>
        <w:t xml:space="preserve"> </w:t>
      </w:r>
      <w:r w:rsidR="00C00D5A">
        <w:rPr>
          <w:rFonts w:ascii="Arial Nova" w:eastAsia="Arial Nova" w:hAnsi="Arial Nova" w:cs="Arial Nova"/>
          <w:sz w:val="20"/>
          <w:szCs w:val="20"/>
          <w:lang w:val="en-GB"/>
        </w:rPr>
        <w:t xml:space="preserve">in a continuous reactor </w:t>
      </w:r>
      <w:r w:rsidR="00D9535C">
        <w:rPr>
          <w:rFonts w:ascii="Arial Nova" w:eastAsia="Arial Nova" w:hAnsi="Arial Nova" w:cs="Arial Nova"/>
          <w:sz w:val="20"/>
          <w:szCs w:val="20"/>
          <w:lang w:val="en-GB"/>
        </w:rPr>
        <w:t>directly after lautering, with little to no dilution of the feed stream required.</w:t>
      </w:r>
    </w:p>
    <w:p w14:paraId="2BF6ACB5" w14:textId="51225439" w:rsidR="00A701CA" w:rsidRDefault="00A701CA" w:rsidP="00A701CA">
      <w:pPr>
        <w:tabs>
          <w:tab w:val="left" w:pos="3550"/>
        </w:tabs>
        <w:spacing w:before="120" w:after="120" w:line="360" w:lineRule="auto"/>
        <w:jc w:val="both"/>
        <w:rPr>
          <w:szCs w:val="22"/>
          <w:lang w:val="en-US"/>
        </w:rPr>
      </w:pPr>
      <w:bookmarkStart w:id="28" w:name="_Ref195263105"/>
      <w:bookmarkStart w:id="29" w:name="_Ref192184849"/>
      <w:bookmarkStart w:id="30" w:name="_Toc192199769"/>
      <w:r w:rsidRPr="00A701CA">
        <w:rPr>
          <w:noProof/>
          <w:szCs w:val="22"/>
        </w:rPr>
        <w:drawing>
          <wp:anchor distT="0" distB="0" distL="114300" distR="114300" simplePos="0" relativeHeight="251667461" behindDoc="0" locked="0" layoutInCell="1" allowOverlap="1" wp14:anchorId="0E4A5F87" wp14:editId="54EB2939">
            <wp:simplePos x="0" y="0"/>
            <wp:positionH relativeFrom="margin">
              <wp:posOffset>1297305</wp:posOffset>
            </wp:positionH>
            <wp:positionV relativeFrom="paragraph">
              <wp:posOffset>273050</wp:posOffset>
            </wp:positionV>
            <wp:extent cx="3167380" cy="2037715"/>
            <wp:effectExtent l="0" t="0" r="0" b="635"/>
            <wp:wrapTopAndBottom/>
            <wp:docPr id="8" name="Picture 7">
              <a:extLst xmlns:a="http://schemas.openxmlformats.org/drawingml/2006/main">
                <a:ext uri="{FF2B5EF4-FFF2-40B4-BE49-F238E27FC236}">
                  <a16:creationId xmlns:a16="http://schemas.microsoft.com/office/drawing/2014/main" id="{88E1396B-1ABA-22A5-4BDA-7B1F453C3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8E1396B-1ABA-22A5-4BDA-7B1F453C35D0}"/>
                        </a:ext>
                      </a:extLst>
                    </pic:cNvPr>
                    <pic:cNvPicPr>
                      <a:picLocks noChangeAspect="1"/>
                    </pic:cNvPicPr>
                  </pic:nvPicPr>
                  <pic:blipFill>
                    <a:blip r:embed="rId34"/>
                    <a:stretch>
                      <a:fillRect/>
                    </a:stretch>
                  </pic:blipFill>
                  <pic:spPr>
                    <a:xfrm>
                      <a:off x="0" y="0"/>
                      <a:ext cx="3167380" cy="2037715"/>
                    </a:xfrm>
                    <a:prstGeom prst="rect">
                      <a:avLst/>
                    </a:prstGeom>
                  </pic:spPr>
                </pic:pic>
              </a:graphicData>
            </a:graphic>
            <wp14:sizeRelH relativeFrom="page">
              <wp14:pctWidth>0</wp14:pctWidth>
            </wp14:sizeRelH>
            <wp14:sizeRelV relativeFrom="page">
              <wp14:pctHeight>0</wp14:pctHeight>
            </wp14:sizeRelV>
          </wp:anchor>
        </w:drawing>
      </w:r>
    </w:p>
    <w:p w14:paraId="58E38B10" w14:textId="097F17CC" w:rsidR="00722EB2" w:rsidRPr="00D9535C" w:rsidRDefault="00722EB2" w:rsidP="00A701CA">
      <w:pPr>
        <w:tabs>
          <w:tab w:val="left" w:pos="3550"/>
        </w:tabs>
        <w:spacing w:before="240" w:after="0" w:line="360" w:lineRule="auto"/>
        <w:jc w:val="both"/>
        <w:rPr>
          <w:rFonts w:ascii="Arial Nova" w:hAnsi="Arial Nova"/>
          <w:sz w:val="16"/>
          <w:szCs w:val="16"/>
          <w:lang w:val="en-US"/>
        </w:rPr>
      </w:pPr>
      <w:bookmarkStart w:id="31" w:name="_Ref197889163"/>
      <w:r w:rsidRPr="00F01006">
        <w:rPr>
          <w:rFonts w:ascii="Arial Nova" w:hAnsi="Arial Nova"/>
          <w:b/>
          <w:bCs/>
          <w:sz w:val="20"/>
          <w:szCs w:val="20"/>
          <w:lang w:val="en-US"/>
        </w:rPr>
        <w:t xml:space="preserve">Figure </w:t>
      </w:r>
      <w:r w:rsidRPr="00F01006">
        <w:rPr>
          <w:rFonts w:ascii="Arial Nova" w:hAnsi="Arial Nova"/>
          <w:b/>
          <w:bCs/>
          <w:sz w:val="20"/>
          <w:szCs w:val="20"/>
        </w:rPr>
        <w:fldChar w:fldCharType="begin"/>
      </w:r>
      <w:r w:rsidRPr="00F01006">
        <w:rPr>
          <w:rFonts w:ascii="Arial Nova" w:hAnsi="Arial Nova"/>
          <w:b/>
          <w:bCs/>
          <w:sz w:val="20"/>
          <w:szCs w:val="20"/>
          <w:lang w:val="en-US"/>
        </w:rPr>
        <w:instrText xml:space="preserve"> SEQ Figure \* ARABIC </w:instrText>
      </w:r>
      <w:r w:rsidRPr="00F01006">
        <w:rPr>
          <w:rFonts w:ascii="Arial Nova" w:hAnsi="Arial Nova"/>
          <w:b/>
          <w:bCs/>
          <w:sz w:val="20"/>
          <w:szCs w:val="20"/>
        </w:rPr>
        <w:fldChar w:fldCharType="separate"/>
      </w:r>
      <w:r w:rsidR="004356B4">
        <w:rPr>
          <w:rFonts w:ascii="Arial Nova" w:hAnsi="Arial Nova"/>
          <w:b/>
          <w:bCs/>
          <w:noProof/>
          <w:sz w:val="20"/>
          <w:szCs w:val="20"/>
          <w:lang w:val="en-US"/>
        </w:rPr>
        <w:t>7</w:t>
      </w:r>
      <w:r w:rsidRPr="00F01006">
        <w:rPr>
          <w:rFonts w:ascii="Arial Nova" w:hAnsi="Arial Nova"/>
          <w:b/>
          <w:bCs/>
          <w:sz w:val="20"/>
          <w:szCs w:val="20"/>
        </w:rPr>
        <w:fldChar w:fldCharType="end"/>
      </w:r>
      <w:bookmarkEnd w:id="28"/>
      <w:bookmarkEnd w:id="31"/>
      <w:r w:rsidRPr="00F01006">
        <w:rPr>
          <w:rFonts w:ascii="Arial Nova" w:hAnsi="Arial Nova"/>
          <w:b/>
          <w:bCs/>
          <w:sz w:val="20"/>
          <w:szCs w:val="20"/>
          <w:lang w:val="en-US"/>
        </w:rPr>
        <w:t xml:space="preserve">. </w:t>
      </w:r>
      <w:r>
        <w:rPr>
          <w:rFonts w:ascii="Arial Nova" w:hAnsi="Arial Nova"/>
          <w:sz w:val="20"/>
          <w:szCs w:val="20"/>
          <w:lang w:val="en-US"/>
        </w:rPr>
        <w:t xml:space="preserve">Protein </w:t>
      </w:r>
      <w:r w:rsidR="00E070DE">
        <w:rPr>
          <w:rFonts w:ascii="Arial Nova" w:hAnsi="Arial Nova"/>
          <w:sz w:val="20"/>
          <w:szCs w:val="20"/>
          <w:lang w:val="en-US"/>
        </w:rPr>
        <w:t>hydrolysis</w:t>
      </w:r>
      <w:r w:rsidR="004B3504">
        <w:rPr>
          <w:rFonts w:ascii="Arial Nova" w:hAnsi="Arial Nova"/>
          <w:sz w:val="20"/>
          <w:szCs w:val="20"/>
          <w:lang w:val="en-US"/>
        </w:rPr>
        <w:t xml:space="preserve"> from brewer’s spent grain</w:t>
      </w:r>
      <w:r>
        <w:rPr>
          <w:rFonts w:ascii="Arial Nova" w:hAnsi="Arial Nova"/>
          <w:sz w:val="20"/>
          <w:szCs w:val="20"/>
          <w:lang w:val="en-US"/>
        </w:rPr>
        <w:t xml:space="preserve"> in the COFB at varying residence times and solid loadings</w:t>
      </w:r>
      <w:r w:rsidR="00D9535C">
        <w:rPr>
          <w:rFonts w:ascii="Arial Nova" w:hAnsi="Arial Nova"/>
          <w:sz w:val="20"/>
          <w:szCs w:val="20"/>
          <w:lang w:val="en-US"/>
        </w:rPr>
        <w:t xml:space="preserve"> </w:t>
      </w:r>
      <w:r w:rsidR="00A701CA">
        <w:rPr>
          <w:rFonts w:ascii="Arial Nova" w:hAnsi="Arial Nova"/>
          <w:sz w:val="20"/>
          <w:szCs w:val="20"/>
          <w:lang w:val="en-US"/>
        </w:rPr>
        <w:t xml:space="preserve">(indicated by SL) </w:t>
      </w:r>
      <w:r w:rsidR="00D9535C">
        <w:rPr>
          <w:rFonts w:ascii="Arial Nova" w:hAnsi="Arial Nova"/>
          <w:sz w:val="20"/>
          <w:szCs w:val="20"/>
          <w:lang w:val="en-US"/>
        </w:rPr>
        <w:t>at otherwise constant conditions: 200 mM NaOH, 50 °C.</w:t>
      </w:r>
      <w:r w:rsidR="00D9535C" w:rsidRPr="00D9535C">
        <w:rPr>
          <w:rFonts w:ascii="Arial Nova" w:hAnsi="Arial Nova"/>
          <w:sz w:val="20"/>
          <w:szCs w:val="20"/>
        </w:rPr>
        <w:fldChar w:fldCharType="begin"/>
      </w:r>
      <w:r w:rsidR="008A6389">
        <w:rPr>
          <w:rFonts w:ascii="Arial Nova" w:hAnsi="Arial Nova"/>
          <w:sz w:val="20"/>
          <w:szCs w:val="20"/>
          <w:lang w:val="en-US"/>
        </w:rPr>
        <w:instrText xml:space="preserve"> ADDIN ZOTERO_ITEM CSL_CITATION {"citationID":"UhaqwEYM","properties":{"formattedCitation":"\\super 24\\nosupersub{}","plainCitation":"24","noteIndex":0},"citationItems":[{"id":23928,"uris":["http://zotero.org/groups/989314/items/QBSQ9WJZ"],"itemData":{"id":23928,"type":"article-journal","abstract":"A continuous oscillatory flow bioreactor (COFB) set-up was designed, constructed and evaluated for a biorefining application. Protein solubilisation was carried out in the COFB with brewer’s spent grain (BSG) as substrate at high solid loading and without pre-treatment. The process objective was to proof the feasibility of COFBs as reactor technology for direct conversion of BSG in a simple but efficient continuous process prior to subsequent anaerobic digestion. The characterization of the overall process performance was measured via the achieved protein concentration at the reactor’s outlet. Protein yields of 40–90 % throughout all tested operating conditions were achieved, which corresponded to protein hydrolysate concentrations of 16–39 mgprotein/ml. Thereby, most abundant amino acids found were glutamic acid, leucine, aspartic acid, phenylalanine and valine. Residual solids after protein extraction were treated in anaerobic digestion and the biomethane potential (BMP) was determined. Untreated BSG and hydrolysed BSG resulted in similar biogas yields per organic dry matter in the range of 376 –422 [Nm3/toVS].","container-title":"Chemical Engineering and Processing - Process Intensification","DOI":"10.1016/j.cep.2024.109772","ISSN":"02552701","journalAbbreviation":"Chem. Eng. Process. Process Intensif.","language":"en","page":"109772","source":"DOI.org (Crossref)","title":"Continuous oscillatory flow as process intensification strategy in protein extraction from brewer's spent grain","volume":"200","author":[{"family":"Buchmaier","given":"Judith"},{"family":"Krampl","given":"Sofia"},{"family":"Eibinger","given":"Manuel"},{"family":"Kaira","given":"Gaurav Singh"},{"family":"Nidetzky","given":"Bernd"},{"family":"Muster -Slawitsch","given":"Bettina"}],"issued":{"date-parts":[["2024"]]}}}],"schema":"https://github.com/citation-style-language/schema/raw/master/csl-citation.json"} </w:instrText>
      </w:r>
      <w:r w:rsidR="00D9535C" w:rsidRPr="00D9535C">
        <w:rPr>
          <w:rFonts w:ascii="Arial Nova" w:hAnsi="Arial Nova"/>
          <w:sz w:val="20"/>
          <w:szCs w:val="20"/>
        </w:rPr>
        <w:fldChar w:fldCharType="separate"/>
      </w:r>
      <w:r w:rsidR="008A6389" w:rsidRPr="008A6389">
        <w:rPr>
          <w:rFonts w:ascii="Arial Nova" w:hAnsi="Arial Nova" w:cs="Times New Roman"/>
          <w:kern w:val="0"/>
          <w:sz w:val="20"/>
          <w:vertAlign w:val="superscript"/>
        </w:rPr>
        <w:t>24</w:t>
      </w:r>
      <w:r w:rsidR="00D9535C" w:rsidRPr="00D9535C">
        <w:rPr>
          <w:rFonts w:ascii="Arial Nova" w:hAnsi="Arial Nova"/>
          <w:sz w:val="20"/>
          <w:szCs w:val="20"/>
        </w:rPr>
        <w:fldChar w:fldCharType="end"/>
      </w:r>
    </w:p>
    <w:bookmarkEnd w:id="29"/>
    <w:bookmarkEnd w:id="30"/>
    <w:p w14:paraId="699ECE24" w14:textId="77777777" w:rsidR="00173A20" w:rsidRDefault="00173A20">
      <w:pPr>
        <w:rPr>
          <w:rFonts w:ascii="Arial Nova" w:hAnsi="Arial Nova"/>
          <w:b/>
          <w:bCs/>
          <w:sz w:val="20"/>
          <w:szCs w:val="20"/>
          <w:lang w:val="en-GB"/>
        </w:rPr>
      </w:pPr>
      <w:r>
        <w:rPr>
          <w:rFonts w:ascii="Arial Nova" w:hAnsi="Arial Nova"/>
          <w:b/>
          <w:bCs/>
          <w:sz w:val="20"/>
          <w:szCs w:val="20"/>
          <w:lang w:val="en-GB"/>
        </w:rPr>
        <w:br w:type="page"/>
      </w:r>
    </w:p>
    <w:p w14:paraId="13A84587" w14:textId="0CA323BD" w:rsidR="00580D27" w:rsidRPr="003915F7" w:rsidRDefault="00262DB8" w:rsidP="00483CA8">
      <w:pPr>
        <w:pStyle w:val="Listenabsatz"/>
        <w:numPr>
          <w:ilvl w:val="0"/>
          <w:numId w:val="10"/>
        </w:numPr>
        <w:tabs>
          <w:tab w:val="right" w:pos="9072"/>
        </w:tabs>
        <w:spacing w:after="0" w:line="360" w:lineRule="auto"/>
        <w:jc w:val="both"/>
        <w:rPr>
          <w:b/>
          <w:bCs/>
          <w:szCs w:val="22"/>
        </w:rPr>
      </w:pPr>
      <w:r w:rsidRPr="00483CA8">
        <w:rPr>
          <w:rFonts w:ascii="Arial Nova" w:hAnsi="Arial Nova"/>
          <w:b/>
          <w:bCs/>
          <w:sz w:val="20"/>
          <w:szCs w:val="20"/>
          <w:lang w:val="en-GB"/>
        </w:rPr>
        <w:lastRenderedPageBreak/>
        <w:t xml:space="preserve">Cellulose </w:t>
      </w:r>
      <w:r w:rsidR="00483CA8">
        <w:rPr>
          <w:rFonts w:ascii="Arial Nova" w:hAnsi="Arial Nova"/>
          <w:b/>
          <w:bCs/>
          <w:sz w:val="20"/>
          <w:szCs w:val="20"/>
          <w:lang w:val="en-GB"/>
        </w:rPr>
        <w:t>H</w:t>
      </w:r>
      <w:r w:rsidRPr="00483CA8">
        <w:rPr>
          <w:rFonts w:ascii="Arial Nova" w:hAnsi="Arial Nova"/>
          <w:b/>
          <w:bCs/>
          <w:sz w:val="20"/>
          <w:szCs w:val="20"/>
          <w:lang w:val="en-GB"/>
        </w:rPr>
        <w:t>ydrolysis</w:t>
      </w:r>
    </w:p>
    <w:p w14:paraId="2F361FEC" w14:textId="331986A8" w:rsidR="000B6A03" w:rsidRPr="006B735A" w:rsidRDefault="000B6A03" w:rsidP="006E6595">
      <w:pPr>
        <w:tabs>
          <w:tab w:val="right" w:pos="9072"/>
        </w:tabs>
        <w:spacing w:after="120" w:line="360" w:lineRule="auto"/>
        <w:jc w:val="both"/>
        <w:rPr>
          <w:rFonts w:ascii="Arial Nova" w:eastAsia="Arial Nova" w:hAnsi="Arial Nova" w:cs="Arial Nova"/>
          <w:sz w:val="20"/>
          <w:szCs w:val="20"/>
          <w:lang w:val="en-GB"/>
        </w:rPr>
      </w:pPr>
      <w:r w:rsidRPr="006B735A">
        <w:rPr>
          <w:rFonts w:ascii="Arial Nova" w:eastAsia="Arial Nova" w:hAnsi="Arial Nova" w:cs="Arial Nova"/>
          <w:sz w:val="20"/>
          <w:szCs w:val="20"/>
          <w:lang w:val="en-GB"/>
        </w:rPr>
        <w:t>The hydrolysis of cellulose (</w:t>
      </w:r>
      <w:r w:rsidR="00262DB8" w:rsidRPr="006B735A">
        <w:rPr>
          <w:rFonts w:ascii="Arial Nova" w:eastAsia="Arial Nova" w:hAnsi="Arial Nova" w:cs="Arial Nova"/>
          <w:sz w:val="20"/>
          <w:szCs w:val="20"/>
          <w:lang w:val="en-GB"/>
        </w:rPr>
        <w:t>and</w:t>
      </w:r>
      <w:r w:rsidRPr="006B735A">
        <w:rPr>
          <w:rFonts w:ascii="Arial Nova" w:eastAsia="Arial Nova" w:hAnsi="Arial Nova" w:cs="Arial Nova"/>
          <w:sz w:val="20"/>
          <w:szCs w:val="20"/>
          <w:lang w:val="en-GB"/>
        </w:rPr>
        <w:t xml:space="preserve"> hemicellulose) is a</w:t>
      </w:r>
      <w:r w:rsidR="00E070DE">
        <w:rPr>
          <w:rFonts w:ascii="Arial Nova" w:eastAsia="Arial Nova" w:hAnsi="Arial Nova" w:cs="Arial Nova"/>
          <w:sz w:val="20"/>
          <w:szCs w:val="20"/>
          <w:lang w:val="en-GB"/>
        </w:rPr>
        <w:t>n essential</w:t>
      </w:r>
      <w:r w:rsidR="006B735A">
        <w:rPr>
          <w:rFonts w:ascii="Arial Nova" w:eastAsia="Arial Nova" w:hAnsi="Arial Nova" w:cs="Arial Nova"/>
          <w:sz w:val="20"/>
          <w:szCs w:val="20"/>
          <w:lang w:val="en-GB"/>
        </w:rPr>
        <w:t xml:space="preserve"> </w:t>
      </w:r>
      <w:r w:rsidRPr="006B735A">
        <w:rPr>
          <w:rFonts w:ascii="Arial Nova" w:eastAsia="Arial Nova" w:hAnsi="Arial Nova" w:cs="Arial Nova"/>
          <w:sz w:val="20"/>
          <w:szCs w:val="20"/>
          <w:lang w:val="en-GB"/>
        </w:rPr>
        <w:t>step in biorefineries to obtain glucose</w:t>
      </w:r>
      <w:r w:rsidR="00262DB8" w:rsidRPr="006B735A">
        <w:rPr>
          <w:rFonts w:ascii="Arial Nova" w:eastAsia="Arial Nova" w:hAnsi="Arial Nova" w:cs="Arial Nova"/>
          <w:sz w:val="20"/>
          <w:szCs w:val="20"/>
          <w:lang w:val="en-GB"/>
        </w:rPr>
        <w:t xml:space="preserve"> (or C5 sugars from hemicellulose)</w:t>
      </w:r>
      <w:r w:rsidRPr="006B735A">
        <w:rPr>
          <w:rFonts w:ascii="Arial Nova" w:eastAsia="Arial Nova" w:hAnsi="Arial Nova" w:cs="Arial Nova"/>
          <w:sz w:val="20"/>
          <w:szCs w:val="20"/>
          <w:lang w:val="en-GB"/>
        </w:rPr>
        <w:t xml:space="preserve"> as an intermedia</w:t>
      </w:r>
      <w:r w:rsidR="006B735A">
        <w:rPr>
          <w:rFonts w:ascii="Arial Nova" w:eastAsia="Arial Nova" w:hAnsi="Arial Nova" w:cs="Arial Nova"/>
          <w:sz w:val="20"/>
          <w:szCs w:val="20"/>
          <w:lang w:val="en-GB"/>
        </w:rPr>
        <w:t>te platform chemical</w:t>
      </w:r>
      <w:r w:rsidRPr="006B735A">
        <w:rPr>
          <w:rFonts w:ascii="Arial Nova" w:eastAsia="Arial Nova" w:hAnsi="Arial Nova" w:cs="Arial Nova"/>
          <w:sz w:val="20"/>
          <w:szCs w:val="20"/>
          <w:lang w:val="en-GB"/>
        </w:rPr>
        <w:t xml:space="preserve"> for vari</w:t>
      </w:r>
      <w:r w:rsidR="006B735A">
        <w:rPr>
          <w:rFonts w:ascii="Arial Nova" w:eastAsia="Arial Nova" w:hAnsi="Arial Nova" w:cs="Arial Nova"/>
          <w:sz w:val="20"/>
          <w:szCs w:val="20"/>
          <w:lang w:val="en-GB"/>
        </w:rPr>
        <w:t>ous valorisation pathways</w:t>
      </w:r>
      <w:r w:rsidRPr="006B735A">
        <w:rPr>
          <w:rFonts w:ascii="Arial Nova" w:eastAsia="Arial Nova" w:hAnsi="Arial Nova" w:cs="Arial Nova"/>
          <w:sz w:val="20"/>
          <w:szCs w:val="20"/>
          <w:lang w:val="en-GB"/>
        </w:rPr>
        <w:t xml:space="preserve">. </w:t>
      </w:r>
      <w:r w:rsidR="006B735A">
        <w:rPr>
          <w:rFonts w:ascii="Arial Nova" w:eastAsia="Arial Nova" w:hAnsi="Arial Nova" w:cs="Arial Nova"/>
          <w:sz w:val="20"/>
          <w:szCs w:val="20"/>
          <w:lang w:val="en-GB"/>
        </w:rPr>
        <w:t>Achieving h</w:t>
      </w:r>
      <w:r w:rsidRPr="006B735A">
        <w:rPr>
          <w:rFonts w:ascii="Arial Nova" w:eastAsia="Arial Nova" w:hAnsi="Arial Nova" w:cs="Arial Nova"/>
          <w:sz w:val="20"/>
          <w:szCs w:val="20"/>
          <w:lang w:val="en-GB"/>
        </w:rPr>
        <w:t xml:space="preserve">igh product concentrations </w:t>
      </w:r>
      <w:r w:rsidR="006B735A">
        <w:rPr>
          <w:rFonts w:ascii="Arial Nova" w:eastAsia="Arial Nova" w:hAnsi="Arial Nova" w:cs="Arial Nova"/>
          <w:sz w:val="20"/>
          <w:szCs w:val="20"/>
          <w:lang w:val="en-GB"/>
        </w:rPr>
        <w:t>in</w:t>
      </w:r>
      <w:r w:rsidR="00173A20">
        <w:rPr>
          <w:rFonts w:ascii="Arial Nova" w:eastAsia="Arial Nova" w:hAnsi="Arial Nova" w:cs="Arial Nova"/>
          <w:sz w:val="20"/>
          <w:szCs w:val="20"/>
          <w:lang w:val="en-GB"/>
        </w:rPr>
        <w:t xml:space="preserve"> at each stage of the process</w:t>
      </w:r>
      <w:r w:rsidR="006B735A">
        <w:rPr>
          <w:rFonts w:ascii="Arial Nova" w:eastAsia="Arial Nova" w:hAnsi="Arial Nova" w:cs="Arial Nova"/>
          <w:sz w:val="20"/>
          <w:szCs w:val="20"/>
          <w:lang w:val="en-GB"/>
        </w:rPr>
        <w:t xml:space="preserve"> is vital</w:t>
      </w:r>
      <w:r w:rsidRPr="006B735A">
        <w:rPr>
          <w:rFonts w:ascii="Arial Nova" w:eastAsia="Arial Nova" w:hAnsi="Arial Nova" w:cs="Arial Nova"/>
          <w:sz w:val="20"/>
          <w:szCs w:val="20"/>
          <w:lang w:val="en-GB"/>
        </w:rPr>
        <w:t xml:space="preserve"> </w:t>
      </w:r>
      <w:r w:rsidR="006B735A">
        <w:rPr>
          <w:rFonts w:ascii="Arial Nova" w:eastAsia="Arial Nova" w:hAnsi="Arial Nova" w:cs="Arial Nova"/>
          <w:sz w:val="20"/>
          <w:szCs w:val="20"/>
          <w:lang w:val="en-GB"/>
        </w:rPr>
        <w:t>to render the overall</w:t>
      </w:r>
      <w:r w:rsidRPr="006B735A">
        <w:rPr>
          <w:rFonts w:ascii="Arial Nova" w:eastAsia="Arial Nova" w:hAnsi="Arial Nova" w:cs="Arial Nova"/>
          <w:sz w:val="20"/>
          <w:szCs w:val="20"/>
          <w:lang w:val="en-GB"/>
        </w:rPr>
        <w:t xml:space="preserve"> processing as </w:t>
      </w:r>
      <w:r w:rsidR="00173A20">
        <w:rPr>
          <w:rFonts w:ascii="Arial Nova" w:eastAsia="Arial Nova" w:hAnsi="Arial Nova" w:cs="Arial Nova"/>
          <w:sz w:val="20"/>
          <w:szCs w:val="20"/>
          <w:lang w:val="en-GB"/>
        </w:rPr>
        <w:t xml:space="preserve">productive and </w:t>
      </w:r>
      <w:r w:rsidRPr="006B735A">
        <w:rPr>
          <w:rFonts w:ascii="Arial Nova" w:eastAsia="Arial Nova" w:hAnsi="Arial Nova" w:cs="Arial Nova"/>
          <w:sz w:val="20"/>
          <w:szCs w:val="20"/>
          <w:lang w:val="en-GB"/>
        </w:rPr>
        <w:t>efficient as possible.</w:t>
      </w:r>
    </w:p>
    <w:p w14:paraId="609CABCA" w14:textId="1DDF7BEA" w:rsidR="000B6A03" w:rsidRPr="006B735A" w:rsidRDefault="000B6A03" w:rsidP="006E6595">
      <w:pPr>
        <w:tabs>
          <w:tab w:val="right" w:pos="9072"/>
        </w:tabs>
        <w:spacing w:after="120" w:line="360" w:lineRule="auto"/>
        <w:jc w:val="both"/>
        <w:rPr>
          <w:rFonts w:ascii="Arial Nova" w:eastAsia="Arial Nova" w:hAnsi="Arial Nova" w:cs="Arial Nova"/>
          <w:sz w:val="20"/>
          <w:szCs w:val="20"/>
          <w:lang w:val="en-GB"/>
        </w:rPr>
      </w:pPr>
      <w:r w:rsidRPr="006B735A">
        <w:rPr>
          <w:rFonts w:ascii="Arial Nova" w:eastAsia="Arial Nova" w:hAnsi="Arial Nova" w:cs="Arial Nova"/>
          <w:sz w:val="20"/>
          <w:szCs w:val="20"/>
          <w:lang w:val="en-GB"/>
        </w:rPr>
        <w:t xml:space="preserve">For cellulose hydrolysis, it has been shown that the COFB </w:t>
      </w:r>
      <w:r w:rsidR="00B037DD">
        <w:rPr>
          <w:rFonts w:ascii="Arial Nova" w:eastAsia="Arial Nova" w:hAnsi="Arial Nova" w:cs="Arial Nova"/>
          <w:sz w:val="20"/>
          <w:szCs w:val="20"/>
          <w:lang w:val="en-GB"/>
        </w:rPr>
        <w:t>can</w:t>
      </w:r>
      <w:r w:rsidR="00173A20">
        <w:rPr>
          <w:rFonts w:ascii="Arial Nova" w:eastAsia="Arial Nova" w:hAnsi="Arial Nova" w:cs="Arial Nova"/>
          <w:sz w:val="20"/>
          <w:szCs w:val="20"/>
          <w:lang w:val="en-GB"/>
        </w:rPr>
        <w:t xml:space="preserve"> </w:t>
      </w:r>
      <w:r w:rsidRPr="006B735A">
        <w:rPr>
          <w:rFonts w:ascii="Arial Nova" w:eastAsia="Arial Nova" w:hAnsi="Arial Nova" w:cs="Arial Nova"/>
          <w:sz w:val="20"/>
          <w:szCs w:val="20"/>
          <w:lang w:val="en-GB"/>
        </w:rPr>
        <w:t xml:space="preserve">process viscous cellulose suspensions </w:t>
      </w:r>
      <w:r w:rsidR="00B037DD">
        <w:rPr>
          <w:rFonts w:ascii="Arial Nova" w:eastAsia="Arial Nova" w:hAnsi="Arial Nova" w:cs="Arial Nova"/>
          <w:sz w:val="20"/>
          <w:szCs w:val="20"/>
          <w:lang w:val="en-GB"/>
        </w:rPr>
        <w:t xml:space="preserve">containing up to </w:t>
      </w:r>
      <w:r w:rsidRPr="006B735A">
        <w:rPr>
          <w:rFonts w:ascii="Arial Nova" w:eastAsia="Arial Nova" w:hAnsi="Arial Nova" w:cs="Arial Nova"/>
          <w:sz w:val="20"/>
          <w:szCs w:val="20"/>
          <w:lang w:val="en-GB"/>
        </w:rPr>
        <w:t xml:space="preserve">20% </w:t>
      </w:r>
      <w:r w:rsidR="00173A20">
        <w:rPr>
          <w:rFonts w:ascii="Arial Nova" w:eastAsia="Arial Nova" w:hAnsi="Arial Nova" w:cs="Arial Nova"/>
          <w:sz w:val="20"/>
          <w:szCs w:val="20"/>
          <w:lang w:val="en-GB"/>
        </w:rPr>
        <w:t>(w/w dry mass)</w:t>
      </w:r>
      <w:r w:rsidR="00B037DD">
        <w:rPr>
          <w:rFonts w:ascii="Arial Nova" w:eastAsia="Arial Nova" w:hAnsi="Arial Nova" w:cs="Arial Nova"/>
          <w:sz w:val="20"/>
          <w:szCs w:val="20"/>
          <w:lang w:val="en-GB"/>
        </w:rPr>
        <w:t xml:space="preserve"> cellulose</w:t>
      </w:r>
      <w:r w:rsidRPr="006B735A">
        <w:rPr>
          <w:rFonts w:ascii="Arial Nova" w:eastAsia="Arial Nova" w:hAnsi="Arial Nova" w:cs="Arial Nova"/>
          <w:sz w:val="20"/>
          <w:szCs w:val="20"/>
          <w:lang w:val="en-GB"/>
        </w:rPr>
        <w:t>. These high solid</w:t>
      </w:r>
      <w:r w:rsidR="00B037DD">
        <w:rPr>
          <w:rFonts w:ascii="Arial Nova" w:eastAsia="Arial Nova" w:hAnsi="Arial Nova" w:cs="Arial Nova"/>
          <w:sz w:val="20"/>
          <w:szCs w:val="20"/>
          <w:lang w:val="en-GB"/>
        </w:rPr>
        <w:t xml:space="preserve"> concentrations </w:t>
      </w:r>
      <w:r w:rsidR="00173A20">
        <w:rPr>
          <w:rFonts w:ascii="Arial Nova" w:eastAsia="Arial Nova" w:hAnsi="Arial Nova" w:cs="Arial Nova"/>
          <w:sz w:val="20"/>
          <w:szCs w:val="20"/>
          <w:lang w:val="en-GB"/>
        </w:rPr>
        <w:t xml:space="preserve">result in </w:t>
      </w:r>
      <w:r w:rsidRPr="006B735A">
        <w:rPr>
          <w:rFonts w:ascii="Arial Nova" w:eastAsia="Arial Nova" w:hAnsi="Arial Nova" w:cs="Arial Nova"/>
          <w:sz w:val="20"/>
          <w:szCs w:val="20"/>
          <w:lang w:val="en-GB"/>
        </w:rPr>
        <w:t>glucose concentrations in the hydrolysate of up to 40</w:t>
      </w:r>
      <w:r w:rsidR="00173A20">
        <w:rPr>
          <w:rFonts w:ascii="Arial Nova" w:eastAsia="Arial Nova" w:hAnsi="Arial Nova" w:cs="Arial Nova"/>
          <w:sz w:val="20"/>
          <w:szCs w:val="20"/>
          <w:lang w:val="en-GB"/>
        </w:rPr>
        <w:t> </w:t>
      </w:r>
      <w:r w:rsidRPr="006B735A">
        <w:rPr>
          <w:rFonts w:ascii="Arial Nova" w:eastAsia="Arial Nova" w:hAnsi="Arial Nova" w:cs="Arial Nova"/>
          <w:sz w:val="20"/>
          <w:szCs w:val="20"/>
          <w:lang w:val="en-GB"/>
        </w:rPr>
        <w:t>g/</w:t>
      </w:r>
      <w:r w:rsidR="00483CA8" w:rsidRPr="006B735A">
        <w:rPr>
          <w:rFonts w:ascii="Arial Nova" w:eastAsia="Arial Nova" w:hAnsi="Arial Nova" w:cs="Arial Nova"/>
          <w:sz w:val="20"/>
          <w:szCs w:val="20"/>
          <w:lang w:val="en-GB"/>
        </w:rPr>
        <w:t>L</w:t>
      </w:r>
      <w:r w:rsidRPr="006B735A">
        <w:rPr>
          <w:rFonts w:ascii="Arial Nova" w:eastAsia="Arial Nova" w:hAnsi="Arial Nova" w:cs="Arial Nova"/>
          <w:sz w:val="20"/>
          <w:szCs w:val="20"/>
          <w:lang w:val="en-GB"/>
        </w:rPr>
        <w:t>.</w:t>
      </w:r>
    </w:p>
    <w:p w14:paraId="284D5306" w14:textId="35F3BD96" w:rsidR="00001567" w:rsidRDefault="000B6A03" w:rsidP="006E6595">
      <w:pPr>
        <w:tabs>
          <w:tab w:val="right" w:pos="9072"/>
        </w:tabs>
        <w:spacing w:after="120" w:line="360" w:lineRule="auto"/>
        <w:jc w:val="both"/>
        <w:rPr>
          <w:rFonts w:ascii="Arial Nova" w:eastAsia="Arial Nova" w:hAnsi="Arial Nova" w:cs="Arial Nova"/>
          <w:sz w:val="20"/>
          <w:szCs w:val="20"/>
          <w:lang w:val="en-GB"/>
        </w:rPr>
      </w:pPr>
      <w:r w:rsidRPr="006B735A">
        <w:rPr>
          <w:rFonts w:ascii="Arial Nova" w:eastAsia="Arial Nova" w:hAnsi="Arial Nova" w:cs="Arial Nova"/>
          <w:sz w:val="20"/>
          <w:szCs w:val="20"/>
          <w:lang w:val="en-GB"/>
        </w:rPr>
        <w:t>Beside</w:t>
      </w:r>
      <w:r w:rsidR="00173A20">
        <w:rPr>
          <w:rFonts w:ascii="Arial Nova" w:eastAsia="Arial Nova" w:hAnsi="Arial Nova" w:cs="Arial Nova"/>
          <w:sz w:val="20"/>
          <w:szCs w:val="20"/>
          <w:lang w:val="en-GB"/>
        </w:rPr>
        <w:t>s</w:t>
      </w:r>
      <w:r w:rsidRPr="006B735A">
        <w:rPr>
          <w:rFonts w:ascii="Arial Nova" w:eastAsia="Arial Nova" w:hAnsi="Arial Nova" w:cs="Arial Nova"/>
          <w:sz w:val="20"/>
          <w:szCs w:val="20"/>
          <w:lang w:val="en-GB"/>
        </w:rPr>
        <w:t xml:space="preserve"> </w:t>
      </w:r>
      <w:r w:rsidR="00173A20">
        <w:rPr>
          <w:rFonts w:ascii="Arial Nova" w:eastAsia="Arial Nova" w:hAnsi="Arial Nova" w:cs="Arial Nova"/>
          <w:sz w:val="20"/>
          <w:szCs w:val="20"/>
          <w:lang w:val="en-GB"/>
        </w:rPr>
        <w:t>confirming the</w:t>
      </w:r>
      <w:r w:rsidRPr="006B735A">
        <w:rPr>
          <w:rFonts w:ascii="Arial Nova" w:eastAsia="Arial Nova" w:hAnsi="Arial Nova" w:cs="Arial Nova"/>
          <w:sz w:val="20"/>
          <w:szCs w:val="20"/>
          <w:lang w:val="en-GB"/>
        </w:rPr>
        <w:t xml:space="preserve"> processability of thick cellulose slurries, </w:t>
      </w:r>
      <w:r w:rsidR="00173A20">
        <w:rPr>
          <w:rFonts w:ascii="Arial Nova" w:eastAsia="Arial Nova" w:hAnsi="Arial Nova" w:cs="Arial Nova"/>
          <w:sz w:val="20"/>
          <w:szCs w:val="20"/>
          <w:lang w:val="en-GB"/>
        </w:rPr>
        <w:t xml:space="preserve">recent work also </w:t>
      </w:r>
      <w:r w:rsidR="008A6389">
        <w:rPr>
          <w:rFonts w:ascii="Arial Nova" w:eastAsia="Arial Nova" w:hAnsi="Arial Nova" w:cs="Arial Nova"/>
          <w:sz w:val="20"/>
          <w:szCs w:val="20"/>
          <w:lang w:val="en-GB"/>
        </w:rPr>
        <w:t xml:space="preserve">investigated the continuous removal of product during the biocatalytic process to mitigate product inhibition effects. </w:t>
      </w:r>
      <w:r w:rsidR="00BC5450" w:rsidRPr="006B735A">
        <w:rPr>
          <w:rFonts w:ascii="Arial Nova" w:eastAsia="Arial Nova" w:hAnsi="Arial Nova" w:cs="Arial Nova"/>
          <w:sz w:val="20"/>
          <w:szCs w:val="20"/>
          <w:lang w:val="en-GB"/>
        </w:rPr>
        <w:t xml:space="preserve">Such </w:t>
      </w:r>
      <w:r w:rsidR="008A6389">
        <w:rPr>
          <w:rFonts w:ascii="Arial Nova" w:eastAsia="Arial Nova" w:hAnsi="Arial Nova" w:cs="Arial Nova"/>
          <w:sz w:val="20"/>
          <w:szCs w:val="20"/>
          <w:lang w:val="en-GB"/>
        </w:rPr>
        <w:t>in-line</w:t>
      </w:r>
      <w:r w:rsidR="00BC5450" w:rsidRPr="006B735A">
        <w:rPr>
          <w:rFonts w:ascii="Arial Nova" w:eastAsia="Arial Nova" w:hAnsi="Arial Nova" w:cs="Arial Nova"/>
          <w:sz w:val="20"/>
          <w:szCs w:val="20"/>
          <w:lang w:val="en-GB"/>
        </w:rPr>
        <w:t xml:space="preserve"> product outtake can be </w:t>
      </w:r>
      <w:r w:rsidR="008A6389">
        <w:rPr>
          <w:rFonts w:ascii="Arial Nova" w:eastAsia="Arial Nova" w:hAnsi="Arial Nova" w:cs="Arial Nova"/>
          <w:sz w:val="20"/>
          <w:szCs w:val="20"/>
          <w:lang w:val="en-GB"/>
        </w:rPr>
        <w:t xml:space="preserve">effectively implemented </w:t>
      </w:r>
      <w:r w:rsidR="00BC5450" w:rsidRPr="006B735A">
        <w:rPr>
          <w:rFonts w:ascii="Arial Nova" w:eastAsia="Arial Nova" w:hAnsi="Arial Nova" w:cs="Arial Nova"/>
          <w:sz w:val="20"/>
          <w:szCs w:val="20"/>
          <w:lang w:val="en-GB"/>
        </w:rPr>
        <w:t>in continuous reactor</w:t>
      </w:r>
      <w:r w:rsidR="008A6389">
        <w:rPr>
          <w:rFonts w:ascii="Arial Nova" w:eastAsia="Arial Nova" w:hAnsi="Arial Nova" w:cs="Arial Nova"/>
          <w:sz w:val="20"/>
          <w:szCs w:val="20"/>
          <w:lang w:val="en-GB"/>
        </w:rPr>
        <w:t>s</w:t>
      </w:r>
      <w:r w:rsidR="00BC5450" w:rsidRPr="006B735A">
        <w:rPr>
          <w:rFonts w:ascii="Arial Nova" w:eastAsia="Arial Nova" w:hAnsi="Arial Nova" w:cs="Arial Nova"/>
          <w:sz w:val="20"/>
          <w:szCs w:val="20"/>
          <w:lang w:val="en-GB"/>
        </w:rPr>
        <w:t xml:space="preserve">. </w:t>
      </w:r>
      <w:r w:rsidR="008A6389">
        <w:rPr>
          <w:rFonts w:ascii="Arial Nova" w:eastAsia="Arial Nova" w:hAnsi="Arial Nova" w:cs="Arial Nova"/>
          <w:sz w:val="20"/>
          <w:szCs w:val="20"/>
          <w:lang w:val="en-GB"/>
        </w:rPr>
        <w:t xml:space="preserve">The results showed that specific glucose production (per weight of biocatalyst used) could be significantly increased through incorporated product removal, with enhancements of +33% at 17% solid </w:t>
      </w:r>
      <w:r w:rsidR="00EC36A2">
        <w:rPr>
          <w:rFonts w:ascii="Arial Nova" w:eastAsia="Arial Nova" w:hAnsi="Arial Nova" w:cs="Arial Nova"/>
          <w:sz w:val="20"/>
          <w:szCs w:val="20"/>
          <w:lang w:val="en-GB"/>
        </w:rPr>
        <w:t>concentration</w:t>
      </w:r>
      <w:r w:rsidR="008A6389">
        <w:rPr>
          <w:rFonts w:ascii="Arial Nova" w:eastAsia="Arial Nova" w:hAnsi="Arial Nova" w:cs="Arial Nova"/>
          <w:sz w:val="20"/>
          <w:szCs w:val="20"/>
          <w:lang w:val="en-GB"/>
        </w:rPr>
        <w:t xml:space="preserve"> and +40% at 23% solid </w:t>
      </w:r>
      <w:r w:rsidR="00EC36A2">
        <w:rPr>
          <w:rFonts w:ascii="Arial Nova" w:eastAsia="Arial Nova" w:hAnsi="Arial Nova" w:cs="Arial Nova"/>
          <w:sz w:val="20"/>
          <w:szCs w:val="20"/>
          <w:lang w:val="en-GB"/>
        </w:rPr>
        <w:t>concentration</w:t>
      </w:r>
      <w:r w:rsidR="008A6389">
        <w:rPr>
          <w:rFonts w:ascii="Arial Nova" w:eastAsia="Arial Nova" w:hAnsi="Arial Nova" w:cs="Arial Nova"/>
          <w:sz w:val="20"/>
          <w:szCs w:val="20"/>
          <w:lang w:val="en-GB"/>
        </w:rPr>
        <w:t>.</w:t>
      </w:r>
      <w:r w:rsidR="00F54B8F">
        <w:rPr>
          <w:rFonts w:ascii="Arial Nova" w:eastAsia="Arial Nova" w:hAnsi="Arial Nova" w:cs="Arial Nova"/>
          <w:sz w:val="20"/>
          <w:szCs w:val="20"/>
          <w:lang w:val="en-GB"/>
        </w:rPr>
        <w:fldChar w:fldCharType="begin"/>
      </w:r>
      <w:r w:rsidR="00F54B8F">
        <w:rPr>
          <w:rFonts w:ascii="Arial Nova" w:eastAsia="Arial Nova" w:hAnsi="Arial Nova" w:cs="Arial Nova"/>
          <w:sz w:val="20"/>
          <w:szCs w:val="20"/>
          <w:lang w:val="en-GB"/>
        </w:rPr>
        <w:instrText xml:space="preserve"> ADDIN ZOTERO_ITEM CSL_CITATION {"citationID":"b0QgHUTl","properties":{"formattedCitation":"\\super 25,26\\nosupersub{}","plainCitation":"25,26","noteIndex":0},"citationItems":[{"id":27159,"uris":["http://zotero.org/groups/989314/items/NRMY8UI4"],"itemData":{"id":27159,"type":"report","event-place":"Graz University of Technology","genre":"Master thesis","language":"en","page":"100","publisher-place":"Graz University of Technology","source":"Zotero","title":"Enzymatic hydrolysis of cellulosic material in an Oscillatory Flow Bioreactor (OFB) at High Solid Loadings","author":[{"family":"Plesch","given":"Theresa"}],"issued":{"date-parts":[["2025"]]}}},{"id":27924,"uris":["http://zotero.org/groups/989314/items/GUUWF53V"],"itemData":{"id":27924,"type":"article-journal","container-title":"t.b.a.","title":"In-line Product Separation in a Continuous Oscillatory Flow Bioreactor as Process Intensification and Product Inhibition Mitigation Strategy","volume":"manuscript in prepration","author":[{"literal":"Buchmaier J."},{"literal":"Plesch T."},{"literal":"Petermeier P."},{"literal":"Muster-Slawitsch B."}],"issued":{"date-parts":[["2025"]]}}}],"schema":"https://github.com/citation-style-language/schema/raw/master/csl-citation.json"} </w:instrText>
      </w:r>
      <w:r w:rsidR="00F54B8F">
        <w:rPr>
          <w:rFonts w:ascii="Arial Nova" w:eastAsia="Arial Nova" w:hAnsi="Arial Nova" w:cs="Arial Nova"/>
          <w:sz w:val="20"/>
          <w:szCs w:val="20"/>
          <w:lang w:val="en-GB"/>
        </w:rPr>
        <w:fldChar w:fldCharType="separate"/>
      </w:r>
      <w:r w:rsidR="00F54B8F" w:rsidRPr="00F54B8F">
        <w:rPr>
          <w:rFonts w:ascii="Arial Nova" w:hAnsi="Arial Nova" w:cs="Times New Roman"/>
          <w:kern w:val="0"/>
          <w:sz w:val="20"/>
          <w:vertAlign w:val="superscript"/>
          <w:lang w:val="en-US"/>
        </w:rPr>
        <w:t>25,26</w:t>
      </w:r>
      <w:r w:rsidR="00F54B8F">
        <w:rPr>
          <w:rFonts w:ascii="Arial Nova" w:eastAsia="Arial Nova" w:hAnsi="Arial Nova" w:cs="Arial Nova"/>
          <w:sz w:val="20"/>
          <w:szCs w:val="20"/>
          <w:lang w:val="en-GB"/>
        </w:rPr>
        <w:fldChar w:fldCharType="end"/>
      </w:r>
      <w:r w:rsidR="00BC5450" w:rsidRPr="006B735A">
        <w:rPr>
          <w:rFonts w:ascii="Arial Nova" w:eastAsia="Arial Nova" w:hAnsi="Arial Nova" w:cs="Arial Nova"/>
          <w:sz w:val="20"/>
          <w:szCs w:val="20"/>
          <w:lang w:val="en-GB"/>
        </w:rPr>
        <w:t xml:space="preserve"> </w:t>
      </w:r>
      <w:r w:rsidR="008A6389">
        <w:rPr>
          <w:rFonts w:ascii="Arial Nova" w:eastAsia="Arial Nova" w:hAnsi="Arial Nova" w:cs="Arial Nova"/>
          <w:sz w:val="20"/>
          <w:szCs w:val="20"/>
          <w:lang w:val="en-GB"/>
        </w:rPr>
        <w:t xml:space="preserve">(see </w:t>
      </w:r>
      <w:r w:rsidR="008A6389" w:rsidRPr="00B037DD">
        <w:rPr>
          <w:rFonts w:ascii="Arial Nova" w:eastAsia="Arial Nova" w:hAnsi="Arial Nova" w:cs="Arial Nova"/>
          <w:sz w:val="20"/>
          <w:szCs w:val="20"/>
          <w:lang w:val="en-GB"/>
        </w:rPr>
        <w:fldChar w:fldCharType="begin"/>
      </w:r>
      <w:r w:rsidR="008A6389" w:rsidRPr="00B037DD">
        <w:rPr>
          <w:rFonts w:ascii="Arial Nova" w:eastAsia="Arial Nova" w:hAnsi="Arial Nova" w:cs="Arial Nova"/>
          <w:sz w:val="20"/>
          <w:szCs w:val="20"/>
          <w:lang w:val="en-GB"/>
        </w:rPr>
        <w:instrText xml:space="preserve"> REF _Ref195303934 \h  \* MERGEFORMAT </w:instrText>
      </w:r>
      <w:r w:rsidR="008A6389" w:rsidRPr="00B037DD">
        <w:rPr>
          <w:rFonts w:ascii="Arial Nova" w:eastAsia="Arial Nova" w:hAnsi="Arial Nova" w:cs="Arial Nova"/>
          <w:sz w:val="20"/>
          <w:szCs w:val="20"/>
          <w:lang w:val="en-GB"/>
        </w:rPr>
      </w:r>
      <w:r w:rsidR="008A6389" w:rsidRPr="00B037DD">
        <w:rPr>
          <w:rFonts w:ascii="Arial Nova" w:eastAsia="Arial Nova" w:hAnsi="Arial Nova" w:cs="Arial Nova"/>
          <w:sz w:val="20"/>
          <w:szCs w:val="20"/>
          <w:lang w:val="en-GB"/>
        </w:rPr>
        <w:fldChar w:fldCharType="separate"/>
      </w:r>
      <w:r w:rsidR="004356B4" w:rsidRPr="00B037DD">
        <w:rPr>
          <w:rFonts w:ascii="Arial Nova" w:hAnsi="Arial Nova"/>
          <w:sz w:val="20"/>
          <w:szCs w:val="20"/>
          <w:lang w:val="en-US"/>
        </w:rPr>
        <w:t xml:space="preserve">Figure </w:t>
      </w:r>
      <w:r w:rsidR="004356B4" w:rsidRPr="00B037DD">
        <w:rPr>
          <w:rFonts w:ascii="Arial Nova" w:hAnsi="Arial Nova"/>
          <w:noProof/>
          <w:sz w:val="20"/>
          <w:szCs w:val="20"/>
          <w:lang w:val="en-US"/>
        </w:rPr>
        <w:t>8</w:t>
      </w:r>
      <w:r w:rsidR="008A6389" w:rsidRPr="00B037DD">
        <w:rPr>
          <w:rFonts w:ascii="Arial Nova" w:eastAsia="Arial Nova" w:hAnsi="Arial Nova" w:cs="Arial Nova"/>
          <w:sz w:val="20"/>
          <w:szCs w:val="20"/>
          <w:lang w:val="en-GB"/>
        </w:rPr>
        <w:fldChar w:fldCharType="end"/>
      </w:r>
      <w:r w:rsidR="008A6389">
        <w:rPr>
          <w:rFonts w:ascii="Arial Nova" w:eastAsia="Arial Nova" w:hAnsi="Arial Nova" w:cs="Arial Nova"/>
          <w:sz w:val="20"/>
          <w:szCs w:val="20"/>
          <w:lang w:val="en-GB"/>
        </w:rPr>
        <w:t xml:space="preserve">) </w:t>
      </w:r>
      <w:r w:rsidR="00B037DD">
        <w:rPr>
          <w:rFonts w:ascii="Arial Nova" w:eastAsia="Arial Nova" w:hAnsi="Arial Nova" w:cs="Arial Nova"/>
          <w:sz w:val="20"/>
          <w:szCs w:val="20"/>
          <w:lang w:val="en-GB"/>
        </w:rPr>
        <w:t>T</w:t>
      </w:r>
      <w:r w:rsidR="008A6389">
        <w:rPr>
          <w:rFonts w:ascii="Arial Nova" w:eastAsia="Arial Nova" w:hAnsi="Arial Nova" w:cs="Arial Nova"/>
          <w:sz w:val="20"/>
          <w:szCs w:val="20"/>
          <w:lang w:val="en-GB"/>
        </w:rPr>
        <w:t>he</w:t>
      </w:r>
      <w:r w:rsidR="00B037DD">
        <w:rPr>
          <w:rFonts w:ascii="Arial Nova" w:eastAsia="Arial Nova" w:hAnsi="Arial Nova" w:cs="Arial Nova"/>
          <w:sz w:val="20"/>
          <w:szCs w:val="20"/>
          <w:lang w:val="en-GB"/>
        </w:rPr>
        <w:t xml:space="preserve"> study</w:t>
      </w:r>
      <w:r w:rsidR="008A6389">
        <w:rPr>
          <w:rFonts w:ascii="Arial Nova" w:eastAsia="Arial Nova" w:hAnsi="Arial Nova" w:cs="Arial Nova"/>
          <w:sz w:val="20"/>
          <w:szCs w:val="20"/>
          <w:lang w:val="en-GB"/>
        </w:rPr>
        <w:t xml:space="preserve"> </w:t>
      </w:r>
      <w:r w:rsidR="00B037DD">
        <w:rPr>
          <w:rFonts w:ascii="Arial Nova" w:eastAsia="Arial Nova" w:hAnsi="Arial Nova" w:cs="Arial Nova"/>
          <w:sz w:val="20"/>
          <w:szCs w:val="20"/>
          <w:lang w:val="en-GB"/>
        </w:rPr>
        <w:t xml:space="preserve">therefore </w:t>
      </w:r>
      <w:r w:rsidR="00EC36A2">
        <w:rPr>
          <w:rFonts w:ascii="Arial Nova" w:eastAsia="Arial Nova" w:hAnsi="Arial Nova" w:cs="Arial Nova"/>
          <w:sz w:val="20"/>
          <w:szCs w:val="20"/>
          <w:lang w:val="en-GB"/>
        </w:rPr>
        <w:t xml:space="preserve">highlights </w:t>
      </w:r>
      <w:r w:rsidR="008A6389">
        <w:rPr>
          <w:rFonts w:ascii="Arial Nova" w:eastAsia="Arial Nova" w:hAnsi="Arial Nova" w:cs="Arial Nova"/>
          <w:sz w:val="20"/>
          <w:szCs w:val="20"/>
          <w:lang w:val="en-GB"/>
        </w:rPr>
        <w:t>the</w:t>
      </w:r>
      <w:r w:rsidR="00EC36A2">
        <w:rPr>
          <w:rFonts w:ascii="Arial Nova" w:eastAsia="Arial Nova" w:hAnsi="Arial Nova" w:cs="Arial Nova"/>
          <w:sz w:val="20"/>
          <w:szCs w:val="20"/>
          <w:lang w:val="en-GB"/>
        </w:rPr>
        <w:t xml:space="preserve"> possibility to overcome process limitations by </w:t>
      </w:r>
      <w:r w:rsidR="008A6389">
        <w:rPr>
          <w:rFonts w:ascii="Arial Nova" w:eastAsia="Arial Nova" w:hAnsi="Arial Nova" w:cs="Arial Nova"/>
          <w:sz w:val="20"/>
          <w:szCs w:val="20"/>
          <w:lang w:val="en-GB"/>
        </w:rPr>
        <w:t xml:space="preserve">technological innovations and </w:t>
      </w:r>
      <w:r w:rsidR="00EC36A2">
        <w:rPr>
          <w:rFonts w:ascii="Arial Nova" w:eastAsia="Arial Nova" w:hAnsi="Arial Nova" w:cs="Arial Nova"/>
          <w:sz w:val="20"/>
          <w:szCs w:val="20"/>
          <w:lang w:val="en-GB"/>
        </w:rPr>
        <w:t xml:space="preserve">to </w:t>
      </w:r>
      <w:r w:rsidR="008A6389">
        <w:rPr>
          <w:rFonts w:ascii="Arial Nova" w:eastAsia="Arial Nova" w:hAnsi="Arial Nova" w:cs="Arial Nova"/>
          <w:sz w:val="20"/>
          <w:szCs w:val="20"/>
          <w:lang w:val="en-GB"/>
        </w:rPr>
        <w:t xml:space="preserve">improve productivity. Increased productivity </w:t>
      </w:r>
      <w:r w:rsidR="006C2362">
        <w:rPr>
          <w:rFonts w:ascii="Arial Nova" w:eastAsia="Arial Nova" w:hAnsi="Arial Nova" w:cs="Arial Nova"/>
          <w:sz w:val="20"/>
          <w:szCs w:val="20"/>
          <w:lang w:val="en-GB"/>
        </w:rPr>
        <w:t>leads</w:t>
      </w:r>
      <w:r w:rsidR="008A6389">
        <w:rPr>
          <w:rFonts w:ascii="Arial Nova" w:eastAsia="Arial Nova" w:hAnsi="Arial Nova" w:cs="Arial Nova"/>
          <w:sz w:val="20"/>
          <w:szCs w:val="20"/>
          <w:lang w:val="en-GB"/>
        </w:rPr>
        <w:t xml:space="preserve"> to greater process efficiency and </w:t>
      </w:r>
      <w:r w:rsidR="00EC36A2">
        <w:rPr>
          <w:rFonts w:ascii="Arial Nova" w:eastAsia="Arial Nova" w:hAnsi="Arial Nova" w:cs="Arial Nova"/>
          <w:sz w:val="20"/>
          <w:szCs w:val="20"/>
          <w:lang w:val="en-GB"/>
        </w:rPr>
        <w:t>can be an essential cornerstone to</w:t>
      </w:r>
      <w:r w:rsidR="008A6389">
        <w:rPr>
          <w:rFonts w:ascii="Arial Nova" w:eastAsia="Arial Nova" w:hAnsi="Arial Nova" w:cs="Arial Nova"/>
          <w:sz w:val="20"/>
          <w:szCs w:val="20"/>
          <w:lang w:val="en-GB"/>
        </w:rPr>
        <w:t xml:space="preserve"> reduc</w:t>
      </w:r>
      <w:r w:rsidR="00EC36A2">
        <w:rPr>
          <w:rFonts w:ascii="Arial Nova" w:eastAsia="Arial Nova" w:hAnsi="Arial Nova" w:cs="Arial Nova"/>
          <w:sz w:val="20"/>
          <w:szCs w:val="20"/>
          <w:lang w:val="en-GB"/>
        </w:rPr>
        <w:t>e</w:t>
      </w:r>
      <w:r w:rsidR="008A6389">
        <w:rPr>
          <w:rFonts w:ascii="Arial Nova" w:eastAsia="Arial Nova" w:hAnsi="Arial Nova" w:cs="Arial Nova"/>
          <w:sz w:val="20"/>
          <w:szCs w:val="20"/>
          <w:lang w:val="en-GB"/>
        </w:rPr>
        <w:t xml:space="preserve"> </w:t>
      </w:r>
      <w:r w:rsidR="00EC36A2">
        <w:rPr>
          <w:rFonts w:ascii="Arial Nova" w:eastAsia="Arial Nova" w:hAnsi="Arial Nova" w:cs="Arial Nova"/>
          <w:sz w:val="20"/>
          <w:szCs w:val="20"/>
          <w:lang w:val="en-GB"/>
        </w:rPr>
        <w:t xml:space="preserve">product </w:t>
      </w:r>
      <w:r w:rsidR="008A6389">
        <w:rPr>
          <w:rFonts w:ascii="Arial Nova" w:eastAsia="Arial Nova" w:hAnsi="Arial Nova" w:cs="Arial Nova"/>
          <w:sz w:val="20"/>
          <w:szCs w:val="20"/>
          <w:lang w:val="en-GB"/>
        </w:rPr>
        <w:t>energy demand</w:t>
      </w:r>
      <w:r w:rsidR="00EC36A2">
        <w:rPr>
          <w:rFonts w:ascii="Arial Nova" w:eastAsia="Arial Nova" w:hAnsi="Arial Nova" w:cs="Arial Nova"/>
          <w:sz w:val="20"/>
          <w:szCs w:val="20"/>
          <w:lang w:val="en-GB"/>
        </w:rPr>
        <w:t>, which is</w:t>
      </w:r>
      <w:r w:rsidR="008A6389">
        <w:rPr>
          <w:rFonts w:ascii="Arial Nova" w:eastAsia="Arial Nova" w:hAnsi="Arial Nova" w:cs="Arial Nova"/>
          <w:sz w:val="20"/>
          <w:szCs w:val="20"/>
          <w:lang w:val="en-GB"/>
        </w:rPr>
        <w:t xml:space="preserve"> an important step toward</w:t>
      </w:r>
      <w:r w:rsidR="00EC36A2">
        <w:rPr>
          <w:rFonts w:ascii="Arial Nova" w:eastAsia="Arial Nova" w:hAnsi="Arial Nova" w:cs="Arial Nova"/>
          <w:sz w:val="20"/>
          <w:szCs w:val="20"/>
          <w:lang w:val="en-GB"/>
        </w:rPr>
        <w:t>s</w:t>
      </w:r>
      <w:r w:rsidR="008A6389">
        <w:rPr>
          <w:rFonts w:ascii="Arial Nova" w:eastAsia="Arial Nova" w:hAnsi="Arial Nova" w:cs="Arial Nova"/>
          <w:sz w:val="20"/>
          <w:szCs w:val="20"/>
          <w:lang w:val="en-GB"/>
        </w:rPr>
        <w:t xml:space="preserve"> energy and emission</w:t>
      </w:r>
      <w:r w:rsidR="00EC36A2">
        <w:rPr>
          <w:rFonts w:ascii="Arial Nova" w:eastAsia="Arial Nova" w:hAnsi="Arial Nova" w:cs="Arial Nova"/>
          <w:sz w:val="20"/>
          <w:szCs w:val="20"/>
          <w:lang w:val="en-GB"/>
        </w:rPr>
        <w:t xml:space="preserve"> optimization</w:t>
      </w:r>
      <w:r w:rsidR="008A6389">
        <w:rPr>
          <w:rFonts w:ascii="Arial Nova" w:eastAsia="Arial Nova" w:hAnsi="Arial Nova" w:cs="Arial Nova"/>
          <w:sz w:val="20"/>
          <w:szCs w:val="20"/>
          <w:lang w:val="en-GB"/>
        </w:rPr>
        <w:t>.</w:t>
      </w:r>
    </w:p>
    <w:p w14:paraId="79800AC2" w14:textId="726980E6" w:rsidR="008A6389" w:rsidRDefault="00001567" w:rsidP="006E6595">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noProof/>
          <w:sz w:val="20"/>
          <w:szCs w:val="20"/>
          <w:lang w:val="en-GB"/>
        </w:rPr>
        <w:drawing>
          <wp:anchor distT="0" distB="0" distL="114300" distR="114300" simplePos="0" relativeHeight="251668485" behindDoc="0" locked="0" layoutInCell="1" allowOverlap="1" wp14:anchorId="3302DF2B" wp14:editId="35D4FBF6">
            <wp:simplePos x="0" y="0"/>
            <wp:positionH relativeFrom="margin">
              <wp:align>center</wp:align>
            </wp:positionH>
            <wp:positionV relativeFrom="paragraph">
              <wp:posOffset>190500</wp:posOffset>
            </wp:positionV>
            <wp:extent cx="5400000" cy="2736905"/>
            <wp:effectExtent l="0" t="0" r="0" b="6350"/>
            <wp:wrapSquare wrapText="bothSides"/>
            <wp:docPr id="2084986624" name="Picture 4"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6624" name="Picture 4" descr="A graph of a function&#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00" cy="2736905"/>
                    </a:xfrm>
                    <a:prstGeom prst="rect">
                      <a:avLst/>
                    </a:prstGeom>
                  </pic:spPr>
                </pic:pic>
              </a:graphicData>
            </a:graphic>
            <wp14:sizeRelH relativeFrom="page">
              <wp14:pctWidth>0</wp14:pctWidth>
            </wp14:sizeRelH>
            <wp14:sizeRelV relativeFrom="page">
              <wp14:pctHeight>0</wp14:pctHeight>
            </wp14:sizeRelV>
          </wp:anchor>
        </w:drawing>
      </w:r>
    </w:p>
    <w:p w14:paraId="07CAC85C" w14:textId="48A035FA" w:rsidR="008A6389" w:rsidRPr="00FC5F8A" w:rsidRDefault="001B0645" w:rsidP="00184E9B">
      <w:pPr>
        <w:pStyle w:val="Beschriftung"/>
        <w:spacing w:after="0" w:line="360" w:lineRule="auto"/>
        <w:jc w:val="both"/>
        <w:rPr>
          <w:rFonts w:ascii="Arial Nova" w:hAnsi="Arial Nova"/>
          <w:i w:val="0"/>
          <w:iCs w:val="0"/>
          <w:color w:val="auto"/>
          <w:sz w:val="20"/>
          <w:szCs w:val="20"/>
          <w:lang w:val="en-US"/>
        </w:rPr>
      </w:pPr>
      <w:bookmarkStart w:id="32" w:name="_Ref195303934"/>
      <w:r w:rsidRPr="00FC5F8A">
        <w:rPr>
          <w:rFonts w:ascii="Arial Nova" w:hAnsi="Arial Nova"/>
          <w:b/>
          <w:bCs/>
          <w:i w:val="0"/>
          <w:iCs w:val="0"/>
          <w:color w:val="auto"/>
          <w:sz w:val="20"/>
          <w:szCs w:val="20"/>
          <w:lang w:val="en-US"/>
        </w:rPr>
        <w:t xml:space="preserve">Figure </w:t>
      </w:r>
      <w:r w:rsidRPr="00FC5F8A">
        <w:rPr>
          <w:rFonts w:ascii="Arial Nova" w:hAnsi="Arial Nova"/>
          <w:b/>
          <w:bCs/>
          <w:i w:val="0"/>
          <w:iCs w:val="0"/>
          <w:color w:val="auto"/>
          <w:sz w:val="20"/>
          <w:szCs w:val="20"/>
        </w:rPr>
        <w:fldChar w:fldCharType="begin"/>
      </w:r>
      <w:r w:rsidRPr="00FC5F8A">
        <w:rPr>
          <w:rFonts w:ascii="Arial Nova" w:hAnsi="Arial Nova"/>
          <w:b/>
          <w:bCs/>
          <w:i w:val="0"/>
          <w:iCs w:val="0"/>
          <w:color w:val="auto"/>
          <w:sz w:val="20"/>
          <w:szCs w:val="20"/>
          <w:lang w:val="en-US"/>
        </w:rPr>
        <w:instrText xml:space="preserve"> SEQ Figure \* ARABIC </w:instrText>
      </w:r>
      <w:r w:rsidRPr="00FC5F8A">
        <w:rPr>
          <w:rFonts w:ascii="Arial Nova" w:hAnsi="Arial Nova"/>
          <w:b/>
          <w:bCs/>
          <w:i w:val="0"/>
          <w:iCs w:val="0"/>
          <w:color w:val="auto"/>
          <w:sz w:val="20"/>
          <w:szCs w:val="20"/>
        </w:rPr>
        <w:fldChar w:fldCharType="separate"/>
      </w:r>
      <w:r w:rsidR="004356B4">
        <w:rPr>
          <w:rFonts w:ascii="Arial Nova" w:hAnsi="Arial Nova"/>
          <w:b/>
          <w:bCs/>
          <w:i w:val="0"/>
          <w:iCs w:val="0"/>
          <w:noProof/>
          <w:color w:val="auto"/>
          <w:sz w:val="20"/>
          <w:szCs w:val="20"/>
          <w:lang w:val="en-US"/>
        </w:rPr>
        <w:t>8</w:t>
      </w:r>
      <w:r w:rsidRPr="00FC5F8A">
        <w:rPr>
          <w:rFonts w:ascii="Arial Nova" w:hAnsi="Arial Nova"/>
          <w:b/>
          <w:bCs/>
          <w:i w:val="0"/>
          <w:iCs w:val="0"/>
          <w:color w:val="auto"/>
          <w:sz w:val="20"/>
          <w:szCs w:val="20"/>
        </w:rPr>
        <w:fldChar w:fldCharType="end"/>
      </w:r>
      <w:bookmarkEnd w:id="32"/>
      <w:r w:rsidRPr="00FC5F8A">
        <w:rPr>
          <w:rFonts w:ascii="Arial Nova" w:hAnsi="Arial Nova"/>
          <w:b/>
          <w:bCs/>
          <w:i w:val="0"/>
          <w:iCs w:val="0"/>
          <w:color w:val="auto"/>
          <w:sz w:val="20"/>
          <w:szCs w:val="20"/>
          <w:lang w:val="en-US"/>
        </w:rPr>
        <w:t xml:space="preserve">. </w:t>
      </w:r>
      <w:r w:rsidRPr="00FC5F8A">
        <w:rPr>
          <w:rFonts w:ascii="Arial Nova" w:hAnsi="Arial Nova"/>
          <w:i w:val="0"/>
          <w:iCs w:val="0"/>
          <w:color w:val="auto"/>
          <w:sz w:val="20"/>
          <w:szCs w:val="20"/>
          <w:lang w:val="en-US"/>
        </w:rPr>
        <w:t>Influence of in-situ product removal on the specific biocatalytic productivity (g</w:t>
      </w:r>
      <w:r w:rsidRPr="00FC5F8A">
        <w:rPr>
          <w:rFonts w:ascii="Arial Nova" w:hAnsi="Arial Nova"/>
          <w:i w:val="0"/>
          <w:iCs w:val="0"/>
          <w:color w:val="auto"/>
          <w:sz w:val="20"/>
          <w:szCs w:val="20"/>
          <w:vertAlign w:val="subscript"/>
          <w:lang w:val="en-US"/>
        </w:rPr>
        <w:t>glucose</w:t>
      </w:r>
      <w:r w:rsidRPr="00FC5F8A">
        <w:rPr>
          <w:rFonts w:ascii="Arial Nova" w:hAnsi="Arial Nova"/>
          <w:i w:val="0"/>
          <w:iCs w:val="0"/>
          <w:color w:val="auto"/>
          <w:sz w:val="20"/>
          <w:szCs w:val="20"/>
          <w:lang w:val="en-US"/>
        </w:rPr>
        <w:t>/g</w:t>
      </w:r>
      <w:r w:rsidRPr="00FC5F8A">
        <w:rPr>
          <w:rFonts w:ascii="Arial Nova" w:hAnsi="Arial Nova"/>
          <w:i w:val="0"/>
          <w:iCs w:val="0"/>
          <w:color w:val="auto"/>
          <w:sz w:val="20"/>
          <w:szCs w:val="20"/>
          <w:vertAlign w:val="subscript"/>
          <w:lang w:val="en-US"/>
        </w:rPr>
        <w:t>b</w:t>
      </w:r>
      <w:r w:rsidR="00EC36A2">
        <w:rPr>
          <w:rFonts w:ascii="Arial Nova" w:hAnsi="Arial Nova"/>
          <w:i w:val="0"/>
          <w:iCs w:val="0"/>
          <w:color w:val="auto"/>
          <w:sz w:val="20"/>
          <w:szCs w:val="20"/>
          <w:vertAlign w:val="subscript"/>
          <w:lang w:val="en-US"/>
        </w:rPr>
        <w:t>i</w:t>
      </w:r>
      <w:r w:rsidRPr="00FC5F8A">
        <w:rPr>
          <w:rFonts w:ascii="Arial Nova" w:hAnsi="Arial Nova"/>
          <w:i w:val="0"/>
          <w:iCs w:val="0"/>
          <w:color w:val="auto"/>
          <w:sz w:val="20"/>
          <w:szCs w:val="20"/>
          <w:vertAlign w:val="subscript"/>
          <w:lang w:val="en-US"/>
        </w:rPr>
        <w:t>ocatalyst</w:t>
      </w:r>
      <w:r w:rsidRPr="00FC5F8A">
        <w:rPr>
          <w:rFonts w:ascii="Arial Nova" w:hAnsi="Arial Nova"/>
          <w:i w:val="0"/>
          <w:iCs w:val="0"/>
          <w:color w:val="auto"/>
          <w:sz w:val="20"/>
          <w:szCs w:val="20"/>
          <w:lang w:val="en-US"/>
        </w:rPr>
        <w:t>) in the product inhibited enzymatic saccharification of a cellulosic substrate in the COFB at high solid substrate</w:t>
      </w:r>
      <w:r w:rsidR="00EC36A2">
        <w:rPr>
          <w:rFonts w:ascii="Arial Nova" w:hAnsi="Arial Nova"/>
          <w:i w:val="0"/>
          <w:iCs w:val="0"/>
          <w:color w:val="auto"/>
          <w:sz w:val="20"/>
          <w:szCs w:val="20"/>
          <w:lang w:val="en-US"/>
        </w:rPr>
        <w:t xml:space="preserve"> concentrations</w:t>
      </w:r>
      <w:r w:rsidRPr="00FC5F8A">
        <w:rPr>
          <w:rFonts w:ascii="Arial Nova" w:hAnsi="Arial Nova"/>
          <w:i w:val="0"/>
          <w:iCs w:val="0"/>
          <w:color w:val="auto"/>
          <w:sz w:val="20"/>
          <w:szCs w:val="20"/>
          <w:lang w:val="en-US"/>
        </w:rPr>
        <w:t xml:space="preserve"> of 23% (w/w dry mass).</w:t>
      </w:r>
      <w:r w:rsidR="008F0062" w:rsidRPr="00FC5F8A">
        <w:rPr>
          <w:rFonts w:ascii="Arial Nova" w:hAnsi="Arial Nova"/>
          <w:i w:val="0"/>
          <w:iCs w:val="0"/>
          <w:color w:val="auto"/>
          <w:sz w:val="20"/>
          <w:szCs w:val="20"/>
          <w:lang w:val="en-US"/>
        </w:rPr>
        <w:t xml:space="preserve"> </w:t>
      </w:r>
      <w:r w:rsidR="008F0062" w:rsidRPr="00FC5F8A">
        <w:rPr>
          <w:rFonts w:ascii="Arial Nova" w:hAnsi="Arial Nova"/>
          <w:i w:val="0"/>
          <w:iCs w:val="0"/>
          <w:color w:val="auto"/>
          <w:sz w:val="20"/>
          <w:szCs w:val="20"/>
          <w:u w:val="single"/>
          <w:lang w:val="en-US"/>
        </w:rPr>
        <w:t>conditions:</w:t>
      </w:r>
      <w:r w:rsidR="008F0062" w:rsidRPr="00FC5F8A">
        <w:rPr>
          <w:rFonts w:ascii="Arial Nova" w:hAnsi="Arial Nova"/>
          <w:i w:val="0"/>
          <w:iCs w:val="0"/>
          <w:color w:val="auto"/>
          <w:sz w:val="20"/>
          <w:szCs w:val="20"/>
          <w:lang w:val="en-US"/>
        </w:rPr>
        <w:t xml:space="preserve"> Na-citrate buffer (20 mM, pH 5.25), biocatalyst-to-substrate ratio 3%, 50 °C, residence time 3 h, flow rate 228 mL/h, center-to-peak amplitude 10 mm, 1.5 Hz, product separation at half-way point in reactor.</w:t>
      </w:r>
      <w:r w:rsidR="008A6389" w:rsidRPr="00FC5F8A">
        <w:rPr>
          <w:rFonts w:ascii="Arial Nova" w:hAnsi="Arial Nova"/>
          <w:i w:val="0"/>
          <w:iCs w:val="0"/>
          <w:color w:val="auto"/>
          <w:sz w:val="20"/>
          <w:szCs w:val="20"/>
          <w:lang w:val="en-US"/>
        </w:rPr>
        <w:fldChar w:fldCharType="begin"/>
      </w:r>
      <w:r w:rsidR="00F54B8F" w:rsidRPr="00FC5F8A">
        <w:rPr>
          <w:rFonts w:ascii="Arial Nova" w:hAnsi="Arial Nova"/>
          <w:i w:val="0"/>
          <w:iCs w:val="0"/>
          <w:color w:val="auto"/>
          <w:sz w:val="20"/>
          <w:szCs w:val="20"/>
          <w:lang w:val="en-US"/>
        </w:rPr>
        <w:instrText xml:space="preserve"> ADDIN ZOTERO_ITEM CSL_CITATION {"citationID":"4cNp9nwq","properties":{"formattedCitation":"\\super 25\\nosupersub{}","plainCitation":"25","noteIndex":0},"citationItems":[{"id":27159,"uris":["http://zotero.org/groups/989314/items/NRMY8UI4"],"itemData":{"id":27159,"type":"report","event-place":"Graz University of Technology","genre":"Master thesis","language":"en","page":"100","publisher-place":"Graz University of Technology","source":"Zotero","title":"Enzymatic hydrolysis of cellulosic material in an Oscillatory Flow Bioreactor (OFB) at High Solid Loadings","author":[{"family":"Plesch","given":"Theresa"}],"issued":{"date-parts":[["2025"]]}}}],"schema":"https://github.com/citation-style-language/schema/raw/master/csl-citation.json"} </w:instrText>
      </w:r>
      <w:r w:rsidR="008A6389" w:rsidRPr="00FC5F8A">
        <w:rPr>
          <w:rFonts w:ascii="Arial Nova" w:hAnsi="Arial Nova"/>
          <w:i w:val="0"/>
          <w:iCs w:val="0"/>
          <w:color w:val="auto"/>
          <w:sz w:val="20"/>
          <w:szCs w:val="20"/>
          <w:lang w:val="en-US"/>
        </w:rPr>
        <w:fldChar w:fldCharType="separate"/>
      </w:r>
      <w:r w:rsidR="00F54B8F" w:rsidRPr="00FC5F8A">
        <w:rPr>
          <w:rFonts w:ascii="Arial Nova" w:hAnsi="Arial Nova" w:cs="Times New Roman"/>
          <w:i w:val="0"/>
          <w:iCs w:val="0"/>
          <w:color w:val="auto"/>
          <w:kern w:val="0"/>
          <w:sz w:val="20"/>
          <w:vertAlign w:val="superscript"/>
          <w:lang w:val="en-US"/>
        </w:rPr>
        <w:t>25</w:t>
      </w:r>
      <w:r w:rsidR="008A6389" w:rsidRPr="00FC5F8A">
        <w:rPr>
          <w:rFonts w:ascii="Arial Nova" w:hAnsi="Arial Nova"/>
          <w:i w:val="0"/>
          <w:iCs w:val="0"/>
          <w:color w:val="auto"/>
          <w:sz w:val="20"/>
          <w:szCs w:val="20"/>
          <w:lang w:val="en-US"/>
        </w:rPr>
        <w:fldChar w:fldCharType="end"/>
      </w:r>
    </w:p>
    <w:p w14:paraId="2AA1509D" w14:textId="1FCBF7C0" w:rsidR="008A6389" w:rsidRDefault="008A6389" w:rsidP="00184E9B">
      <w:pPr>
        <w:spacing w:after="0" w:line="360" w:lineRule="auto"/>
        <w:rPr>
          <w:rFonts w:ascii="Arial Nova" w:hAnsi="Arial Nova"/>
          <w:color w:val="0E2841" w:themeColor="text2"/>
          <w:sz w:val="20"/>
          <w:szCs w:val="20"/>
          <w:lang w:val="en-US"/>
        </w:rPr>
      </w:pPr>
      <w:r>
        <w:rPr>
          <w:rFonts w:ascii="Arial Nova" w:hAnsi="Arial Nova"/>
          <w:i/>
          <w:iCs/>
          <w:sz w:val="20"/>
          <w:szCs w:val="20"/>
          <w:lang w:val="en-US"/>
        </w:rPr>
        <w:br w:type="page"/>
      </w:r>
    </w:p>
    <w:p w14:paraId="4215C4BE" w14:textId="1CE4F36B" w:rsidR="00580D27" w:rsidRDefault="00483CA8" w:rsidP="006E6595">
      <w:pPr>
        <w:pStyle w:val="berschrift2"/>
        <w:spacing w:after="120" w:line="360" w:lineRule="auto"/>
        <w:rPr>
          <w:rStyle w:val="berschrift1Zchn"/>
          <w:rFonts w:ascii="Arial Nova" w:eastAsia="Arial Nova" w:hAnsi="Arial Nova" w:cs="Arial Nova"/>
          <w:color w:val="auto"/>
          <w:sz w:val="22"/>
          <w:szCs w:val="22"/>
          <w:lang w:val="en-US"/>
        </w:rPr>
      </w:pPr>
      <w:bookmarkStart w:id="33" w:name="_Toc198704569"/>
      <w:r>
        <w:rPr>
          <w:rStyle w:val="berschrift1Zchn"/>
          <w:rFonts w:ascii="Arial Nova" w:eastAsia="Arial Nova" w:hAnsi="Arial Nova" w:cs="Arial Nova"/>
          <w:color w:val="auto"/>
          <w:sz w:val="22"/>
          <w:szCs w:val="22"/>
          <w:lang w:val="en-US"/>
        </w:rPr>
        <w:lastRenderedPageBreak/>
        <w:t>6</w:t>
      </w:r>
      <w:r w:rsidR="00BE272F" w:rsidRPr="006E6595">
        <w:rPr>
          <w:rStyle w:val="berschrift1Zchn"/>
          <w:rFonts w:ascii="Arial Nova" w:eastAsia="Arial Nova" w:hAnsi="Arial Nova" w:cs="Arial Nova"/>
          <w:color w:val="auto"/>
          <w:sz w:val="22"/>
          <w:szCs w:val="22"/>
          <w:lang w:val="en-US"/>
        </w:rPr>
        <w:t>.2</w:t>
      </w:r>
      <w:r>
        <w:rPr>
          <w:rStyle w:val="berschrift1Zchn"/>
          <w:rFonts w:ascii="Arial Nova" w:eastAsia="Arial Nova" w:hAnsi="Arial Nova" w:cs="Arial Nova"/>
          <w:color w:val="auto"/>
          <w:sz w:val="22"/>
          <w:szCs w:val="22"/>
          <w:lang w:val="en-US"/>
        </w:rPr>
        <w:t>.</w:t>
      </w:r>
      <w:r w:rsidR="00BE272F" w:rsidRPr="006E6595">
        <w:rPr>
          <w:rStyle w:val="berschrift1Zchn"/>
          <w:rFonts w:ascii="Arial Nova" w:eastAsia="Arial Nova" w:hAnsi="Arial Nova" w:cs="Arial Nova"/>
          <w:color w:val="auto"/>
          <w:sz w:val="22"/>
          <w:szCs w:val="22"/>
          <w:lang w:val="en-US"/>
        </w:rPr>
        <w:t xml:space="preserve"> </w:t>
      </w:r>
      <w:r w:rsidR="00580D27" w:rsidRPr="006E6595">
        <w:rPr>
          <w:rStyle w:val="berschrift1Zchn"/>
          <w:rFonts w:ascii="Arial Nova" w:eastAsia="Arial Nova" w:hAnsi="Arial Nova" w:cs="Arial Nova"/>
          <w:color w:val="auto"/>
          <w:sz w:val="22"/>
          <w:szCs w:val="22"/>
          <w:lang w:val="en-US"/>
        </w:rPr>
        <w:t>Outlook</w:t>
      </w:r>
      <w:r w:rsidR="006E6595">
        <w:rPr>
          <w:rStyle w:val="berschrift1Zchn"/>
          <w:rFonts w:ascii="Arial Nova" w:eastAsia="Arial Nova" w:hAnsi="Arial Nova" w:cs="Arial Nova"/>
          <w:color w:val="auto"/>
          <w:sz w:val="22"/>
          <w:szCs w:val="22"/>
          <w:lang w:val="en-US"/>
        </w:rPr>
        <w:t>:</w:t>
      </w:r>
      <w:r w:rsidR="00580D27" w:rsidRPr="006E6595">
        <w:rPr>
          <w:rStyle w:val="berschrift1Zchn"/>
          <w:rFonts w:ascii="Arial Nova" w:eastAsia="Arial Nova" w:hAnsi="Arial Nova" w:cs="Arial Nova"/>
          <w:color w:val="auto"/>
          <w:sz w:val="22"/>
          <w:szCs w:val="22"/>
          <w:lang w:val="en-US"/>
        </w:rPr>
        <w:t xml:space="preserve"> </w:t>
      </w:r>
      <w:r w:rsidR="006E6595">
        <w:rPr>
          <w:rStyle w:val="berschrift1Zchn"/>
          <w:rFonts w:ascii="Arial Nova" w:eastAsia="Arial Nova" w:hAnsi="Arial Nova" w:cs="Arial Nova"/>
          <w:color w:val="auto"/>
          <w:sz w:val="22"/>
          <w:szCs w:val="22"/>
          <w:lang w:val="en-US"/>
        </w:rPr>
        <w:t>E</w:t>
      </w:r>
      <w:r w:rsidR="00580D27" w:rsidRPr="006E6595">
        <w:rPr>
          <w:rStyle w:val="berschrift1Zchn"/>
          <w:rFonts w:ascii="Arial Nova" w:eastAsia="Arial Nova" w:hAnsi="Arial Nova" w:cs="Arial Nova"/>
          <w:color w:val="auto"/>
          <w:sz w:val="22"/>
          <w:szCs w:val="22"/>
          <w:lang w:val="en-US"/>
        </w:rPr>
        <w:t xml:space="preserve">ffects of </w:t>
      </w:r>
      <w:r w:rsidR="006E6595">
        <w:rPr>
          <w:rStyle w:val="berschrift1Zchn"/>
          <w:rFonts w:ascii="Arial Nova" w:eastAsia="Arial Nova" w:hAnsi="Arial Nova" w:cs="Arial Nova"/>
          <w:color w:val="auto"/>
          <w:sz w:val="22"/>
          <w:szCs w:val="22"/>
          <w:lang w:val="en-US"/>
        </w:rPr>
        <w:t>N</w:t>
      </w:r>
      <w:r w:rsidR="00580D27" w:rsidRPr="006E6595">
        <w:rPr>
          <w:rStyle w:val="berschrift1Zchn"/>
          <w:rFonts w:ascii="Arial Nova" w:eastAsia="Arial Nova" w:hAnsi="Arial Nova" w:cs="Arial Nova"/>
          <w:color w:val="auto"/>
          <w:sz w:val="22"/>
          <w:szCs w:val="22"/>
          <w:lang w:val="en-US"/>
        </w:rPr>
        <w:t xml:space="preserve">ew </w:t>
      </w:r>
      <w:r w:rsidR="006E6595">
        <w:rPr>
          <w:rStyle w:val="berschrift1Zchn"/>
          <w:rFonts w:ascii="Arial Nova" w:eastAsia="Arial Nova" w:hAnsi="Arial Nova" w:cs="Arial Nova"/>
          <w:color w:val="auto"/>
          <w:sz w:val="22"/>
          <w:szCs w:val="22"/>
          <w:lang w:val="en-US"/>
        </w:rPr>
        <w:t>T</w:t>
      </w:r>
      <w:r w:rsidR="00580D27" w:rsidRPr="006E6595">
        <w:rPr>
          <w:rStyle w:val="berschrift1Zchn"/>
          <w:rFonts w:ascii="Arial Nova" w:eastAsia="Arial Nova" w:hAnsi="Arial Nova" w:cs="Arial Nova"/>
          <w:color w:val="auto"/>
          <w:sz w:val="22"/>
          <w:szCs w:val="22"/>
          <w:lang w:val="en-US"/>
        </w:rPr>
        <w:t>echnologies</w:t>
      </w:r>
      <w:bookmarkEnd w:id="33"/>
    </w:p>
    <w:p w14:paraId="6F628843" w14:textId="70E2971A" w:rsidR="008727D9" w:rsidRDefault="006C2362" w:rsidP="008727D9">
      <w:pPr>
        <w:keepNext/>
        <w:spacing w:after="0" w:line="360" w:lineRule="auto"/>
        <w:jc w:val="both"/>
        <w:rPr>
          <w:rFonts w:ascii="Arial Nova" w:hAnsi="Arial Nova"/>
          <w:sz w:val="20"/>
          <w:szCs w:val="20"/>
          <w:lang w:val="en-US"/>
        </w:rPr>
      </w:pPr>
      <w:r w:rsidRPr="006D6442">
        <w:rPr>
          <w:rFonts w:ascii="Arial Nova" w:hAnsi="Arial Nova"/>
          <w:sz w:val="20"/>
          <w:szCs w:val="20"/>
          <w:lang w:val="en-US"/>
        </w:rPr>
        <w:t xml:space="preserve">The results of the use of emerging individual technologies show that individual new technology developments can make an important contribution to the energy efficiency of the process step, but also beyond that of the entire process concept. However, emerging process technologies are only one building block on the path of biorefineries towards net zero. Other key </w:t>
      </w:r>
      <w:r w:rsidR="008727D9">
        <w:rPr>
          <w:rFonts w:ascii="Arial Nova" w:hAnsi="Arial Nova"/>
          <w:sz w:val="20"/>
          <w:szCs w:val="20"/>
          <w:lang w:val="en-US"/>
        </w:rPr>
        <w:t>factors</w:t>
      </w:r>
      <w:r w:rsidRPr="006D6442">
        <w:rPr>
          <w:rFonts w:ascii="Arial Nova" w:hAnsi="Arial Nova"/>
          <w:sz w:val="20"/>
          <w:szCs w:val="20"/>
          <w:lang w:val="en-US"/>
        </w:rPr>
        <w:t xml:space="preserve"> are the origin of the raw materials, the entire </w:t>
      </w:r>
      <w:r w:rsidR="006D6442" w:rsidRPr="006D6442">
        <w:rPr>
          <w:rFonts w:ascii="Arial Nova" w:eastAsia="Arial Nova" w:hAnsi="Arial Nova" w:cs="Arial Nova"/>
          <w:sz w:val="20"/>
          <w:szCs w:val="20"/>
          <w:lang w:val="en-GB"/>
        </w:rPr>
        <w:t>process design and value chain configuration, as well as the associated CO</w:t>
      </w:r>
      <w:r w:rsidR="006D6442" w:rsidRPr="006D6442">
        <w:rPr>
          <w:rFonts w:ascii="Arial Nova" w:eastAsia="Arial Nova" w:hAnsi="Arial Nova" w:cs="Arial Nova"/>
          <w:sz w:val="20"/>
          <w:szCs w:val="20"/>
          <w:vertAlign w:val="subscript"/>
          <w:lang w:val="en-GB"/>
        </w:rPr>
        <w:t>2</w:t>
      </w:r>
      <w:r w:rsidR="006D6442" w:rsidRPr="006D6442">
        <w:rPr>
          <w:rFonts w:ascii="Arial Nova" w:eastAsia="Arial Nova" w:hAnsi="Arial Nova" w:cs="Arial Nova"/>
          <w:sz w:val="20"/>
          <w:szCs w:val="20"/>
          <w:lang w:val="en-GB"/>
        </w:rPr>
        <w:t xml:space="preserve"> emissions and their management</w:t>
      </w:r>
      <w:r w:rsidRPr="006D6442">
        <w:rPr>
          <w:rFonts w:ascii="Arial Nova" w:hAnsi="Arial Nova"/>
          <w:sz w:val="20"/>
          <w:szCs w:val="20"/>
          <w:lang w:val="en-US"/>
        </w:rPr>
        <w:t>.</w:t>
      </w:r>
      <w:r w:rsidR="006D6442" w:rsidRPr="006D6442">
        <w:rPr>
          <w:rFonts w:ascii="Arial Nova" w:hAnsi="Arial Nova"/>
          <w:sz w:val="20"/>
          <w:szCs w:val="20"/>
          <w:lang w:val="en-US"/>
        </w:rPr>
        <w:t xml:space="preserve"> </w:t>
      </w:r>
      <w:r w:rsidR="006D6442" w:rsidRPr="006D6442">
        <w:rPr>
          <w:rFonts w:ascii="Arial Nova" w:eastAsia="Arial Nova" w:hAnsi="Arial Nova" w:cs="Arial Nova"/>
          <w:sz w:val="20"/>
          <w:szCs w:val="20"/>
          <w:lang w:val="en-GB"/>
        </w:rPr>
        <w:t>Consequently, the integration of novel technologies – whether into existing systems or newly developed concepts – requires a holistic evaluation of their impact.</w:t>
      </w:r>
      <w:r w:rsidRPr="006D6442">
        <w:rPr>
          <w:rFonts w:ascii="Arial Nova" w:hAnsi="Arial Nova"/>
          <w:sz w:val="20"/>
          <w:szCs w:val="20"/>
          <w:lang w:val="en-US"/>
        </w:rPr>
        <w:t xml:space="preserve"> In the last task period, the Austrian </w:t>
      </w:r>
      <w:r w:rsidR="006D6442" w:rsidRPr="006D6442">
        <w:rPr>
          <w:rFonts w:ascii="Arial Nova" w:hAnsi="Arial Nova"/>
          <w:sz w:val="20"/>
          <w:szCs w:val="20"/>
          <w:lang w:val="en-US"/>
        </w:rPr>
        <w:t>C</w:t>
      </w:r>
      <w:r w:rsidRPr="006D6442">
        <w:rPr>
          <w:rFonts w:ascii="Arial Nova" w:hAnsi="Arial Nova"/>
          <w:sz w:val="20"/>
          <w:szCs w:val="20"/>
          <w:lang w:val="en-US"/>
        </w:rPr>
        <w:t>ircularFood project was initiated, which will evaluate the use of the above-mentioned process technologies in an entire process chain - the cascading utilization of food residues</w:t>
      </w:r>
      <w:r w:rsidR="006D6442" w:rsidRPr="006D6442">
        <w:rPr>
          <w:rFonts w:ascii="Arial Nova" w:hAnsi="Arial Nova"/>
          <w:sz w:val="20"/>
          <w:szCs w:val="20"/>
          <w:lang w:val="en-US"/>
        </w:rPr>
        <w:t xml:space="preserve"> </w:t>
      </w:r>
      <w:r w:rsidR="006D6442" w:rsidRPr="006D6442">
        <w:rPr>
          <w:rFonts w:ascii="Arial Nova" w:eastAsia="Arial Nova" w:hAnsi="Arial Nova" w:cs="Arial Nova"/>
          <w:sz w:val="20"/>
          <w:szCs w:val="20"/>
          <w:lang w:val="en-GB"/>
        </w:rPr>
        <w:t xml:space="preserve">(see </w:t>
      </w:r>
      <w:r w:rsidR="006D6442" w:rsidRPr="006D6442">
        <w:rPr>
          <w:rFonts w:ascii="Arial Nova" w:eastAsia="Arial Nova" w:hAnsi="Arial Nova" w:cs="Arial Nova"/>
          <w:sz w:val="20"/>
          <w:szCs w:val="20"/>
          <w:lang w:val="en-GB"/>
        </w:rPr>
        <w:fldChar w:fldCharType="begin"/>
      </w:r>
      <w:r w:rsidR="006D6442" w:rsidRPr="006D6442">
        <w:rPr>
          <w:rFonts w:ascii="Arial Nova" w:eastAsia="Arial Nova" w:hAnsi="Arial Nova" w:cs="Arial Nova"/>
          <w:sz w:val="20"/>
          <w:szCs w:val="20"/>
          <w:lang w:val="en-GB"/>
        </w:rPr>
        <w:instrText xml:space="preserve"> REF _Ref195365735 \h  \* MERGEFORMAT </w:instrText>
      </w:r>
      <w:r w:rsidR="006D6442" w:rsidRPr="006D6442">
        <w:rPr>
          <w:rFonts w:ascii="Arial Nova" w:eastAsia="Arial Nova" w:hAnsi="Arial Nova" w:cs="Arial Nova"/>
          <w:sz w:val="20"/>
          <w:szCs w:val="20"/>
          <w:lang w:val="en-GB"/>
        </w:rPr>
      </w:r>
      <w:r w:rsidR="006D6442" w:rsidRPr="006D6442">
        <w:rPr>
          <w:rFonts w:ascii="Arial Nova" w:eastAsia="Arial Nova" w:hAnsi="Arial Nova" w:cs="Arial Nova"/>
          <w:sz w:val="20"/>
          <w:szCs w:val="20"/>
          <w:lang w:val="en-GB"/>
        </w:rPr>
        <w:fldChar w:fldCharType="separate"/>
      </w:r>
      <w:r w:rsidR="006D6442" w:rsidRPr="006D6442">
        <w:rPr>
          <w:rFonts w:ascii="Arial Nova" w:eastAsia="Arial Nova" w:hAnsi="Arial Nova" w:cs="Arial Nova"/>
          <w:sz w:val="20"/>
          <w:szCs w:val="20"/>
          <w:lang w:val="en-GB"/>
        </w:rPr>
        <w:t>Figure 9</w:t>
      </w:r>
      <w:r w:rsidR="006D6442" w:rsidRPr="006D6442">
        <w:rPr>
          <w:rFonts w:ascii="Arial Nova" w:eastAsia="Arial Nova" w:hAnsi="Arial Nova" w:cs="Arial Nova"/>
          <w:sz w:val="20"/>
          <w:szCs w:val="20"/>
          <w:lang w:val="en-GB"/>
        </w:rPr>
        <w:fldChar w:fldCharType="end"/>
      </w:r>
      <w:r w:rsidR="006D6442" w:rsidRPr="006D6442">
        <w:rPr>
          <w:rFonts w:ascii="Arial Nova" w:eastAsia="Arial Nova" w:hAnsi="Arial Nova" w:cs="Arial Nova"/>
          <w:sz w:val="20"/>
          <w:szCs w:val="20"/>
          <w:lang w:val="en-GB"/>
        </w:rPr>
        <w:t>)</w:t>
      </w:r>
      <w:r w:rsidRPr="006D6442">
        <w:rPr>
          <w:rFonts w:ascii="Arial Nova" w:hAnsi="Arial Nova"/>
          <w:sz w:val="20"/>
          <w:szCs w:val="20"/>
          <w:lang w:val="en-US"/>
        </w:rPr>
        <w:t xml:space="preserve">. A key research question of the project is whether the cascading value creation approach with emergent technologies can ultimately lead to net zero or </w:t>
      </w:r>
      <w:proofErr w:type="gramStart"/>
      <w:r w:rsidRPr="006D6442">
        <w:rPr>
          <w:rFonts w:ascii="Arial Nova" w:hAnsi="Arial Nova"/>
          <w:sz w:val="20"/>
          <w:szCs w:val="20"/>
          <w:lang w:val="en-US"/>
        </w:rPr>
        <w:t>negative emission</w:t>
      </w:r>
      <w:proofErr w:type="gramEnd"/>
      <w:r w:rsidRPr="006D6442">
        <w:rPr>
          <w:rFonts w:ascii="Arial Nova" w:hAnsi="Arial Nova"/>
          <w:sz w:val="20"/>
          <w:szCs w:val="20"/>
          <w:lang w:val="en-US"/>
        </w:rPr>
        <w:t xml:space="preserve"> concepts for companies.</w:t>
      </w:r>
      <w:r w:rsidR="006D6442" w:rsidRPr="006D6442">
        <w:rPr>
          <w:rFonts w:ascii="Arial Nova" w:hAnsi="Arial Nova"/>
          <w:sz w:val="20"/>
          <w:szCs w:val="20"/>
          <w:lang w:val="en-US"/>
        </w:rPr>
        <w:t xml:space="preserve"> Subtask 2 aims to collect answers to this research questions by international projects, seeking further examples and concluding analysis in future editions of this Perspective Article.</w:t>
      </w:r>
    </w:p>
    <w:p w14:paraId="3FF1EE4F" w14:textId="77777777" w:rsidR="008727D9" w:rsidRPr="008727D9" w:rsidRDefault="008727D9" w:rsidP="008727D9">
      <w:pPr>
        <w:keepNext/>
        <w:spacing w:after="0" w:line="360" w:lineRule="auto"/>
        <w:jc w:val="both"/>
        <w:rPr>
          <w:rFonts w:ascii="Arial Nova" w:hAnsi="Arial Nova"/>
          <w:sz w:val="20"/>
          <w:szCs w:val="20"/>
          <w:lang w:val="en-US"/>
        </w:rPr>
      </w:pPr>
    </w:p>
    <w:p w14:paraId="4042E309" w14:textId="77777777" w:rsidR="008727D9" w:rsidRDefault="008727D9" w:rsidP="008727D9">
      <w:pPr>
        <w:keepNext/>
        <w:spacing w:after="0" w:line="360" w:lineRule="auto"/>
        <w:jc w:val="both"/>
        <w:rPr>
          <w:rFonts w:ascii="Arial Nova" w:hAnsi="Arial Nova"/>
          <w:b/>
          <w:bCs/>
          <w:sz w:val="20"/>
          <w:szCs w:val="20"/>
          <w:lang w:val="en-US"/>
        </w:rPr>
      </w:pPr>
      <w:r>
        <w:rPr>
          <w:noProof/>
          <w:lang w:val="en-US"/>
        </w:rPr>
        <w:drawing>
          <wp:inline distT="0" distB="0" distL="0" distR="0" wp14:anchorId="545F4868" wp14:editId="10B98950">
            <wp:extent cx="3498669" cy="4335682"/>
            <wp:effectExtent l="0" t="0" r="6985" b="8255"/>
            <wp:docPr id="491194779" name="Grafik 4"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94779" name="Grafik 4" descr="Ein Bild, das Text, Screenshot, Diagramm, Schrift enthält.&#10;&#10;KI-generierte Inhalte können fehlerhaft sein."/>
                    <pic:cNvPicPr/>
                  </pic:nvPicPr>
                  <pic:blipFill rotWithShape="1">
                    <a:blip r:embed="rId36" cstate="print">
                      <a:extLst>
                        <a:ext uri="{28A0092B-C50C-407E-A947-70E740481C1C}">
                          <a14:useLocalDpi xmlns:a14="http://schemas.microsoft.com/office/drawing/2010/main" val="0"/>
                        </a:ext>
                      </a:extLst>
                    </a:blip>
                    <a:srcRect t="9731" b="2627"/>
                    <a:stretch/>
                  </pic:blipFill>
                  <pic:spPr bwMode="auto">
                    <a:xfrm>
                      <a:off x="0" y="0"/>
                      <a:ext cx="3508215" cy="4347512"/>
                    </a:xfrm>
                    <a:prstGeom prst="rect">
                      <a:avLst/>
                    </a:prstGeom>
                    <a:ln>
                      <a:noFill/>
                    </a:ln>
                    <a:extLst>
                      <a:ext uri="{53640926-AAD7-44D8-BBD7-CCE9431645EC}">
                        <a14:shadowObscured xmlns:a14="http://schemas.microsoft.com/office/drawing/2010/main"/>
                      </a:ext>
                    </a:extLst>
                  </pic:spPr>
                </pic:pic>
              </a:graphicData>
            </a:graphic>
          </wp:inline>
        </w:drawing>
      </w:r>
      <w:bookmarkStart w:id="34" w:name="_Ref195365735"/>
    </w:p>
    <w:p w14:paraId="604E6FAD" w14:textId="5E1D7199" w:rsidR="008727D9" w:rsidRPr="008727D9" w:rsidRDefault="008727D9" w:rsidP="008727D9">
      <w:pPr>
        <w:keepNext/>
        <w:spacing w:after="0" w:line="360" w:lineRule="auto"/>
        <w:jc w:val="both"/>
        <w:rPr>
          <w:rFonts w:ascii="Arial Nova" w:hAnsi="Arial Nova"/>
          <w:i/>
          <w:iCs/>
          <w:sz w:val="20"/>
          <w:szCs w:val="20"/>
          <w:lang w:val="en-US"/>
        </w:rPr>
      </w:pPr>
      <w:r w:rsidRPr="001B0645">
        <w:rPr>
          <w:rFonts w:ascii="Arial Nova" w:hAnsi="Arial Nova"/>
          <w:b/>
          <w:bCs/>
          <w:sz w:val="20"/>
          <w:szCs w:val="20"/>
          <w:lang w:val="en-US"/>
        </w:rPr>
        <w:t xml:space="preserve">Figure </w:t>
      </w:r>
      <w:r w:rsidRPr="001B0645">
        <w:rPr>
          <w:rFonts w:ascii="Arial Nova" w:hAnsi="Arial Nova"/>
          <w:b/>
          <w:bCs/>
          <w:i/>
          <w:iCs/>
          <w:sz w:val="20"/>
          <w:szCs w:val="20"/>
        </w:rPr>
        <w:fldChar w:fldCharType="begin"/>
      </w:r>
      <w:r w:rsidRPr="001B0645">
        <w:rPr>
          <w:rFonts w:ascii="Arial Nova" w:hAnsi="Arial Nova"/>
          <w:b/>
          <w:bCs/>
          <w:sz w:val="20"/>
          <w:szCs w:val="20"/>
          <w:lang w:val="en-US"/>
        </w:rPr>
        <w:instrText xml:space="preserve"> SEQ Figure \* ARABIC </w:instrText>
      </w:r>
      <w:r w:rsidRPr="001B0645">
        <w:rPr>
          <w:rFonts w:ascii="Arial Nova" w:hAnsi="Arial Nova"/>
          <w:b/>
          <w:bCs/>
          <w:i/>
          <w:iCs/>
          <w:sz w:val="20"/>
          <w:szCs w:val="20"/>
        </w:rPr>
        <w:fldChar w:fldCharType="separate"/>
      </w:r>
      <w:r>
        <w:rPr>
          <w:rFonts w:ascii="Arial Nova" w:hAnsi="Arial Nova"/>
          <w:b/>
          <w:bCs/>
          <w:noProof/>
          <w:sz w:val="20"/>
          <w:szCs w:val="20"/>
          <w:lang w:val="en-US"/>
        </w:rPr>
        <w:t>9</w:t>
      </w:r>
      <w:r w:rsidRPr="001B0645">
        <w:rPr>
          <w:rFonts w:ascii="Arial Nova" w:hAnsi="Arial Nova"/>
          <w:b/>
          <w:bCs/>
          <w:i/>
          <w:iCs/>
          <w:sz w:val="20"/>
          <w:szCs w:val="20"/>
        </w:rPr>
        <w:fldChar w:fldCharType="end"/>
      </w:r>
      <w:bookmarkEnd w:id="34"/>
      <w:r w:rsidRPr="001B0645">
        <w:rPr>
          <w:rFonts w:ascii="Arial Nova" w:hAnsi="Arial Nova"/>
          <w:b/>
          <w:bCs/>
          <w:sz w:val="20"/>
          <w:szCs w:val="20"/>
          <w:lang w:val="en-US"/>
        </w:rPr>
        <w:t>.</w:t>
      </w:r>
      <w:r w:rsidRPr="008727D9">
        <w:rPr>
          <w:rFonts w:ascii="Arial Nova" w:hAnsi="Arial Nova"/>
          <w:b/>
          <w:bCs/>
          <w:sz w:val="20"/>
          <w:szCs w:val="20"/>
          <w:lang w:val="en-US"/>
        </w:rPr>
        <w:t xml:space="preserve"> </w:t>
      </w:r>
      <w:r w:rsidRPr="008727D9">
        <w:rPr>
          <w:rFonts w:ascii="Arial Nova" w:hAnsi="Arial Nova"/>
          <w:sz w:val="20"/>
          <w:szCs w:val="20"/>
          <w:lang w:val="en-US"/>
        </w:rPr>
        <w:t>The CircularFood Concept - increasing the value of food residues via new technologies (oscillatory flow reactors and membrane distillation) and cascading uses (proteins, biogas, fertilizer and peat substitutes)</w:t>
      </w:r>
    </w:p>
    <w:p w14:paraId="5B3CE0FA" w14:textId="7E23E1A9" w:rsidR="00C1618C" w:rsidRPr="00FD3C30" w:rsidRDefault="00A91A39" w:rsidP="00FD3C30">
      <w:pPr>
        <w:tabs>
          <w:tab w:val="right" w:pos="9072"/>
        </w:tabs>
        <w:spacing w:after="120" w:line="360" w:lineRule="auto"/>
        <w:jc w:val="both"/>
        <w:rPr>
          <w:rStyle w:val="berschrift1Zchn"/>
          <w:rFonts w:ascii="Arial Nova" w:eastAsia="Arial Nova" w:hAnsi="Arial Nova" w:cs="Arial Nova"/>
          <w:color w:val="auto"/>
          <w:sz w:val="20"/>
          <w:szCs w:val="20"/>
          <w:lang w:val="en-GB"/>
        </w:rPr>
      </w:pPr>
      <w:r w:rsidRPr="00AD0262">
        <w:rPr>
          <w:sz w:val="20"/>
          <w:szCs w:val="20"/>
          <w:lang w:val="en-US"/>
        </w:rPr>
        <w:br w:type="page"/>
      </w:r>
    </w:p>
    <w:p w14:paraId="127892A5" w14:textId="39A4B53B" w:rsidR="00490969" w:rsidRPr="00490969" w:rsidRDefault="00483CA8" w:rsidP="00EA596F">
      <w:pPr>
        <w:pStyle w:val="berschrift1"/>
        <w:spacing w:after="120" w:line="360" w:lineRule="auto"/>
        <w:rPr>
          <w:rFonts w:ascii="Arial Nova" w:eastAsia="Arial Nova" w:hAnsi="Arial Nova" w:cs="Arial Nova"/>
          <w:b/>
          <w:bCs/>
          <w:sz w:val="20"/>
          <w:szCs w:val="20"/>
          <w:lang w:val="en-GB"/>
        </w:rPr>
      </w:pPr>
      <w:bookmarkStart w:id="35" w:name="_Toc198704570"/>
      <w:r>
        <w:rPr>
          <w:rStyle w:val="berschrift1Zchn"/>
          <w:rFonts w:ascii="Arial Nova" w:eastAsia="Arial Nova" w:hAnsi="Arial Nova" w:cs="Arial Nova"/>
          <w:color w:val="auto"/>
          <w:sz w:val="28"/>
          <w:szCs w:val="28"/>
          <w:lang w:val="en-US"/>
        </w:rPr>
        <w:lastRenderedPageBreak/>
        <w:t>7</w:t>
      </w:r>
      <w:r w:rsidR="4E811424" w:rsidRPr="00EA596F">
        <w:rPr>
          <w:rStyle w:val="berschrift1Zchn"/>
          <w:rFonts w:ascii="Arial Nova" w:eastAsia="Arial Nova" w:hAnsi="Arial Nova" w:cs="Arial Nova"/>
          <w:color w:val="auto"/>
          <w:sz w:val="28"/>
          <w:szCs w:val="28"/>
          <w:lang w:val="en-US"/>
        </w:rPr>
        <w:t xml:space="preserve">. </w:t>
      </w:r>
      <w:r w:rsidR="00BB2345" w:rsidRPr="00EA596F">
        <w:rPr>
          <w:rStyle w:val="berschrift1Zchn"/>
          <w:rFonts w:ascii="Arial Nova" w:eastAsia="Arial Nova" w:hAnsi="Arial Nova" w:cs="Arial Nova"/>
          <w:color w:val="auto"/>
          <w:sz w:val="28"/>
          <w:szCs w:val="28"/>
          <w:lang w:val="en-US"/>
        </w:rPr>
        <w:t>Case Studies</w:t>
      </w:r>
      <w:bookmarkEnd w:id="35"/>
      <w:r w:rsidR="4E811424" w:rsidRPr="00EA596F">
        <w:rPr>
          <w:lang w:val="en-US"/>
        </w:rPr>
        <w:tab/>
      </w:r>
    </w:p>
    <w:p w14:paraId="12AC5469" w14:textId="593BDE73" w:rsidR="00B9643C" w:rsidRDefault="00EA596F" w:rsidP="00EA596F">
      <w:pPr>
        <w:tabs>
          <w:tab w:val="right" w:pos="9072"/>
        </w:tabs>
        <w:spacing w:after="0" w:line="360" w:lineRule="auto"/>
        <w:jc w:val="both"/>
        <w:rPr>
          <w:rFonts w:ascii="Arial Nova" w:eastAsia="Arial Nova" w:hAnsi="Arial Nova" w:cs="Arial Nova"/>
          <w:sz w:val="20"/>
          <w:szCs w:val="20"/>
          <w:lang w:val="en-US"/>
        </w:rPr>
      </w:pPr>
      <w:r w:rsidRPr="00EA596F">
        <w:rPr>
          <w:rFonts w:ascii="Arial Nova" w:eastAsia="Arial Nova" w:hAnsi="Arial Nova" w:cs="Arial Nova"/>
          <w:sz w:val="20"/>
          <w:szCs w:val="20"/>
          <w:lang w:val="en-US"/>
        </w:rPr>
        <w:t xml:space="preserve">The following chapter presents a series of case studies that provide insights into the implementation and performance of biorefineries in different contexts. To ensure consistency and comparability, a structured case study format is </w:t>
      </w:r>
      <w:r w:rsidR="007D6D8B">
        <w:rPr>
          <w:rFonts w:ascii="Arial Nova" w:eastAsia="Arial Nova" w:hAnsi="Arial Nova" w:cs="Arial Nova"/>
          <w:sz w:val="20"/>
          <w:szCs w:val="20"/>
          <w:lang w:val="en-US"/>
        </w:rPr>
        <w:t xml:space="preserve">pursued </w:t>
      </w:r>
      <w:r w:rsidRPr="00EA596F">
        <w:rPr>
          <w:rFonts w:ascii="Arial Nova" w:eastAsia="Arial Nova" w:hAnsi="Arial Nova" w:cs="Arial Nova"/>
          <w:sz w:val="20"/>
          <w:szCs w:val="20"/>
          <w:lang w:val="en-US"/>
        </w:rPr>
        <w:t xml:space="preserve">covering key aspects such as feedstock selection, technology pathways, environmental impacts, economic viability, and policy considerations. This standardized approach facilitates a comprehensive understanding of the challenges and opportunities within the biorefinery sector. Each case study highlights unique strategies for integrating advanced conversion technologies, optimizing resource efficiency, and achieving </w:t>
      </w:r>
      <w:r w:rsidR="0072075B">
        <w:rPr>
          <w:rFonts w:ascii="Arial Nova" w:eastAsia="Arial Nova" w:hAnsi="Arial Nova" w:cs="Arial Nova"/>
          <w:sz w:val="20"/>
          <w:szCs w:val="20"/>
          <w:lang w:val="en-US"/>
        </w:rPr>
        <w:t xml:space="preserve">GHG </w:t>
      </w:r>
      <w:r w:rsidRPr="00EA596F">
        <w:rPr>
          <w:rFonts w:ascii="Arial Nova" w:eastAsia="Arial Nova" w:hAnsi="Arial Nova" w:cs="Arial Nova"/>
          <w:sz w:val="20"/>
          <w:szCs w:val="20"/>
          <w:lang w:val="en-US"/>
        </w:rPr>
        <w:t>reductions, while also considering market applications and regulatory frameworks. Through these real-world examples, the chapter aims to showcase best practices, technological advances, and lessons learned, ultimately supporting the broader goal of transitioning to net-zero and negative-emission industrial biorefineries.</w:t>
      </w:r>
    </w:p>
    <w:p w14:paraId="2962D3FF" w14:textId="77777777" w:rsidR="00A06900" w:rsidRPr="00A06900" w:rsidRDefault="00A06900" w:rsidP="00A06900">
      <w:pPr>
        <w:tabs>
          <w:tab w:val="right" w:pos="9072"/>
        </w:tabs>
        <w:spacing w:after="0" w:line="240" w:lineRule="auto"/>
        <w:jc w:val="both"/>
        <w:rPr>
          <w:rFonts w:ascii="Arial Nova" w:eastAsia="Arial Nova" w:hAnsi="Arial Nova" w:cs="Arial Nova"/>
          <w:sz w:val="14"/>
          <w:szCs w:val="14"/>
          <w:lang w:val="en-US"/>
        </w:rPr>
      </w:pPr>
    </w:p>
    <w:tbl>
      <w:tblPr>
        <w:tblStyle w:val="Tabellenraster"/>
        <w:tblW w:w="0" w:type="auto"/>
        <w:tblLook w:val="04A0" w:firstRow="1" w:lastRow="0" w:firstColumn="1" w:lastColumn="0" w:noHBand="0" w:noVBand="1"/>
      </w:tblPr>
      <w:tblGrid>
        <w:gridCol w:w="3256"/>
        <w:gridCol w:w="5806"/>
      </w:tblGrid>
      <w:tr w:rsidR="000700EC" w14:paraId="05DC6FC8" w14:textId="77777777" w:rsidTr="00957DD0">
        <w:trPr>
          <w:trHeight w:val="300"/>
        </w:trPr>
        <w:tc>
          <w:tcPr>
            <w:tcW w:w="906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81D4492" w14:textId="0AA188B8" w:rsidR="000700EC" w:rsidRPr="20F0EFF4" w:rsidRDefault="000700EC" w:rsidP="000700EC">
            <w:pPr>
              <w:tabs>
                <w:tab w:val="right" w:pos="9072"/>
              </w:tabs>
              <w:jc w:val="center"/>
              <w:rPr>
                <w:rFonts w:ascii="Arial Nova" w:eastAsia="Arial Nova" w:hAnsi="Arial Nova" w:cs="Arial Nova"/>
                <w:b/>
                <w:bCs/>
                <w:sz w:val="20"/>
                <w:szCs w:val="20"/>
                <w:lang w:val="en-GB"/>
              </w:rPr>
            </w:pPr>
            <w:r>
              <w:rPr>
                <w:rFonts w:ascii="Arial Nova" w:eastAsia="Arial Nova" w:hAnsi="Arial Nova" w:cs="Arial Nova"/>
                <w:b/>
                <w:bCs/>
                <w:sz w:val="20"/>
                <w:szCs w:val="20"/>
                <w:lang w:val="en-GB"/>
              </w:rPr>
              <w:t>Case Study 1</w:t>
            </w:r>
          </w:p>
        </w:tc>
      </w:tr>
      <w:tr w:rsidR="20F0EFF4" w14:paraId="305B18D5"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993EBA2" w14:textId="0B2B19A9" w:rsidR="20F0EFF4" w:rsidRDefault="20F0EFF4" w:rsidP="20F0EFF4">
            <w:pPr>
              <w:tabs>
                <w:tab w:val="right" w:pos="9072"/>
              </w:tabs>
              <w:rPr>
                <w:rFonts w:ascii="Arial Nova" w:eastAsia="Arial Nova" w:hAnsi="Arial Nova" w:cs="Arial Nova"/>
                <w:sz w:val="20"/>
                <w:szCs w:val="20"/>
                <w:lang w:val="en-GB"/>
              </w:rPr>
            </w:pPr>
            <w:r w:rsidRPr="20F0EFF4">
              <w:rPr>
                <w:rFonts w:ascii="Arial Nova" w:eastAsia="Arial Nova" w:hAnsi="Arial Nova" w:cs="Arial Nova"/>
                <w:b/>
                <w:bCs/>
                <w:sz w:val="20"/>
                <w:szCs w:val="20"/>
                <w:lang w:val="en-GB"/>
              </w:rPr>
              <w:t>A) General Information</w:t>
            </w:r>
          </w:p>
        </w:tc>
      </w:tr>
      <w:tr w:rsidR="20F0EFF4" w14:paraId="7B430BC5" w14:textId="77777777" w:rsidTr="20F0EFF4">
        <w:trPr>
          <w:trHeight w:val="300"/>
        </w:trPr>
        <w:tc>
          <w:tcPr>
            <w:tcW w:w="3256" w:type="dxa"/>
            <w:tcBorders>
              <w:top w:val="single" w:sz="4" w:space="0" w:color="auto"/>
              <w:left w:val="single" w:sz="4" w:space="0" w:color="auto"/>
              <w:bottom w:val="nil"/>
              <w:right w:val="nil"/>
            </w:tcBorders>
            <w:vAlign w:val="center"/>
          </w:tcPr>
          <w:p w14:paraId="1E9B5A7E" w14:textId="68523C45"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Name of Biorefinery:</w:t>
            </w:r>
          </w:p>
        </w:tc>
        <w:tc>
          <w:tcPr>
            <w:tcW w:w="5806" w:type="dxa"/>
            <w:tcBorders>
              <w:top w:val="single" w:sz="4" w:space="0" w:color="auto"/>
              <w:left w:val="nil"/>
              <w:bottom w:val="nil"/>
              <w:right w:val="single" w:sz="4" w:space="0" w:color="auto"/>
            </w:tcBorders>
            <w:vAlign w:val="center"/>
          </w:tcPr>
          <w:p w14:paraId="58F06B2E" w14:textId="5E448FC8" w:rsidR="147FF141" w:rsidRDefault="00D4666B" w:rsidP="20F0EFF4">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Brewery (anonym)</w:t>
            </w:r>
          </w:p>
        </w:tc>
      </w:tr>
      <w:tr w:rsidR="20F0EFF4" w14:paraId="26456267" w14:textId="77777777" w:rsidTr="20F0EFF4">
        <w:trPr>
          <w:trHeight w:val="300"/>
        </w:trPr>
        <w:tc>
          <w:tcPr>
            <w:tcW w:w="3256" w:type="dxa"/>
            <w:tcBorders>
              <w:top w:val="nil"/>
              <w:left w:val="single" w:sz="4" w:space="0" w:color="auto"/>
              <w:bottom w:val="nil"/>
              <w:right w:val="nil"/>
            </w:tcBorders>
            <w:vAlign w:val="center"/>
          </w:tcPr>
          <w:p w14:paraId="694B800C" w14:textId="3895DD29"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Location:</w:t>
            </w:r>
          </w:p>
        </w:tc>
        <w:tc>
          <w:tcPr>
            <w:tcW w:w="5806" w:type="dxa"/>
            <w:tcBorders>
              <w:top w:val="nil"/>
              <w:left w:val="nil"/>
              <w:bottom w:val="nil"/>
              <w:right w:val="single" w:sz="4" w:space="0" w:color="auto"/>
            </w:tcBorders>
            <w:vAlign w:val="center"/>
          </w:tcPr>
          <w:p w14:paraId="24BFA8A6" w14:textId="5FC0DB0F" w:rsidR="771355E6" w:rsidRDefault="771355E6"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Austria</w:t>
            </w:r>
          </w:p>
        </w:tc>
      </w:tr>
      <w:tr w:rsidR="20F0EFF4" w14:paraId="61070B94" w14:textId="77777777" w:rsidTr="20F0EFF4">
        <w:trPr>
          <w:trHeight w:val="300"/>
        </w:trPr>
        <w:tc>
          <w:tcPr>
            <w:tcW w:w="3256" w:type="dxa"/>
            <w:tcBorders>
              <w:top w:val="nil"/>
              <w:left w:val="single" w:sz="4" w:space="0" w:color="auto"/>
              <w:bottom w:val="single" w:sz="4" w:space="0" w:color="auto"/>
              <w:right w:val="nil"/>
            </w:tcBorders>
            <w:vAlign w:val="center"/>
          </w:tcPr>
          <w:p w14:paraId="6BD56044" w14:textId="4DD6D3B7"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Objective:</w:t>
            </w:r>
          </w:p>
        </w:tc>
        <w:tc>
          <w:tcPr>
            <w:tcW w:w="5806" w:type="dxa"/>
            <w:tcBorders>
              <w:top w:val="nil"/>
              <w:left w:val="nil"/>
              <w:bottom w:val="single" w:sz="4" w:space="0" w:color="auto"/>
              <w:right w:val="single" w:sz="4" w:space="0" w:color="auto"/>
            </w:tcBorders>
            <w:vAlign w:val="center"/>
          </w:tcPr>
          <w:p w14:paraId="162C800E" w14:textId="33DF70C6" w:rsidR="6124CF94" w:rsidRDefault="6124CF94" w:rsidP="20F0EFF4">
            <w:pPr>
              <w:tabs>
                <w:tab w:val="right" w:pos="9072"/>
              </w:tabs>
              <w:spacing w:before="120" w:after="120"/>
            </w:pPr>
            <w:r w:rsidRPr="20F0EFF4">
              <w:rPr>
                <w:rFonts w:ascii="Arial Nova" w:eastAsia="Arial Nova" w:hAnsi="Arial Nova" w:cs="Arial Nova"/>
                <w:i/>
                <w:iCs/>
                <w:sz w:val="20"/>
                <w:szCs w:val="20"/>
                <w:lang w:val="en-GB"/>
              </w:rPr>
              <w:t>Beer production</w:t>
            </w:r>
          </w:p>
        </w:tc>
      </w:tr>
      <w:tr w:rsidR="20F0EFF4" w14:paraId="4244B858"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36218A33" w14:textId="06986B38" w:rsidR="20F0EFF4" w:rsidRDefault="20F0EFF4" w:rsidP="20F0EFF4">
            <w:pPr>
              <w:tabs>
                <w:tab w:val="right" w:pos="9072"/>
              </w:tabs>
              <w:rPr>
                <w:rFonts w:ascii="Arial Nova" w:eastAsia="Arial Nova" w:hAnsi="Arial Nova" w:cs="Arial Nova"/>
                <w:b/>
                <w:bCs/>
                <w:sz w:val="20"/>
                <w:szCs w:val="20"/>
                <w:lang w:val="en-GB"/>
              </w:rPr>
            </w:pPr>
            <w:r w:rsidRPr="20F0EFF4">
              <w:rPr>
                <w:rFonts w:ascii="Arial Nova" w:eastAsia="Arial Nova" w:hAnsi="Arial Nova" w:cs="Arial Nova"/>
                <w:b/>
                <w:bCs/>
                <w:sz w:val="20"/>
                <w:szCs w:val="20"/>
                <w:lang w:val="en-GB"/>
              </w:rPr>
              <w:t>B) Feedstock Information</w:t>
            </w:r>
          </w:p>
        </w:tc>
      </w:tr>
      <w:tr w:rsidR="20F0EFF4" w:rsidRPr="006E5645" w14:paraId="7D513BAD" w14:textId="77777777" w:rsidTr="20F0EFF4">
        <w:trPr>
          <w:trHeight w:val="300"/>
        </w:trPr>
        <w:tc>
          <w:tcPr>
            <w:tcW w:w="3256" w:type="dxa"/>
            <w:tcBorders>
              <w:top w:val="single" w:sz="4" w:space="0" w:color="auto"/>
              <w:left w:val="single" w:sz="4" w:space="0" w:color="auto"/>
              <w:bottom w:val="nil"/>
              <w:right w:val="nil"/>
            </w:tcBorders>
            <w:vAlign w:val="center"/>
          </w:tcPr>
          <w:p w14:paraId="0DA03AEF" w14:textId="4DB66501"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Type of Feedstock:</w:t>
            </w:r>
          </w:p>
        </w:tc>
        <w:tc>
          <w:tcPr>
            <w:tcW w:w="5806" w:type="dxa"/>
            <w:tcBorders>
              <w:top w:val="single" w:sz="4" w:space="0" w:color="auto"/>
              <w:left w:val="nil"/>
              <w:bottom w:val="nil"/>
              <w:right w:val="single" w:sz="4" w:space="0" w:color="auto"/>
            </w:tcBorders>
            <w:vAlign w:val="center"/>
          </w:tcPr>
          <w:p w14:paraId="16825BA9" w14:textId="62370087" w:rsidR="5B5D6763" w:rsidRDefault="5B5D6763" w:rsidP="20F0EFF4">
            <w:pPr>
              <w:tabs>
                <w:tab w:val="right" w:pos="9072"/>
              </w:tabs>
              <w:spacing w:before="120" w:after="120"/>
              <w:rPr>
                <w:rFonts w:ascii="Arial Nova" w:eastAsia="Arial Nova" w:hAnsi="Arial Nova" w:cs="Arial Nova"/>
                <w:i/>
                <w:iCs/>
                <w:sz w:val="20"/>
                <w:szCs w:val="20"/>
                <w:lang w:val="en-GB"/>
              </w:rPr>
            </w:pPr>
            <w:r w:rsidRPr="20F0EFF4">
              <w:rPr>
                <w:rFonts w:ascii="Arial Nova" w:eastAsia="Arial Nova" w:hAnsi="Arial Nova" w:cs="Arial Nova"/>
                <w:i/>
                <w:iCs/>
                <w:sz w:val="20"/>
                <w:szCs w:val="20"/>
                <w:lang w:val="en-GB"/>
              </w:rPr>
              <w:t>Mainly malt and water; spent grain as processing residue that is currently studied for further usages</w:t>
            </w:r>
          </w:p>
        </w:tc>
      </w:tr>
      <w:tr w:rsidR="20F0EFF4" w:rsidRPr="006E5645" w14:paraId="79893D22" w14:textId="77777777" w:rsidTr="20F0EFF4">
        <w:trPr>
          <w:trHeight w:val="300"/>
        </w:trPr>
        <w:tc>
          <w:tcPr>
            <w:tcW w:w="3256" w:type="dxa"/>
            <w:tcBorders>
              <w:top w:val="nil"/>
              <w:left w:val="single" w:sz="4" w:space="0" w:color="auto"/>
              <w:bottom w:val="single" w:sz="4" w:space="0" w:color="auto"/>
              <w:right w:val="nil"/>
            </w:tcBorders>
            <w:vAlign w:val="center"/>
          </w:tcPr>
          <w:p w14:paraId="662F805B" w14:textId="515A82A2"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Feedstock Processing Capacity:</w:t>
            </w:r>
          </w:p>
        </w:tc>
        <w:tc>
          <w:tcPr>
            <w:tcW w:w="5806" w:type="dxa"/>
            <w:tcBorders>
              <w:top w:val="nil"/>
              <w:left w:val="nil"/>
              <w:bottom w:val="single" w:sz="4" w:space="0" w:color="auto"/>
              <w:right w:val="single" w:sz="4" w:space="0" w:color="auto"/>
            </w:tcBorders>
            <w:vAlign w:val="center"/>
          </w:tcPr>
          <w:p w14:paraId="149128A0" w14:textId="640794D1" w:rsidR="6585AD5E" w:rsidRPr="00F24CFE" w:rsidRDefault="6585AD5E" w:rsidP="20F0EFF4">
            <w:pPr>
              <w:tabs>
                <w:tab w:val="right" w:pos="9072"/>
              </w:tabs>
              <w:spacing w:before="120" w:after="120"/>
              <w:rPr>
                <w:lang w:val="en-US"/>
              </w:rPr>
            </w:pPr>
            <w:r w:rsidRPr="20F0EFF4">
              <w:rPr>
                <w:rFonts w:ascii="Arial Nova" w:eastAsia="Arial Nova" w:hAnsi="Arial Nova" w:cs="Arial Nova"/>
                <w:i/>
                <w:iCs/>
                <w:sz w:val="20"/>
                <w:szCs w:val="20"/>
                <w:lang w:val="en-GB"/>
              </w:rPr>
              <w:t>Spent grain volumes of &gt;15,000 tons/a</w:t>
            </w:r>
          </w:p>
        </w:tc>
      </w:tr>
      <w:tr w:rsidR="20F0EFF4" w14:paraId="153A43E0"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8B94371" w14:textId="7506FCD2" w:rsidR="20F0EFF4" w:rsidRDefault="20F0EFF4" w:rsidP="20F0EFF4">
            <w:pPr>
              <w:tabs>
                <w:tab w:val="right" w:pos="9072"/>
              </w:tabs>
              <w:rPr>
                <w:rFonts w:ascii="Arial Nova" w:eastAsia="Arial Nova" w:hAnsi="Arial Nova" w:cs="Arial Nova"/>
                <w:b/>
                <w:bCs/>
                <w:sz w:val="20"/>
                <w:szCs w:val="20"/>
                <w:lang w:val="en-GB"/>
              </w:rPr>
            </w:pPr>
            <w:r w:rsidRPr="20F0EFF4">
              <w:rPr>
                <w:rFonts w:ascii="Arial Nova" w:eastAsia="Arial Nova" w:hAnsi="Arial Nova" w:cs="Arial Nova"/>
                <w:b/>
                <w:bCs/>
                <w:sz w:val="20"/>
                <w:szCs w:val="20"/>
                <w:lang w:val="en-GB"/>
              </w:rPr>
              <w:t>C) Technology and Processes</w:t>
            </w:r>
          </w:p>
        </w:tc>
      </w:tr>
      <w:tr w:rsidR="20F0EFF4" w:rsidRPr="006E5645" w14:paraId="3C335643" w14:textId="77777777" w:rsidTr="20F0EFF4">
        <w:trPr>
          <w:trHeight w:val="300"/>
        </w:trPr>
        <w:tc>
          <w:tcPr>
            <w:tcW w:w="3256" w:type="dxa"/>
            <w:tcBorders>
              <w:top w:val="single" w:sz="4" w:space="0" w:color="auto"/>
              <w:left w:val="single" w:sz="4" w:space="0" w:color="auto"/>
              <w:bottom w:val="nil"/>
              <w:right w:val="nil"/>
            </w:tcBorders>
            <w:vAlign w:val="center"/>
          </w:tcPr>
          <w:p w14:paraId="059D89DC" w14:textId="186A193C" w:rsidR="48055937" w:rsidRDefault="48055937"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 xml:space="preserve">New </w:t>
            </w:r>
            <w:r w:rsidR="20F0EFF4" w:rsidRPr="20F0EFF4">
              <w:rPr>
                <w:rFonts w:ascii="Arial Nova" w:eastAsia="Arial Nova" w:hAnsi="Arial Nova" w:cs="Arial Nova"/>
                <w:sz w:val="20"/>
                <w:szCs w:val="20"/>
                <w:lang w:val="en-GB"/>
              </w:rPr>
              <w:t xml:space="preserve">Technologies </w:t>
            </w:r>
            <w:r w:rsidR="53DE59E6" w:rsidRPr="20F0EFF4">
              <w:rPr>
                <w:rFonts w:ascii="Arial Nova" w:eastAsia="Arial Nova" w:hAnsi="Arial Nova" w:cs="Arial Nova"/>
                <w:sz w:val="20"/>
                <w:szCs w:val="20"/>
                <w:lang w:val="en-GB"/>
              </w:rPr>
              <w:t>s</w:t>
            </w:r>
            <w:r w:rsidR="7468031A" w:rsidRPr="20F0EFF4">
              <w:rPr>
                <w:rFonts w:ascii="Arial Nova" w:eastAsia="Arial Nova" w:hAnsi="Arial Nova" w:cs="Arial Nova"/>
                <w:sz w:val="20"/>
                <w:szCs w:val="20"/>
                <w:lang w:val="en-GB"/>
              </w:rPr>
              <w:t>tudied</w:t>
            </w:r>
            <w:r w:rsidR="0D0BDC96" w:rsidRPr="20F0EFF4">
              <w:rPr>
                <w:rFonts w:ascii="Arial Nova" w:eastAsia="Arial Nova" w:hAnsi="Arial Nova" w:cs="Arial Nova"/>
                <w:sz w:val="20"/>
                <w:szCs w:val="20"/>
                <w:lang w:val="en-GB"/>
              </w:rPr>
              <w:t xml:space="preserve"> in research projects</w:t>
            </w:r>
            <w:r w:rsidR="20F0EFF4" w:rsidRPr="20F0EFF4">
              <w:rPr>
                <w:rFonts w:ascii="Arial Nova" w:eastAsia="Arial Nova" w:hAnsi="Arial Nova" w:cs="Arial Nova"/>
                <w:sz w:val="20"/>
                <w:szCs w:val="20"/>
                <w:lang w:val="en-GB"/>
              </w:rPr>
              <w:t>:</w:t>
            </w:r>
          </w:p>
        </w:tc>
        <w:tc>
          <w:tcPr>
            <w:tcW w:w="5806" w:type="dxa"/>
            <w:tcBorders>
              <w:top w:val="single" w:sz="4" w:space="0" w:color="auto"/>
              <w:left w:val="nil"/>
              <w:bottom w:val="nil"/>
              <w:right w:val="single" w:sz="4" w:space="0" w:color="auto"/>
            </w:tcBorders>
            <w:vAlign w:val="center"/>
          </w:tcPr>
          <w:p w14:paraId="39ECC7BF" w14:textId="5DBF562F" w:rsidR="1F55CF9D" w:rsidRDefault="1F55CF9D" w:rsidP="20F0EFF4">
            <w:pPr>
              <w:tabs>
                <w:tab w:val="right" w:pos="9072"/>
              </w:tabs>
              <w:spacing w:before="120" w:after="120"/>
              <w:rPr>
                <w:rFonts w:ascii="Arial Nova" w:eastAsia="Arial Nova" w:hAnsi="Arial Nova" w:cs="Arial Nova"/>
                <w:i/>
                <w:iCs/>
                <w:sz w:val="20"/>
                <w:szCs w:val="20"/>
                <w:lang w:val="en-GB"/>
              </w:rPr>
            </w:pPr>
            <w:r w:rsidRPr="20F0EFF4">
              <w:rPr>
                <w:rFonts w:ascii="Arial Nova" w:eastAsia="Arial Nova" w:hAnsi="Arial Nova" w:cs="Arial Nova"/>
                <w:i/>
                <w:iCs/>
                <w:sz w:val="20"/>
                <w:szCs w:val="20"/>
                <w:lang w:val="en-GB"/>
              </w:rPr>
              <w:t>Protein extraction from spent grain</w:t>
            </w:r>
            <w:r w:rsidR="4D551196" w:rsidRPr="20F0EFF4">
              <w:rPr>
                <w:rFonts w:ascii="Arial Nova" w:eastAsia="Arial Nova" w:hAnsi="Arial Nova" w:cs="Arial Nova"/>
                <w:i/>
                <w:iCs/>
                <w:sz w:val="20"/>
                <w:szCs w:val="20"/>
                <w:lang w:val="en-GB"/>
              </w:rPr>
              <w:t xml:space="preserve"> via continuous oscillatory flow reactors</w:t>
            </w:r>
            <w:r w:rsidRPr="20F0EFF4">
              <w:rPr>
                <w:rFonts w:ascii="Arial Nova" w:eastAsia="Arial Nova" w:hAnsi="Arial Nova" w:cs="Arial Nova"/>
                <w:i/>
                <w:iCs/>
                <w:sz w:val="20"/>
                <w:szCs w:val="20"/>
                <w:lang w:val="en-GB"/>
              </w:rPr>
              <w:t xml:space="preserve">; spent grain fermentation (already in place since 2017); digestate </w:t>
            </w:r>
            <w:r w:rsidR="00957DD0" w:rsidRPr="20F0EFF4">
              <w:rPr>
                <w:rFonts w:ascii="Arial Nova" w:eastAsia="Arial Nova" w:hAnsi="Arial Nova" w:cs="Arial Nova"/>
                <w:i/>
                <w:iCs/>
                <w:sz w:val="20"/>
                <w:szCs w:val="20"/>
                <w:lang w:val="en-GB"/>
              </w:rPr>
              <w:t>valorisation</w:t>
            </w:r>
            <w:r w:rsidRPr="20F0EFF4">
              <w:rPr>
                <w:rFonts w:ascii="Arial Nova" w:eastAsia="Arial Nova" w:hAnsi="Arial Nova" w:cs="Arial Nova"/>
                <w:i/>
                <w:iCs/>
                <w:sz w:val="20"/>
                <w:szCs w:val="20"/>
                <w:lang w:val="en-GB"/>
              </w:rPr>
              <w:t xml:space="preserve"> to bio-fertilizers </w:t>
            </w:r>
            <w:r w:rsidR="68AF90DC" w:rsidRPr="20F0EFF4">
              <w:rPr>
                <w:rFonts w:ascii="Arial Nova" w:eastAsia="Arial Nova" w:hAnsi="Arial Nova" w:cs="Arial Nova"/>
                <w:i/>
                <w:iCs/>
                <w:sz w:val="20"/>
                <w:szCs w:val="20"/>
                <w:lang w:val="en-GB"/>
              </w:rPr>
              <w:t xml:space="preserve">via innovative membrane distillation </w:t>
            </w:r>
            <w:r w:rsidRPr="20F0EFF4">
              <w:rPr>
                <w:rFonts w:ascii="Arial Nova" w:eastAsia="Arial Nova" w:hAnsi="Arial Nova" w:cs="Arial Nova"/>
                <w:i/>
                <w:iCs/>
                <w:sz w:val="20"/>
                <w:szCs w:val="20"/>
                <w:lang w:val="en-GB"/>
              </w:rPr>
              <w:t xml:space="preserve">and </w:t>
            </w:r>
            <w:r w:rsidR="688435A6" w:rsidRPr="20F0EFF4">
              <w:rPr>
                <w:rFonts w:ascii="Arial Nova" w:eastAsia="Arial Nova" w:hAnsi="Arial Nova" w:cs="Arial Nova"/>
                <w:i/>
                <w:iCs/>
                <w:sz w:val="20"/>
                <w:szCs w:val="20"/>
                <w:lang w:val="en-GB"/>
              </w:rPr>
              <w:t xml:space="preserve">generation of </w:t>
            </w:r>
            <w:r w:rsidRPr="20F0EFF4">
              <w:rPr>
                <w:rFonts w:ascii="Arial Nova" w:eastAsia="Arial Nova" w:hAnsi="Arial Nova" w:cs="Arial Nova"/>
                <w:i/>
                <w:iCs/>
                <w:sz w:val="20"/>
                <w:szCs w:val="20"/>
                <w:lang w:val="en-GB"/>
              </w:rPr>
              <w:t>peat-substitute material</w:t>
            </w:r>
            <w:r w:rsidR="516F9423" w:rsidRPr="20F0EFF4">
              <w:rPr>
                <w:rFonts w:ascii="Arial Nova" w:eastAsia="Arial Nova" w:hAnsi="Arial Nova" w:cs="Arial Nova"/>
                <w:i/>
                <w:iCs/>
                <w:sz w:val="20"/>
                <w:szCs w:val="20"/>
                <w:lang w:val="en-GB"/>
              </w:rPr>
              <w:t>s for horticulture and agricultural purposes</w:t>
            </w:r>
          </w:p>
        </w:tc>
      </w:tr>
      <w:tr w:rsidR="20F0EFF4" w:rsidRPr="006E5645" w14:paraId="74C79FDA" w14:textId="77777777" w:rsidTr="20F0EFF4">
        <w:trPr>
          <w:trHeight w:val="300"/>
        </w:trPr>
        <w:tc>
          <w:tcPr>
            <w:tcW w:w="3256" w:type="dxa"/>
            <w:tcBorders>
              <w:top w:val="nil"/>
              <w:left w:val="single" w:sz="4" w:space="0" w:color="auto"/>
              <w:bottom w:val="single" w:sz="4" w:space="0" w:color="auto"/>
              <w:right w:val="nil"/>
            </w:tcBorders>
            <w:vAlign w:val="center"/>
          </w:tcPr>
          <w:p w14:paraId="63FA0AD0" w14:textId="0820492F"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Integration:</w:t>
            </w:r>
          </w:p>
        </w:tc>
        <w:tc>
          <w:tcPr>
            <w:tcW w:w="5806" w:type="dxa"/>
            <w:tcBorders>
              <w:top w:val="nil"/>
              <w:left w:val="nil"/>
              <w:bottom w:val="single" w:sz="4" w:space="0" w:color="auto"/>
              <w:right w:val="single" w:sz="4" w:space="0" w:color="auto"/>
            </w:tcBorders>
            <w:vAlign w:val="center"/>
          </w:tcPr>
          <w:p w14:paraId="30297768" w14:textId="105A1E7F" w:rsidR="0A8487C8" w:rsidRDefault="0A8487C8" w:rsidP="20F0EFF4">
            <w:pPr>
              <w:tabs>
                <w:tab w:val="right" w:pos="9072"/>
              </w:tabs>
              <w:spacing w:before="120" w:after="120"/>
              <w:rPr>
                <w:rFonts w:ascii="Arial Nova" w:eastAsia="Arial Nova" w:hAnsi="Arial Nova" w:cs="Arial Nova"/>
                <w:i/>
                <w:iCs/>
                <w:sz w:val="20"/>
                <w:szCs w:val="20"/>
                <w:lang w:val="en-GB"/>
              </w:rPr>
            </w:pPr>
            <w:r w:rsidRPr="20F0EFF4">
              <w:rPr>
                <w:rFonts w:ascii="Arial Nova" w:eastAsia="Arial Nova" w:hAnsi="Arial Nova" w:cs="Arial Nova"/>
                <w:i/>
                <w:iCs/>
                <w:sz w:val="20"/>
                <w:szCs w:val="20"/>
                <w:lang w:val="en-GB"/>
              </w:rPr>
              <w:t>The brewery is currently integrated in a heat network with the neighbouring biomass plant; connections to the local wastewater grid is established, as well as connection to local gas grids planned.</w:t>
            </w:r>
          </w:p>
        </w:tc>
      </w:tr>
      <w:tr w:rsidR="20F0EFF4" w14:paraId="0612090A"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A7A02DC" w14:textId="49F07612" w:rsidR="20F0EFF4" w:rsidRDefault="20F0EFF4" w:rsidP="20F0EFF4">
            <w:pPr>
              <w:tabs>
                <w:tab w:val="right" w:pos="9072"/>
              </w:tabs>
              <w:rPr>
                <w:rFonts w:ascii="Arial Nova" w:eastAsia="Arial Nova" w:hAnsi="Arial Nova" w:cs="Arial Nova"/>
                <w:b/>
                <w:bCs/>
                <w:sz w:val="20"/>
                <w:szCs w:val="20"/>
                <w:lang w:val="en-GB"/>
              </w:rPr>
            </w:pPr>
            <w:r w:rsidRPr="20F0EFF4">
              <w:rPr>
                <w:rFonts w:ascii="Arial Nova" w:eastAsia="Arial Nova" w:hAnsi="Arial Nova" w:cs="Arial Nova"/>
                <w:b/>
                <w:bCs/>
                <w:sz w:val="20"/>
                <w:szCs w:val="20"/>
                <w:lang w:val="en-GB"/>
              </w:rPr>
              <w:t>D) Products and Outputs</w:t>
            </w:r>
          </w:p>
        </w:tc>
      </w:tr>
      <w:tr w:rsidR="20F0EFF4" w14:paraId="10A89F69" w14:textId="77777777" w:rsidTr="20F0EFF4">
        <w:trPr>
          <w:trHeight w:val="300"/>
        </w:trPr>
        <w:tc>
          <w:tcPr>
            <w:tcW w:w="3256" w:type="dxa"/>
            <w:tcBorders>
              <w:top w:val="single" w:sz="4" w:space="0" w:color="auto"/>
              <w:left w:val="single" w:sz="4" w:space="0" w:color="auto"/>
              <w:bottom w:val="nil"/>
              <w:right w:val="nil"/>
            </w:tcBorders>
            <w:vAlign w:val="center"/>
          </w:tcPr>
          <w:p w14:paraId="5BA2D7BE" w14:textId="6827BD01" w:rsidR="20F0EFF4" w:rsidRDefault="20F0EFF4" w:rsidP="20F0EFF4">
            <w:pPr>
              <w:tabs>
                <w:tab w:val="right" w:pos="9072"/>
              </w:tabs>
              <w:spacing w:before="120" w:after="120"/>
              <w:rPr>
                <w:rFonts w:ascii="Arial Nova" w:eastAsia="Arial Nova" w:hAnsi="Arial Nova" w:cs="Arial Nova"/>
                <w:sz w:val="20"/>
                <w:szCs w:val="20"/>
                <w:lang w:val="en-GB"/>
              </w:rPr>
            </w:pPr>
            <w:r w:rsidRPr="20F0EFF4">
              <w:rPr>
                <w:rFonts w:ascii="Arial Nova" w:eastAsia="Arial Nova" w:hAnsi="Arial Nova" w:cs="Arial Nova"/>
                <w:sz w:val="20"/>
                <w:szCs w:val="20"/>
                <w:lang w:val="en-GB"/>
              </w:rPr>
              <w:t>Primary Products:</w:t>
            </w:r>
          </w:p>
        </w:tc>
        <w:tc>
          <w:tcPr>
            <w:tcW w:w="5806" w:type="dxa"/>
            <w:tcBorders>
              <w:top w:val="single" w:sz="4" w:space="0" w:color="auto"/>
              <w:left w:val="nil"/>
              <w:bottom w:val="nil"/>
              <w:right w:val="single" w:sz="4" w:space="0" w:color="auto"/>
            </w:tcBorders>
            <w:vAlign w:val="center"/>
          </w:tcPr>
          <w:p w14:paraId="4C0175B2" w14:textId="54DB5185" w:rsidR="3FABFAE2" w:rsidRDefault="3FABFAE2"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Beer</w:t>
            </w:r>
          </w:p>
        </w:tc>
      </w:tr>
      <w:tr w:rsidR="20F0EFF4" w:rsidRPr="006E5645" w14:paraId="51277F6E" w14:textId="77777777" w:rsidTr="20F0EFF4">
        <w:trPr>
          <w:trHeight w:val="300"/>
        </w:trPr>
        <w:tc>
          <w:tcPr>
            <w:tcW w:w="3256" w:type="dxa"/>
            <w:tcBorders>
              <w:top w:val="nil"/>
              <w:left w:val="single" w:sz="4" w:space="0" w:color="auto"/>
              <w:bottom w:val="nil"/>
              <w:right w:val="nil"/>
            </w:tcBorders>
            <w:vAlign w:val="center"/>
          </w:tcPr>
          <w:p w14:paraId="51C685C9" w14:textId="442E8047"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By-products:</w:t>
            </w:r>
          </w:p>
        </w:tc>
        <w:tc>
          <w:tcPr>
            <w:tcW w:w="5806" w:type="dxa"/>
            <w:tcBorders>
              <w:top w:val="nil"/>
              <w:left w:val="nil"/>
              <w:bottom w:val="nil"/>
              <w:right w:val="single" w:sz="4" w:space="0" w:color="auto"/>
            </w:tcBorders>
            <w:vAlign w:val="center"/>
          </w:tcPr>
          <w:p w14:paraId="48819CAC" w14:textId="2FE906AE" w:rsidR="4563BF9E" w:rsidRDefault="4563BF9E"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 xml:space="preserve">Protein extracts (research), biogas, biofertilizers and </w:t>
            </w:r>
            <w:r w:rsidR="00957DD0" w:rsidRPr="20F0EFF4">
              <w:rPr>
                <w:rFonts w:ascii="Arial Nova" w:eastAsia="Arial Nova" w:hAnsi="Arial Nova" w:cs="Arial Nova"/>
                <w:i/>
                <w:iCs/>
                <w:sz w:val="20"/>
                <w:szCs w:val="20"/>
                <w:lang w:val="en-US"/>
              </w:rPr>
              <w:t>horticultural</w:t>
            </w:r>
            <w:r w:rsidRPr="20F0EFF4">
              <w:rPr>
                <w:rFonts w:ascii="Arial Nova" w:eastAsia="Arial Nova" w:hAnsi="Arial Nova" w:cs="Arial Nova"/>
                <w:i/>
                <w:iCs/>
                <w:sz w:val="20"/>
                <w:szCs w:val="20"/>
                <w:lang w:val="en-US"/>
              </w:rPr>
              <w:t xml:space="preserve"> material (research)</w:t>
            </w:r>
          </w:p>
        </w:tc>
      </w:tr>
      <w:tr w:rsidR="20F0EFF4" w:rsidRPr="006E5645" w14:paraId="09BA413B" w14:textId="77777777" w:rsidTr="20F0EFF4">
        <w:trPr>
          <w:trHeight w:val="300"/>
        </w:trPr>
        <w:tc>
          <w:tcPr>
            <w:tcW w:w="3256" w:type="dxa"/>
            <w:tcBorders>
              <w:top w:val="nil"/>
              <w:left w:val="single" w:sz="4" w:space="0" w:color="auto"/>
              <w:bottom w:val="single" w:sz="4" w:space="0" w:color="auto"/>
              <w:right w:val="nil"/>
            </w:tcBorders>
            <w:vAlign w:val="center"/>
          </w:tcPr>
          <w:p w14:paraId="2158D967" w14:textId="721F3AEF" w:rsidR="20F0EFF4" w:rsidRDefault="20F0EFF4" w:rsidP="20F0EFF4">
            <w:pPr>
              <w:tabs>
                <w:tab w:val="right" w:pos="9072"/>
              </w:tabs>
              <w:spacing w:before="120" w:after="120"/>
              <w:rPr>
                <w:rFonts w:ascii="Arial Nova" w:eastAsia="Arial Nova" w:hAnsi="Arial Nova" w:cs="Arial Nova"/>
                <w:sz w:val="20"/>
                <w:szCs w:val="20"/>
                <w:lang w:val="en-US"/>
              </w:rPr>
            </w:pPr>
          </w:p>
        </w:tc>
        <w:tc>
          <w:tcPr>
            <w:tcW w:w="5806" w:type="dxa"/>
            <w:tcBorders>
              <w:top w:val="nil"/>
              <w:left w:val="nil"/>
              <w:bottom w:val="single" w:sz="4" w:space="0" w:color="auto"/>
              <w:right w:val="single" w:sz="4" w:space="0" w:color="auto"/>
            </w:tcBorders>
            <w:vAlign w:val="center"/>
          </w:tcPr>
          <w:p w14:paraId="4AB48423" w14:textId="1F741033" w:rsidR="20F0EFF4" w:rsidRDefault="20F0EFF4" w:rsidP="20F0EFF4">
            <w:pPr>
              <w:tabs>
                <w:tab w:val="right" w:pos="9072"/>
              </w:tabs>
              <w:spacing w:before="120" w:after="120"/>
              <w:rPr>
                <w:rFonts w:ascii="Arial Nova" w:eastAsia="Arial Nova" w:hAnsi="Arial Nova" w:cs="Arial Nova"/>
                <w:i/>
                <w:iCs/>
                <w:sz w:val="20"/>
                <w:szCs w:val="20"/>
                <w:lang w:val="en-US"/>
              </w:rPr>
            </w:pPr>
          </w:p>
        </w:tc>
      </w:tr>
      <w:tr w:rsidR="20F0EFF4" w:rsidRPr="006E5645" w14:paraId="13D357AC"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9B5F08A" w14:textId="4B976652" w:rsidR="20F0EFF4" w:rsidRDefault="20F0EFF4" w:rsidP="20F0EFF4">
            <w:pPr>
              <w:tabs>
                <w:tab w:val="right" w:pos="9072"/>
              </w:tabs>
              <w:rPr>
                <w:rFonts w:ascii="Arial Nova" w:eastAsia="Arial Nova" w:hAnsi="Arial Nova" w:cs="Arial Nova"/>
                <w:b/>
                <w:bCs/>
                <w:sz w:val="20"/>
                <w:szCs w:val="20"/>
                <w:lang w:val="en-US"/>
              </w:rPr>
            </w:pPr>
            <w:r w:rsidRPr="20F0EFF4">
              <w:rPr>
                <w:rFonts w:ascii="Arial Nova" w:eastAsia="Arial Nova" w:hAnsi="Arial Nova" w:cs="Arial Nova"/>
                <w:b/>
                <w:bCs/>
                <w:sz w:val="20"/>
                <w:szCs w:val="20"/>
                <w:lang w:val="en-US"/>
              </w:rPr>
              <w:t>E) Environmental and Sustainability Metrics</w:t>
            </w:r>
          </w:p>
        </w:tc>
      </w:tr>
      <w:tr w:rsidR="20F0EFF4" w14:paraId="7EE6C55F" w14:textId="77777777" w:rsidTr="20F0EFF4">
        <w:trPr>
          <w:trHeight w:val="300"/>
        </w:trPr>
        <w:tc>
          <w:tcPr>
            <w:tcW w:w="3256" w:type="dxa"/>
            <w:tcBorders>
              <w:top w:val="single" w:sz="4" w:space="0" w:color="auto"/>
              <w:left w:val="single" w:sz="4" w:space="0" w:color="auto"/>
              <w:bottom w:val="nil"/>
              <w:right w:val="nil"/>
            </w:tcBorders>
            <w:vAlign w:val="center"/>
          </w:tcPr>
          <w:p w14:paraId="773529B6" w14:textId="3E4D5B56"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Life Cycle Assessment (LCA):</w:t>
            </w:r>
          </w:p>
        </w:tc>
        <w:tc>
          <w:tcPr>
            <w:tcW w:w="5806" w:type="dxa"/>
            <w:tcBorders>
              <w:top w:val="single" w:sz="4" w:space="0" w:color="auto"/>
              <w:left w:val="nil"/>
              <w:bottom w:val="nil"/>
              <w:right w:val="single" w:sz="4" w:space="0" w:color="auto"/>
            </w:tcBorders>
            <w:vAlign w:val="center"/>
          </w:tcPr>
          <w:p w14:paraId="613A3F18" w14:textId="102DEDD7" w:rsidR="68B5C915" w:rsidRDefault="68B5C915"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upcoming</w:t>
            </w:r>
          </w:p>
        </w:tc>
      </w:tr>
      <w:tr w:rsidR="20F0EFF4" w14:paraId="5018C74D" w14:textId="77777777" w:rsidTr="20F0EFF4">
        <w:trPr>
          <w:trHeight w:val="300"/>
        </w:trPr>
        <w:tc>
          <w:tcPr>
            <w:tcW w:w="3256" w:type="dxa"/>
            <w:tcBorders>
              <w:top w:val="nil"/>
              <w:left w:val="single" w:sz="4" w:space="0" w:color="auto"/>
              <w:bottom w:val="nil"/>
              <w:right w:val="nil"/>
            </w:tcBorders>
            <w:vAlign w:val="center"/>
          </w:tcPr>
          <w:p w14:paraId="71589686" w14:textId="4DA14E8A"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lastRenderedPageBreak/>
              <w:t>Renewable Energy Contributions:</w:t>
            </w:r>
          </w:p>
        </w:tc>
        <w:tc>
          <w:tcPr>
            <w:tcW w:w="5806" w:type="dxa"/>
            <w:tcBorders>
              <w:top w:val="nil"/>
              <w:left w:val="nil"/>
              <w:bottom w:val="nil"/>
              <w:right w:val="single" w:sz="4" w:space="0" w:color="auto"/>
            </w:tcBorders>
            <w:vAlign w:val="center"/>
          </w:tcPr>
          <w:p w14:paraId="1FB93F65" w14:textId="02FDA894" w:rsidR="1AF2AEF0" w:rsidRDefault="1AF2AEF0" w:rsidP="20F0EFF4">
            <w:pPr>
              <w:tabs>
                <w:tab w:val="right" w:pos="9072"/>
              </w:tabs>
              <w:spacing w:before="120" w:after="120"/>
            </w:pPr>
            <w:r w:rsidRPr="20F0EFF4">
              <w:rPr>
                <w:rFonts w:ascii="Arial Nova" w:eastAsia="Arial Nova" w:hAnsi="Arial Nova" w:cs="Arial Nova"/>
                <w:i/>
                <w:iCs/>
                <w:sz w:val="20"/>
                <w:szCs w:val="20"/>
                <w:lang w:val="en-US"/>
              </w:rPr>
              <w:t>100%</w:t>
            </w:r>
          </w:p>
        </w:tc>
      </w:tr>
      <w:tr w:rsidR="20F0EFF4" w:rsidRPr="006E5645" w14:paraId="69F259FC" w14:textId="77777777" w:rsidTr="20F0EFF4">
        <w:trPr>
          <w:trHeight w:val="300"/>
        </w:trPr>
        <w:tc>
          <w:tcPr>
            <w:tcW w:w="3256" w:type="dxa"/>
            <w:tcBorders>
              <w:top w:val="nil"/>
              <w:left w:val="single" w:sz="4" w:space="0" w:color="auto"/>
              <w:bottom w:val="single" w:sz="4" w:space="0" w:color="auto"/>
              <w:right w:val="nil"/>
            </w:tcBorders>
            <w:vAlign w:val="center"/>
          </w:tcPr>
          <w:p w14:paraId="26FF1700" w14:textId="24C68851"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Waste Management:</w:t>
            </w:r>
          </w:p>
        </w:tc>
        <w:tc>
          <w:tcPr>
            <w:tcW w:w="5806" w:type="dxa"/>
            <w:tcBorders>
              <w:top w:val="nil"/>
              <w:left w:val="nil"/>
              <w:bottom w:val="single" w:sz="4" w:space="0" w:color="auto"/>
              <w:right w:val="single" w:sz="4" w:space="0" w:color="auto"/>
            </w:tcBorders>
            <w:vAlign w:val="center"/>
          </w:tcPr>
          <w:p w14:paraId="0D14837A" w14:textId="63781525" w:rsidR="698E5599" w:rsidRPr="00F24CFE" w:rsidRDefault="698E5599" w:rsidP="20F0EFF4">
            <w:pPr>
              <w:tabs>
                <w:tab w:val="right" w:pos="9072"/>
              </w:tabs>
              <w:spacing w:before="120" w:after="120"/>
              <w:rPr>
                <w:lang w:val="en-US"/>
              </w:rPr>
            </w:pPr>
            <w:r w:rsidRPr="20F0EFF4">
              <w:rPr>
                <w:rFonts w:ascii="Arial Nova" w:eastAsia="Arial Nova" w:hAnsi="Arial Nova" w:cs="Arial Nova"/>
                <w:i/>
                <w:iCs/>
                <w:sz w:val="20"/>
                <w:szCs w:val="20"/>
                <w:lang w:val="en-US"/>
              </w:rPr>
              <w:t>Strategies for water recycling are in place; vision to full valorization of byproducts</w:t>
            </w:r>
          </w:p>
        </w:tc>
      </w:tr>
      <w:tr w:rsidR="20F0EFF4" w:rsidRPr="006E5645" w14:paraId="396F65CE"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C9DC38A" w14:textId="176D6D99" w:rsidR="20F0EFF4" w:rsidRDefault="20F0EFF4" w:rsidP="20F0EFF4">
            <w:pPr>
              <w:tabs>
                <w:tab w:val="right" w:pos="9072"/>
              </w:tabs>
              <w:rPr>
                <w:rFonts w:ascii="Arial Nova" w:eastAsia="Arial Nova" w:hAnsi="Arial Nova" w:cs="Arial Nova"/>
                <w:b/>
                <w:bCs/>
                <w:sz w:val="20"/>
                <w:szCs w:val="20"/>
                <w:lang w:val="en-US"/>
              </w:rPr>
            </w:pPr>
            <w:r w:rsidRPr="20F0EFF4">
              <w:rPr>
                <w:rFonts w:ascii="Arial Nova" w:eastAsia="Arial Nova" w:hAnsi="Arial Nova" w:cs="Arial Nova"/>
                <w:b/>
                <w:bCs/>
                <w:sz w:val="20"/>
                <w:szCs w:val="20"/>
                <w:lang w:val="en-US"/>
              </w:rPr>
              <w:t>H) Challenges and Opportunities</w:t>
            </w:r>
            <w:r w:rsidR="4148E5B2" w:rsidRPr="20F0EFF4">
              <w:rPr>
                <w:rFonts w:ascii="Arial Nova" w:eastAsia="Arial Nova" w:hAnsi="Arial Nova" w:cs="Arial Nova"/>
                <w:b/>
                <w:bCs/>
                <w:sz w:val="20"/>
                <w:szCs w:val="20"/>
                <w:lang w:val="en-US"/>
              </w:rPr>
              <w:t xml:space="preserve"> for novel processes based on spent grain valorization</w:t>
            </w:r>
          </w:p>
        </w:tc>
      </w:tr>
      <w:tr w:rsidR="20F0EFF4" w:rsidRPr="006E5645" w14:paraId="0183E897" w14:textId="77777777" w:rsidTr="20F0EFF4">
        <w:trPr>
          <w:trHeight w:val="300"/>
        </w:trPr>
        <w:tc>
          <w:tcPr>
            <w:tcW w:w="3256" w:type="dxa"/>
            <w:tcBorders>
              <w:top w:val="single" w:sz="4" w:space="0" w:color="auto"/>
              <w:left w:val="single" w:sz="4" w:space="0" w:color="auto"/>
              <w:bottom w:val="nil"/>
              <w:right w:val="nil"/>
            </w:tcBorders>
            <w:vAlign w:val="center"/>
          </w:tcPr>
          <w:p w14:paraId="59B836FE" w14:textId="3D5E2A88"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Technical Challenges:</w:t>
            </w:r>
          </w:p>
        </w:tc>
        <w:tc>
          <w:tcPr>
            <w:tcW w:w="5806" w:type="dxa"/>
            <w:tcBorders>
              <w:top w:val="single" w:sz="4" w:space="0" w:color="auto"/>
              <w:left w:val="nil"/>
              <w:bottom w:val="nil"/>
              <w:right w:val="single" w:sz="4" w:space="0" w:color="auto"/>
            </w:tcBorders>
            <w:vAlign w:val="center"/>
          </w:tcPr>
          <w:p w14:paraId="0D9FB67A" w14:textId="30BE125A" w:rsidR="2808417B" w:rsidRPr="00F24CFE" w:rsidRDefault="2808417B" w:rsidP="20F0EFF4">
            <w:pPr>
              <w:tabs>
                <w:tab w:val="right" w:pos="9072"/>
              </w:tabs>
              <w:spacing w:before="120" w:after="120"/>
              <w:rPr>
                <w:lang w:val="en-US"/>
              </w:rPr>
            </w:pPr>
            <w:r w:rsidRPr="20F0EFF4">
              <w:rPr>
                <w:rFonts w:ascii="Arial Nova" w:eastAsia="Arial Nova" w:hAnsi="Arial Nova" w:cs="Arial Nova"/>
                <w:i/>
                <w:iCs/>
                <w:sz w:val="20"/>
                <w:szCs w:val="20"/>
                <w:lang w:val="en-US"/>
              </w:rPr>
              <w:t>Novel processing routes are still under research; technical challenge to realize simple and energy efficient pathways that can be easily implemented on-site; challenge for large digestate storage needs</w:t>
            </w:r>
          </w:p>
        </w:tc>
      </w:tr>
      <w:tr w:rsidR="20F0EFF4" w:rsidRPr="006E5645" w14:paraId="42B05371" w14:textId="77777777" w:rsidTr="20F0EFF4">
        <w:trPr>
          <w:trHeight w:val="300"/>
        </w:trPr>
        <w:tc>
          <w:tcPr>
            <w:tcW w:w="3256" w:type="dxa"/>
            <w:tcBorders>
              <w:top w:val="nil"/>
              <w:left w:val="single" w:sz="4" w:space="0" w:color="auto"/>
              <w:bottom w:val="nil"/>
              <w:right w:val="nil"/>
            </w:tcBorders>
            <w:vAlign w:val="center"/>
          </w:tcPr>
          <w:p w14:paraId="0F7D35E4" w14:textId="71A5A354"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Market Challenges:</w:t>
            </w:r>
          </w:p>
        </w:tc>
        <w:tc>
          <w:tcPr>
            <w:tcW w:w="5806" w:type="dxa"/>
            <w:tcBorders>
              <w:top w:val="nil"/>
              <w:left w:val="nil"/>
              <w:bottom w:val="nil"/>
              <w:right w:val="single" w:sz="4" w:space="0" w:color="auto"/>
            </w:tcBorders>
            <w:vAlign w:val="center"/>
          </w:tcPr>
          <w:p w14:paraId="1A699B5E" w14:textId="641F8273" w:rsidR="0DF18B17" w:rsidRPr="00F24CFE" w:rsidRDefault="0DF18B17" w:rsidP="20F0EFF4">
            <w:pPr>
              <w:tabs>
                <w:tab w:val="right" w:pos="9072"/>
              </w:tabs>
              <w:spacing w:before="120" w:after="120"/>
              <w:rPr>
                <w:lang w:val="en-US"/>
              </w:rPr>
            </w:pPr>
            <w:r w:rsidRPr="20F0EFF4">
              <w:rPr>
                <w:rFonts w:ascii="Arial Nova" w:eastAsia="Arial Nova" w:hAnsi="Arial Nova" w:cs="Arial Nova"/>
                <w:i/>
                <w:iCs/>
                <w:sz w:val="20"/>
                <w:szCs w:val="20"/>
                <w:lang w:val="en-US"/>
              </w:rPr>
              <w:t>Low current production costs of fertilizers</w:t>
            </w:r>
          </w:p>
        </w:tc>
      </w:tr>
      <w:tr w:rsidR="20F0EFF4" w:rsidRPr="006E5645" w14:paraId="2E6DD4DF" w14:textId="77777777" w:rsidTr="20F0EFF4">
        <w:trPr>
          <w:trHeight w:val="300"/>
        </w:trPr>
        <w:tc>
          <w:tcPr>
            <w:tcW w:w="3256" w:type="dxa"/>
            <w:tcBorders>
              <w:top w:val="nil"/>
              <w:left w:val="single" w:sz="4" w:space="0" w:color="auto"/>
              <w:bottom w:val="single" w:sz="4" w:space="0" w:color="auto"/>
              <w:right w:val="nil"/>
            </w:tcBorders>
            <w:vAlign w:val="center"/>
          </w:tcPr>
          <w:p w14:paraId="48771005" w14:textId="06978D28"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Opportunities:</w:t>
            </w:r>
          </w:p>
        </w:tc>
        <w:tc>
          <w:tcPr>
            <w:tcW w:w="5806" w:type="dxa"/>
            <w:tcBorders>
              <w:top w:val="nil"/>
              <w:left w:val="nil"/>
              <w:bottom w:val="single" w:sz="4" w:space="0" w:color="auto"/>
              <w:right w:val="single" w:sz="4" w:space="0" w:color="auto"/>
            </w:tcBorders>
            <w:vAlign w:val="center"/>
          </w:tcPr>
          <w:p w14:paraId="4F4C2029" w14:textId="1E6797CE" w:rsidR="698A3023" w:rsidRDefault="698A3023"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High demand for bio-vegan-protein products; no local liquid bio-fertilizers available, very high quality of the solid fraction of spent grain</w:t>
            </w:r>
            <w:r w:rsidR="31234695" w:rsidRPr="20F0EFF4">
              <w:rPr>
                <w:rFonts w:ascii="Arial Nova" w:eastAsia="Arial Nova" w:hAnsi="Arial Nova" w:cs="Arial Nova"/>
                <w:i/>
                <w:iCs/>
                <w:sz w:val="20"/>
                <w:szCs w:val="20"/>
                <w:lang w:val="en-US"/>
              </w:rPr>
              <w:t xml:space="preserve"> after fermentation</w:t>
            </w:r>
            <w:r w:rsidRPr="20F0EFF4">
              <w:rPr>
                <w:rFonts w:ascii="Arial Nova" w:eastAsia="Arial Nova" w:hAnsi="Arial Nova" w:cs="Arial Nova"/>
                <w:i/>
                <w:iCs/>
                <w:sz w:val="20"/>
                <w:szCs w:val="20"/>
                <w:lang w:val="en-US"/>
              </w:rPr>
              <w:t xml:space="preserve"> (</w:t>
            </w:r>
            <w:proofErr w:type="gramStart"/>
            <w:r w:rsidRPr="20F0EFF4">
              <w:rPr>
                <w:rFonts w:ascii="Arial Nova" w:eastAsia="Arial Nova" w:hAnsi="Arial Nova" w:cs="Arial Nova"/>
                <w:i/>
                <w:iCs/>
                <w:sz w:val="20"/>
                <w:szCs w:val="20"/>
                <w:lang w:val="en-US"/>
              </w:rPr>
              <w:t>similar to</w:t>
            </w:r>
            <w:proofErr w:type="gramEnd"/>
            <w:r w:rsidRPr="20F0EFF4">
              <w:rPr>
                <w:rFonts w:ascii="Arial Nova" w:eastAsia="Arial Nova" w:hAnsi="Arial Nova" w:cs="Arial Nova"/>
                <w:i/>
                <w:iCs/>
                <w:sz w:val="20"/>
                <w:szCs w:val="20"/>
                <w:lang w:val="en-US"/>
              </w:rPr>
              <w:t xml:space="preserve"> whit</w:t>
            </w:r>
            <w:r w:rsidR="4C09C826" w:rsidRPr="20F0EFF4">
              <w:rPr>
                <w:rFonts w:ascii="Arial Nova" w:eastAsia="Arial Nova" w:hAnsi="Arial Nova" w:cs="Arial Nova"/>
                <w:i/>
                <w:iCs/>
                <w:sz w:val="20"/>
                <w:szCs w:val="20"/>
                <w:lang w:val="en-US"/>
              </w:rPr>
              <w:t>e peat)</w:t>
            </w:r>
          </w:p>
        </w:tc>
      </w:tr>
      <w:tr w:rsidR="20F0EFF4" w14:paraId="6C0F88FF" w14:textId="77777777" w:rsidTr="20F0EFF4">
        <w:trPr>
          <w:trHeight w:val="300"/>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04B876A" w14:textId="455814EC" w:rsidR="20F0EFF4" w:rsidRDefault="20F0EFF4" w:rsidP="20F0EFF4">
            <w:pPr>
              <w:tabs>
                <w:tab w:val="right" w:pos="9072"/>
              </w:tabs>
              <w:rPr>
                <w:rFonts w:ascii="Arial Nova" w:eastAsia="Arial Nova" w:hAnsi="Arial Nova" w:cs="Arial Nova"/>
                <w:b/>
                <w:bCs/>
                <w:sz w:val="20"/>
                <w:szCs w:val="20"/>
                <w:lang w:val="en-US"/>
              </w:rPr>
            </w:pPr>
            <w:r w:rsidRPr="20F0EFF4">
              <w:rPr>
                <w:rFonts w:ascii="Arial Nova" w:eastAsia="Arial Nova" w:hAnsi="Arial Nova" w:cs="Arial Nova"/>
                <w:b/>
                <w:bCs/>
                <w:sz w:val="20"/>
                <w:szCs w:val="20"/>
                <w:lang w:val="en-US"/>
              </w:rPr>
              <w:t>I) Highlights</w:t>
            </w:r>
          </w:p>
        </w:tc>
      </w:tr>
      <w:tr w:rsidR="20F0EFF4" w:rsidRPr="006E5645" w14:paraId="3782FC3A" w14:textId="77777777" w:rsidTr="20F0EFF4">
        <w:trPr>
          <w:trHeight w:val="300"/>
        </w:trPr>
        <w:tc>
          <w:tcPr>
            <w:tcW w:w="3256" w:type="dxa"/>
            <w:tcBorders>
              <w:top w:val="single" w:sz="4" w:space="0" w:color="auto"/>
              <w:left w:val="single" w:sz="4" w:space="0" w:color="auto"/>
              <w:bottom w:val="nil"/>
              <w:right w:val="nil"/>
            </w:tcBorders>
            <w:vAlign w:val="center"/>
          </w:tcPr>
          <w:p w14:paraId="6DC199F4" w14:textId="20152A5F"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Key Achievements:</w:t>
            </w:r>
          </w:p>
        </w:tc>
        <w:tc>
          <w:tcPr>
            <w:tcW w:w="5806" w:type="dxa"/>
            <w:tcBorders>
              <w:top w:val="single" w:sz="4" w:space="0" w:color="auto"/>
              <w:left w:val="nil"/>
              <w:bottom w:val="nil"/>
              <w:right w:val="single" w:sz="4" w:space="0" w:color="auto"/>
            </w:tcBorders>
            <w:vAlign w:val="center"/>
          </w:tcPr>
          <w:p w14:paraId="6373115B" w14:textId="5E3A70BB" w:rsidR="18463F87" w:rsidRDefault="18463F87"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demonstrating technical feasibility for digestate separation to solid and liquid fractions in large scale; application of solid materials in first plant growing tests; technical feasibility of continuous oscillatory flow reactors for protein extraction from spent grain proven with solid content up t</w:t>
            </w:r>
            <w:r w:rsidR="2FE39E0B" w:rsidRPr="20F0EFF4">
              <w:rPr>
                <w:rFonts w:ascii="Arial Nova" w:eastAsia="Arial Nova" w:hAnsi="Arial Nova" w:cs="Arial Nova"/>
                <w:i/>
                <w:iCs/>
                <w:sz w:val="20"/>
                <w:szCs w:val="20"/>
                <w:lang w:val="en-US"/>
              </w:rPr>
              <w:t>o 15%.</w:t>
            </w:r>
          </w:p>
        </w:tc>
      </w:tr>
      <w:tr w:rsidR="20F0EFF4" w:rsidRPr="006E5645" w14:paraId="1B1F1300" w14:textId="77777777" w:rsidTr="20F0EFF4">
        <w:trPr>
          <w:trHeight w:val="300"/>
        </w:trPr>
        <w:tc>
          <w:tcPr>
            <w:tcW w:w="3256" w:type="dxa"/>
            <w:tcBorders>
              <w:top w:val="nil"/>
              <w:left w:val="single" w:sz="4" w:space="0" w:color="auto"/>
              <w:bottom w:val="single" w:sz="4" w:space="0" w:color="auto"/>
              <w:right w:val="nil"/>
            </w:tcBorders>
            <w:vAlign w:val="center"/>
          </w:tcPr>
          <w:p w14:paraId="113A9954" w14:textId="3AF6E4F6" w:rsidR="20F0EFF4" w:rsidRDefault="20F0EFF4" w:rsidP="20F0EFF4">
            <w:pPr>
              <w:tabs>
                <w:tab w:val="right" w:pos="9072"/>
              </w:tabs>
              <w:spacing w:before="120" w:after="120"/>
              <w:rPr>
                <w:rFonts w:ascii="Arial Nova" w:eastAsia="Arial Nova" w:hAnsi="Arial Nova" w:cs="Arial Nova"/>
                <w:sz w:val="20"/>
                <w:szCs w:val="20"/>
                <w:lang w:val="en-US"/>
              </w:rPr>
            </w:pPr>
            <w:proofErr w:type="gramStart"/>
            <w:r w:rsidRPr="20F0EFF4">
              <w:rPr>
                <w:rFonts w:ascii="Arial Nova" w:eastAsia="Arial Nova" w:hAnsi="Arial Nova" w:cs="Arial Nova"/>
                <w:sz w:val="20"/>
                <w:szCs w:val="20"/>
                <w:lang w:val="en-US"/>
              </w:rPr>
              <w:t>Future Plans</w:t>
            </w:r>
            <w:proofErr w:type="gramEnd"/>
            <w:r w:rsidRPr="20F0EFF4">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0C552246" w14:textId="29935B28" w:rsidR="179EFB25" w:rsidRDefault="179EFB25"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Further researching the holistic possibilities of spent grain valorization</w:t>
            </w:r>
          </w:p>
        </w:tc>
      </w:tr>
      <w:tr w:rsidR="20F0EFF4" w14:paraId="75AE4FF3" w14:textId="77777777" w:rsidTr="20F0EFF4">
        <w:trPr>
          <w:trHeight w:val="300"/>
        </w:trPr>
        <w:tc>
          <w:tcPr>
            <w:tcW w:w="3256" w:type="dxa"/>
            <w:tcBorders>
              <w:top w:val="single" w:sz="4" w:space="0" w:color="auto"/>
              <w:left w:val="single" w:sz="4" w:space="0" w:color="auto"/>
              <w:bottom w:val="single" w:sz="4" w:space="0" w:color="auto"/>
              <w:right w:val="nil"/>
            </w:tcBorders>
            <w:vAlign w:val="center"/>
          </w:tcPr>
          <w:p w14:paraId="6C8D810B" w14:textId="2527D4CA" w:rsidR="20F0EFF4" w:rsidRDefault="20F0EFF4" w:rsidP="20F0EFF4">
            <w:pPr>
              <w:tabs>
                <w:tab w:val="right" w:pos="9072"/>
              </w:tabs>
              <w:rPr>
                <w:rFonts w:ascii="Arial Nova" w:eastAsia="Arial Nova" w:hAnsi="Arial Nova" w:cs="Arial Nova"/>
                <w:b/>
                <w:bCs/>
                <w:sz w:val="20"/>
                <w:szCs w:val="20"/>
                <w:lang w:val="en-US"/>
              </w:rPr>
            </w:pPr>
            <w:r w:rsidRPr="20F0EFF4">
              <w:rPr>
                <w:rFonts w:ascii="Arial Nova" w:eastAsia="Arial Nova" w:hAnsi="Arial Nova" w:cs="Arial Nova"/>
                <w:b/>
                <w:bCs/>
                <w:sz w:val="20"/>
                <w:szCs w:val="20"/>
                <w:lang w:val="en-US"/>
              </w:rPr>
              <w:t>J) References</w:t>
            </w:r>
          </w:p>
        </w:tc>
        <w:tc>
          <w:tcPr>
            <w:tcW w:w="5806" w:type="dxa"/>
            <w:tcBorders>
              <w:top w:val="single" w:sz="4" w:space="0" w:color="auto"/>
              <w:left w:val="nil"/>
              <w:bottom w:val="single" w:sz="4" w:space="0" w:color="auto"/>
              <w:right w:val="single" w:sz="4" w:space="0" w:color="auto"/>
            </w:tcBorders>
            <w:vAlign w:val="center"/>
          </w:tcPr>
          <w:p w14:paraId="64DD7470" w14:textId="77777777" w:rsidR="20F0EFF4" w:rsidRDefault="20F0EFF4" w:rsidP="20F0EFF4">
            <w:pPr>
              <w:tabs>
                <w:tab w:val="right" w:pos="9072"/>
              </w:tabs>
              <w:rPr>
                <w:rFonts w:ascii="Arial Nova" w:eastAsia="Arial Nova" w:hAnsi="Arial Nova" w:cs="Arial Nova"/>
                <w:sz w:val="20"/>
                <w:szCs w:val="20"/>
                <w:lang w:val="en-US"/>
              </w:rPr>
            </w:pPr>
          </w:p>
        </w:tc>
      </w:tr>
      <w:tr w:rsidR="20F0EFF4" w:rsidRPr="006E5645" w14:paraId="122B03CC" w14:textId="77777777" w:rsidTr="20F0EFF4">
        <w:trPr>
          <w:trHeight w:val="300"/>
        </w:trPr>
        <w:tc>
          <w:tcPr>
            <w:tcW w:w="3256" w:type="dxa"/>
            <w:tcBorders>
              <w:top w:val="single" w:sz="4" w:space="0" w:color="auto"/>
              <w:left w:val="single" w:sz="4" w:space="0" w:color="auto"/>
              <w:bottom w:val="nil"/>
              <w:right w:val="nil"/>
            </w:tcBorders>
            <w:vAlign w:val="center"/>
          </w:tcPr>
          <w:p w14:paraId="64D8F1AC" w14:textId="29DEBCEF"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Links</w:t>
            </w:r>
            <w:r w:rsidR="00957DD0">
              <w:rPr>
                <w:rFonts w:ascii="Arial Nova" w:eastAsia="Arial Nova" w:hAnsi="Arial Nova" w:cs="Arial Nova"/>
                <w:sz w:val="20"/>
                <w:szCs w:val="20"/>
                <w:lang w:val="en-US"/>
              </w:rPr>
              <w:t>:</w:t>
            </w:r>
          </w:p>
        </w:tc>
        <w:tc>
          <w:tcPr>
            <w:tcW w:w="5806" w:type="dxa"/>
            <w:tcBorders>
              <w:top w:val="single" w:sz="4" w:space="0" w:color="auto"/>
              <w:left w:val="nil"/>
              <w:bottom w:val="nil"/>
              <w:right w:val="single" w:sz="4" w:space="0" w:color="auto"/>
            </w:tcBorders>
            <w:vAlign w:val="center"/>
          </w:tcPr>
          <w:p w14:paraId="7C8EDF57" w14:textId="4EEC7A48" w:rsidR="6414300C" w:rsidRDefault="6414300C"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Publications:</w:t>
            </w:r>
          </w:p>
          <w:p w14:paraId="33B4F79F" w14:textId="3727B93B" w:rsidR="6BCECEED" w:rsidRDefault="6BCECEED" w:rsidP="20F0EFF4">
            <w:pPr>
              <w:tabs>
                <w:tab w:val="right" w:pos="9072"/>
              </w:tabs>
              <w:spacing w:before="120" w:after="120"/>
              <w:rPr>
                <w:rFonts w:ascii="Arial Nova" w:eastAsia="Arial Nova" w:hAnsi="Arial Nova" w:cs="Arial Nova"/>
                <w:i/>
                <w:iCs/>
                <w:sz w:val="20"/>
                <w:szCs w:val="20"/>
                <w:lang w:val="en-US"/>
              </w:rPr>
            </w:pPr>
            <w:r w:rsidRPr="00F24CFE">
              <w:rPr>
                <w:rFonts w:ascii="Arial Nova" w:eastAsia="Arial Nova" w:hAnsi="Arial Nova" w:cs="Arial Nova"/>
                <w:i/>
                <w:iCs/>
                <w:sz w:val="20"/>
                <w:szCs w:val="20"/>
                <w:lang w:val="en-US"/>
              </w:rPr>
              <w:t xml:space="preserve">Muster-Slawitsch B., Buchmaier J, Platzer C., Brunner C., Werner A., </w:t>
            </w:r>
            <w:r w:rsidRPr="20F0EFF4">
              <w:rPr>
                <w:rFonts w:ascii="Arial Nova" w:eastAsia="Arial Nova" w:hAnsi="Arial Nova" w:cs="Arial Nova"/>
                <w:i/>
                <w:iCs/>
                <w:sz w:val="20"/>
                <w:szCs w:val="20"/>
                <w:lang w:val="en-US"/>
              </w:rPr>
              <w:t xml:space="preserve">Breweries and their potential for sustainable circular economy concepts. Proceedings of the 34th VH Yeast Conference 2023. </w:t>
            </w:r>
            <w:hyperlink r:id="rId37">
              <w:r w:rsidRPr="20F0EFF4">
                <w:rPr>
                  <w:rFonts w:ascii="Arial Nova" w:eastAsia="Arial Nova" w:hAnsi="Arial Nova" w:cs="Arial Nova"/>
                  <w:i/>
                  <w:iCs/>
                  <w:sz w:val="20"/>
                  <w:szCs w:val="20"/>
                  <w:lang w:val="en-US"/>
                </w:rPr>
                <w:t>34_VHYC_Proceedings_2023_final.pdf</w:t>
              </w:r>
            </w:hyperlink>
          </w:p>
          <w:p w14:paraId="05F4B226" w14:textId="6C41AD4E" w:rsidR="3CEB4AC4" w:rsidRDefault="3CEB4AC4" w:rsidP="20F0EFF4">
            <w:pPr>
              <w:tabs>
                <w:tab w:val="right" w:pos="9072"/>
              </w:tabs>
              <w:spacing w:before="120" w:after="120"/>
              <w:rPr>
                <w:rFonts w:ascii="Arial Nova" w:eastAsia="Arial Nova" w:hAnsi="Arial Nova" w:cs="Arial Nova"/>
                <w:i/>
                <w:iCs/>
                <w:sz w:val="20"/>
                <w:szCs w:val="20"/>
                <w:lang w:val="en-US"/>
              </w:rPr>
            </w:pPr>
            <w:r w:rsidRPr="20F0EFF4">
              <w:rPr>
                <w:rFonts w:ascii="Arial Nova" w:eastAsia="Arial Nova" w:hAnsi="Arial Nova" w:cs="Arial Nova"/>
                <w:i/>
                <w:iCs/>
                <w:sz w:val="20"/>
                <w:szCs w:val="20"/>
                <w:lang w:val="en-US"/>
              </w:rPr>
              <w:t xml:space="preserve">Buchmaier, J.; Krampl, S.; Eibinger, M.; Kaira, G.S.; </w:t>
            </w:r>
            <w:proofErr w:type="spellStart"/>
            <w:r w:rsidRPr="20F0EFF4">
              <w:rPr>
                <w:rFonts w:ascii="Arial Nova" w:eastAsia="Arial Nova" w:hAnsi="Arial Nova" w:cs="Arial Nova"/>
                <w:i/>
                <w:iCs/>
                <w:sz w:val="20"/>
                <w:szCs w:val="20"/>
                <w:lang w:val="en-US"/>
              </w:rPr>
              <w:t>Nidetzky</w:t>
            </w:r>
            <w:proofErr w:type="spellEnd"/>
            <w:r w:rsidRPr="20F0EFF4">
              <w:rPr>
                <w:rFonts w:ascii="Arial Nova" w:eastAsia="Arial Nova" w:hAnsi="Arial Nova" w:cs="Arial Nova"/>
                <w:i/>
                <w:iCs/>
                <w:sz w:val="20"/>
                <w:szCs w:val="20"/>
                <w:lang w:val="en-US"/>
              </w:rPr>
              <w:t xml:space="preserve">, B.; Muster -Slawitsch, B. Continuous Oscillatory Flow as Process Intensification Strategy in Protein Extraction from Brewer’s Spent Grain. Chemical Engineering and Processing - Process Intensification 2024, 200, 109772, </w:t>
            </w:r>
            <w:proofErr w:type="gramStart"/>
            <w:r w:rsidRPr="20F0EFF4">
              <w:rPr>
                <w:rFonts w:ascii="Arial Nova" w:eastAsia="Arial Nova" w:hAnsi="Arial Nova" w:cs="Arial Nova"/>
                <w:i/>
                <w:iCs/>
                <w:sz w:val="20"/>
                <w:szCs w:val="20"/>
                <w:lang w:val="en-US"/>
              </w:rPr>
              <w:t>doi:10.1016/j.cep</w:t>
            </w:r>
            <w:proofErr w:type="gramEnd"/>
            <w:r w:rsidRPr="20F0EFF4">
              <w:rPr>
                <w:rFonts w:ascii="Arial Nova" w:eastAsia="Arial Nova" w:hAnsi="Arial Nova" w:cs="Arial Nova"/>
                <w:i/>
                <w:iCs/>
                <w:sz w:val="20"/>
                <w:szCs w:val="20"/>
                <w:lang w:val="en-US"/>
              </w:rPr>
              <w:t>.2024.109772.</w:t>
            </w:r>
          </w:p>
          <w:p w14:paraId="60A53DA6" w14:textId="64F55B18" w:rsidR="3CEB4AC4" w:rsidRPr="00F24CFE" w:rsidRDefault="3CEB4AC4" w:rsidP="20F0EFF4">
            <w:pPr>
              <w:tabs>
                <w:tab w:val="right" w:pos="9072"/>
              </w:tabs>
              <w:spacing w:before="120" w:after="120"/>
              <w:rPr>
                <w:lang w:val="en-US"/>
              </w:rPr>
            </w:pPr>
            <w:r w:rsidRPr="20F0EFF4">
              <w:rPr>
                <w:rFonts w:ascii="Arial Nova" w:eastAsia="Arial Nova" w:hAnsi="Arial Nova" w:cs="Arial Nova"/>
                <w:i/>
                <w:iCs/>
                <w:sz w:val="20"/>
                <w:szCs w:val="20"/>
                <w:lang w:val="en-US"/>
              </w:rPr>
              <w:t xml:space="preserve">Platzer, C. </w:t>
            </w:r>
            <w:proofErr w:type="spellStart"/>
            <w:r w:rsidRPr="20F0EFF4">
              <w:rPr>
                <w:rFonts w:ascii="Arial Nova" w:eastAsia="Arial Nova" w:hAnsi="Arial Nova" w:cs="Arial Nova"/>
                <w:i/>
                <w:iCs/>
                <w:sz w:val="20"/>
                <w:szCs w:val="20"/>
                <w:lang w:val="en-US"/>
              </w:rPr>
              <w:t>Valorisation</w:t>
            </w:r>
            <w:proofErr w:type="spellEnd"/>
            <w:r w:rsidRPr="20F0EFF4">
              <w:rPr>
                <w:rFonts w:ascii="Arial Nova" w:eastAsia="Arial Nova" w:hAnsi="Arial Nova" w:cs="Arial Nova"/>
                <w:i/>
                <w:iCs/>
                <w:sz w:val="20"/>
                <w:szCs w:val="20"/>
                <w:lang w:val="en-US"/>
              </w:rPr>
              <w:t xml:space="preserve"> of Biogas Digestate through Nutrient Recovery by Means of Membrane Distillation - The “</w:t>
            </w:r>
            <w:proofErr w:type="spellStart"/>
            <w:r w:rsidRPr="20F0EFF4">
              <w:rPr>
                <w:rFonts w:ascii="Arial Nova" w:eastAsia="Arial Nova" w:hAnsi="Arial Nova" w:cs="Arial Nova"/>
                <w:i/>
                <w:iCs/>
                <w:sz w:val="20"/>
                <w:szCs w:val="20"/>
                <w:lang w:val="en-US"/>
              </w:rPr>
              <w:t>BioProfit</w:t>
            </w:r>
            <w:proofErr w:type="spellEnd"/>
            <w:r w:rsidRPr="20F0EFF4">
              <w:rPr>
                <w:rFonts w:ascii="Arial Nova" w:eastAsia="Arial Nova" w:hAnsi="Arial Nova" w:cs="Arial Nova"/>
                <w:i/>
                <w:iCs/>
                <w:sz w:val="20"/>
                <w:szCs w:val="20"/>
                <w:lang w:val="en-US"/>
              </w:rPr>
              <w:t>” Project. Presented at the Progress in Manure &amp; Digestate 2024, International Online Conference, 2024.</w:t>
            </w:r>
          </w:p>
        </w:tc>
      </w:tr>
      <w:tr w:rsidR="20F0EFF4" w:rsidRPr="006E5645" w14:paraId="024416C5" w14:textId="77777777" w:rsidTr="20F0EFF4">
        <w:trPr>
          <w:trHeight w:val="300"/>
        </w:trPr>
        <w:tc>
          <w:tcPr>
            <w:tcW w:w="3256" w:type="dxa"/>
            <w:tcBorders>
              <w:top w:val="nil"/>
              <w:left w:val="single" w:sz="4" w:space="0" w:color="auto"/>
              <w:bottom w:val="single" w:sz="4" w:space="0" w:color="auto"/>
              <w:right w:val="nil"/>
            </w:tcBorders>
            <w:vAlign w:val="center"/>
          </w:tcPr>
          <w:p w14:paraId="5CBEF474" w14:textId="188E7BB8" w:rsidR="20F0EFF4" w:rsidRDefault="20F0EFF4" w:rsidP="20F0EFF4">
            <w:pPr>
              <w:tabs>
                <w:tab w:val="right" w:pos="9072"/>
              </w:tabs>
              <w:spacing w:before="120" w:after="120"/>
              <w:rPr>
                <w:rFonts w:ascii="Arial Nova" w:eastAsia="Arial Nova" w:hAnsi="Arial Nova" w:cs="Arial Nova"/>
                <w:sz w:val="20"/>
                <w:szCs w:val="20"/>
                <w:lang w:val="en-US"/>
              </w:rPr>
            </w:pPr>
            <w:r w:rsidRPr="20F0EFF4">
              <w:rPr>
                <w:rFonts w:ascii="Arial Nova" w:eastAsia="Arial Nova" w:hAnsi="Arial Nova" w:cs="Arial Nova"/>
                <w:sz w:val="20"/>
                <w:szCs w:val="20"/>
                <w:lang w:val="en-US"/>
              </w:rPr>
              <w:t>Contact</w:t>
            </w:r>
            <w:r w:rsidR="00957DD0">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54681A83" w14:textId="0EFAB326" w:rsidR="115CC52A" w:rsidRPr="00F24CFE" w:rsidRDefault="115CC52A" w:rsidP="20F0EFF4">
            <w:pPr>
              <w:tabs>
                <w:tab w:val="right" w:pos="9072"/>
              </w:tabs>
              <w:spacing w:before="120" w:after="120"/>
              <w:rPr>
                <w:lang w:val="en-US"/>
              </w:rPr>
            </w:pPr>
            <w:r w:rsidRPr="20F0EFF4">
              <w:rPr>
                <w:rFonts w:ascii="Arial Nova" w:eastAsia="Arial Nova" w:hAnsi="Arial Nova" w:cs="Arial Nova"/>
                <w:i/>
                <w:iCs/>
                <w:sz w:val="20"/>
                <w:szCs w:val="20"/>
                <w:lang w:val="en-US"/>
              </w:rPr>
              <w:t>Bettina Muster-Slawitsch, AEE INTEC (research institution)</w:t>
            </w:r>
          </w:p>
        </w:tc>
      </w:tr>
    </w:tbl>
    <w:p w14:paraId="68970AD2" w14:textId="2542A0D6" w:rsidR="00F13E2D" w:rsidRDefault="00F13E2D" w:rsidP="20F0EFF4">
      <w:pPr>
        <w:tabs>
          <w:tab w:val="right" w:pos="9072"/>
        </w:tabs>
        <w:spacing w:after="0" w:line="360" w:lineRule="auto"/>
        <w:rPr>
          <w:rFonts w:ascii="Arial Nova" w:eastAsia="Arial Nova" w:hAnsi="Arial Nova" w:cs="Arial Nova"/>
          <w:sz w:val="20"/>
          <w:szCs w:val="20"/>
          <w:u w:val="single"/>
          <w:lang w:val="en-GB"/>
        </w:rPr>
      </w:pPr>
    </w:p>
    <w:p w14:paraId="0820FB07" w14:textId="77777777" w:rsidR="00F13E2D" w:rsidRDefault="00F13E2D">
      <w:pPr>
        <w:rPr>
          <w:rFonts w:ascii="Arial Nova" w:eastAsia="Arial Nova" w:hAnsi="Arial Nova" w:cs="Arial Nova"/>
          <w:sz w:val="20"/>
          <w:szCs w:val="20"/>
          <w:u w:val="single"/>
          <w:lang w:val="en-GB"/>
        </w:rPr>
      </w:pPr>
      <w:r>
        <w:rPr>
          <w:rFonts w:ascii="Arial Nova" w:eastAsia="Arial Nova" w:hAnsi="Arial Nova" w:cs="Arial Nova"/>
          <w:sz w:val="20"/>
          <w:szCs w:val="20"/>
          <w:u w:val="single"/>
          <w:lang w:val="en-GB"/>
        </w:rPr>
        <w:br w:type="page"/>
      </w:r>
    </w:p>
    <w:tbl>
      <w:tblPr>
        <w:tblStyle w:val="Tabellenraster"/>
        <w:tblW w:w="0" w:type="auto"/>
        <w:tblLook w:val="04A0" w:firstRow="1" w:lastRow="0" w:firstColumn="1" w:lastColumn="0" w:noHBand="0" w:noVBand="1"/>
      </w:tblPr>
      <w:tblGrid>
        <w:gridCol w:w="3256"/>
        <w:gridCol w:w="5806"/>
      </w:tblGrid>
      <w:tr w:rsidR="000700EC" w14:paraId="21E995CC" w14:textId="77777777" w:rsidTr="00957DD0">
        <w:trPr>
          <w:trHeight w:val="284"/>
        </w:trPr>
        <w:tc>
          <w:tcPr>
            <w:tcW w:w="906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759FA72" w14:textId="19A2FEEF" w:rsidR="000700EC" w:rsidRDefault="000700EC" w:rsidP="000700EC">
            <w:pPr>
              <w:tabs>
                <w:tab w:val="right" w:pos="9072"/>
              </w:tabs>
              <w:jc w:val="center"/>
              <w:rPr>
                <w:rFonts w:ascii="Arial Nova" w:eastAsia="Arial Nova" w:hAnsi="Arial Nova" w:cs="Arial Nova"/>
                <w:b/>
                <w:bCs/>
                <w:sz w:val="20"/>
                <w:szCs w:val="20"/>
                <w:lang w:val="en-GB"/>
              </w:rPr>
            </w:pPr>
            <w:r>
              <w:rPr>
                <w:rFonts w:ascii="Arial Nova" w:eastAsia="Arial Nova" w:hAnsi="Arial Nova" w:cs="Arial Nova"/>
                <w:b/>
                <w:bCs/>
                <w:sz w:val="20"/>
                <w:szCs w:val="20"/>
                <w:lang w:val="en-GB"/>
              </w:rPr>
              <w:lastRenderedPageBreak/>
              <w:t>Case Study 2</w:t>
            </w:r>
          </w:p>
        </w:tc>
      </w:tr>
      <w:tr w:rsidR="00F24CFE" w14:paraId="5086AFDE"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9C25D6C" w14:textId="77777777" w:rsidR="00F24CFE" w:rsidRDefault="00F24CFE" w:rsidP="00E10339">
            <w:pPr>
              <w:tabs>
                <w:tab w:val="right" w:pos="9072"/>
              </w:tabs>
              <w:rPr>
                <w:rFonts w:ascii="Arial Nova" w:eastAsia="Arial Nova" w:hAnsi="Arial Nova" w:cs="Arial Nova"/>
                <w:sz w:val="20"/>
                <w:szCs w:val="20"/>
                <w:lang w:val="en-GB"/>
              </w:rPr>
            </w:pPr>
            <w:r>
              <w:rPr>
                <w:rFonts w:ascii="Arial Nova" w:eastAsia="Arial Nova" w:hAnsi="Arial Nova" w:cs="Arial Nova"/>
                <w:b/>
                <w:bCs/>
                <w:sz w:val="20"/>
                <w:szCs w:val="20"/>
                <w:lang w:val="en-GB"/>
              </w:rPr>
              <w:t xml:space="preserve">A) </w:t>
            </w:r>
            <w:r w:rsidRPr="003C2F11">
              <w:rPr>
                <w:rFonts w:ascii="Arial Nova" w:eastAsia="Arial Nova" w:hAnsi="Arial Nova" w:cs="Arial Nova"/>
                <w:b/>
                <w:bCs/>
                <w:sz w:val="20"/>
                <w:szCs w:val="20"/>
                <w:lang w:val="en-GB"/>
              </w:rPr>
              <w:t>General Information</w:t>
            </w:r>
          </w:p>
        </w:tc>
      </w:tr>
      <w:tr w:rsidR="00F24CFE" w:rsidRPr="00F24CFE" w14:paraId="2500B97A" w14:textId="77777777" w:rsidTr="00E10339">
        <w:trPr>
          <w:trHeight w:val="284"/>
        </w:trPr>
        <w:tc>
          <w:tcPr>
            <w:tcW w:w="3256" w:type="dxa"/>
            <w:tcBorders>
              <w:top w:val="single" w:sz="4" w:space="0" w:color="auto"/>
              <w:left w:val="single" w:sz="4" w:space="0" w:color="auto"/>
              <w:bottom w:val="nil"/>
              <w:right w:val="nil"/>
            </w:tcBorders>
            <w:vAlign w:val="center"/>
          </w:tcPr>
          <w:p w14:paraId="5A15BF9C"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Name of Biorefinery:</w:t>
            </w:r>
          </w:p>
        </w:tc>
        <w:tc>
          <w:tcPr>
            <w:tcW w:w="5806" w:type="dxa"/>
            <w:tcBorders>
              <w:top w:val="single" w:sz="4" w:space="0" w:color="auto"/>
              <w:left w:val="nil"/>
              <w:bottom w:val="nil"/>
              <w:right w:val="single" w:sz="4" w:space="0" w:color="auto"/>
            </w:tcBorders>
            <w:vAlign w:val="center"/>
          </w:tcPr>
          <w:p w14:paraId="0F64B1AB" w14:textId="58C2C9DE" w:rsidR="00F24CFE" w:rsidRPr="009201DA" w:rsidRDefault="0092776D" w:rsidP="00E1033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TUW Organosolv Pilot Plant</w:t>
            </w:r>
          </w:p>
        </w:tc>
      </w:tr>
      <w:tr w:rsidR="00F24CFE" w:rsidRPr="00F24CFE" w14:paraId="5DBAE9E8" w14:textId="77777777" w:rsidTr="00E10339">
        <w:trPr>
          <w:trHeight w:val="284"/>
        </w:trPr>
        <w:tc>
          <w:tcPr>
            <w:tcW w:w="3256" w:type="dxa"/>
            <w:tcBorders>
              <w:top w:val="nil"/>
              <w:left w:val="single" w:sz="4" w:space="0" w:color="auto"/>
              <w:bottom w:val="nil"/>
              <w:right w:val="nil"/>
            </w:tcBorders>
            <w:vAlign w:val="center"/>
          </w:tcPr>
          <w:p w14:paraId="27D83452"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Location:</w:t>
            </w:r>
          </w:p>
        </w:tc>
        <w:tc>
          <w:tcPr>
            <w:tcW w:w="5806" w:type="dxa"/>
            <w:tcBorders>
              <w:top w:val="nil"/>
              <w:left w:val="nil"/>
              <w:bottom w:val="nil"/>
              <w:right w:val="single" w:sz="4" w:space="0" w:color="auto"/>
            </w:tcBorders>
            <w:vAlign w:val="center"/>
          </w:tcPr>
          <w:p w14:paraId="2C5BEDB4" w14:textId="43C723B6" w:rsidR="00F24CFE" w:rsidRPr="009201DA" w:rsidRDefault="0092776D" w:rsidP="00E1033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Austria</w:t>
            </w:r>
          </w:p>
        </w:tc>
      </w:tr>
      <w:tr w:rsidR="00F24CFE" w:rsidRPr="00F24CFE" w14:paraId="786E2F1B" w14:textId="77777777" w:rsidTr="00E10339">
        <w:trPr>
          <w:trHeight w:val="284"/>
        </w:trPr>
        <w:tc>
          <w:tcPr>
            <w:tcW w:w="3256" w:type="dxa"/>
            <w:tcBorders>
              <w:top w:val="nil"/>
              <w:left w:val="single" w:sz="4" w:space="0" w:color="auto"/>
              <w:bottom w:val="nil"/>
              <w:right w:val="nil"/>
            </w:tcBorders>
            <w:vAlign w:val="center"/>
          </w:tcPr>
          <w:p w14:paraId="3A60D381" w14:textId="77777777" w:rsidR="00F24CFE" w:rsidRDefault="00F24CFE" w:rsidP="00E10339">
            <w:pPr>
              <w:tabs>
                <w:tab w:val="right" w:pos="9072"/>
              </w:tabs>
              <w:spacing w:before="120" w:after="120"/>
              <w:rPr>
                <w:rFonts w:ascii="Arial Nova" w:eastAsia="Arial Nova" w:hAnsi="Arial Nova" w:cs="Arial Nova"/>
                <w:sz w:val="20"/>
                <w:szCs w:val="20"/>
                <w:lang w:val="en-GB"/>
              </w:rPr>
            </w:pPr>
            <w:r w:rsidRPr="009201DA">
              <w:rPr>
                <w:rFonts w:ascii="Arial Nova" w:eastAsia="Arial Nova" w:hAnsi="Arial Nova" w:cs="Arial Nova"/>
                <w:sz w:val="20"/>
                <w:szCs w:val="20"/>
                <w:lang w:val="en-GB"/>
              </w:rPr>
              <w:t>Ownership and Partners:</w:t>
            </w:r>
          </w:p>
        </w:tc>
        <w:tc>
          <w:tcPr>
            <w:tcW w:w="5806" w:type="dxa"/>
            <w:tcBorders>
              <w:top w:val="nil"/>
              <w:left w:val="nil"/>
              <w:bottom w:val="nil"/>
              <w:right w:val="single" w:sz="4" w:space="0" w:color="auto"/>
            </w:tcBorders>
            <w:vAlign w:val="center"/>
          </w:tcPr>
          <w:p w14:paraId="2F9EC166" w14:textId="1526A90C" w:rsidR="00F24CFE" w:rsidRPr="009201DA" w:rsidRDefault="0092776D" w:rsidP="00E10339">
            <w:pPr>
              <w:spacing w:before="120" w:after="120"/>
              <w:rPr>
                <w:rFonts w:ascii="Arial Nova" w:hAnsi="Arial Nova"/>
                <w:i/>
                <w:iCs/>
                <w:sz w:val="20"/>
                <w:szCs w:val="20"/>
                <w:lang w:val="en-US"/>
              </w:rPr>
            </w:pPr>
            <w:r>
              <w:rPr>
                <w:rFonts w:ascii="Arial Nova" w:hAnsi="Arial Nova"/>
                <w:i/>
                <w:iCs/>
                <w:sz w:val="20"/>
                <w:szCs w:val="20"/>
                <w:lang w:val="en-US"/>
              </w:rPr>
              <w:t>Technische Universität Wien</w:t>
            </w:r>
          </w:p>
        </w:tc>
      </w:tr>
      <w:tr w:rsidR="00F24CFE" w:rsidRPr="00997007" w14:paraId="553DF565" w14:textId="77777777" w:rsidTr="00E10339">
        <w:trPr>
          <w:trHeight w:val="284"/>
        </w:trPr>
        <w:tc>
          <w:tcPr>
            <w:tcW w:w="3256" w:type="dxa"/>
            <w:tcBorders>
              <w:top w:val="nil"/>
              <w:left w:val="single" w:sz="4" w:space="0" w:color="auto"/>
              <w:bottom w:val="single" w:sz="4" w:space="0" w:color="auto"/>
              <w:right w:val="nil"/>
            </w:tcBorders>
            <w:vAlign w:val="center"/>
          </w:tcPr>
          <w:p w14:paraId="361222D5"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Objective:</w:t>
            </w:r>
          </w:p>
        </w:tc>
        <w:tc>
          <w:tcPr>
            <w:tcW w:w="5806" w:type="dxa"/>
            <w:tcBorders>
              <w:top w:val="nil"/>
              <w:left w:val="nil"/>
              <w:bottom w:val="single" w:sz="4" w:space="0" w:color="auto"/>
              <w:right w:val="single" w:sz="4" w:space="0" w:color="auto"/>
            </w:tcBorders>
            <w:vAlign w:val="center"/>
          </w:tcPr>
          <w:p w14:paraId="70CF2150" w14:textId="7B6000C7" w:rsidR="00F24CFE" w:rsidRPr="009201DA" w:rsidRDefault="00CD5495" w:rsidP="00E10339">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Demonstration plant</w:t>
            </w:r>
          </w:p>
        </w:tc>
      </w:tr>
      <w:tr w:rsidR="00F24CFE" w14:paraId="12231D1E"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4FBFCEE" w14:textId="77777777" w:rsidR="00F24CFE" w:rsidRPr="009201DA" w:rsidRDefault="00F24CFE" w:rsidP="00E10339">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B) Feedstock Information</w:t>
            </w:r>
          </w:p>
        </w:tc>
      </w:tr>
      <w:tr w:rsidR="00F24CFE" w:rsidRPr="006E5645" w14:paraId="550947C7" w14:textId="77777777" w:rsidTr="00E10339">
        <w:trPr>
          <w:trHeight w:val="284"/>
        </w:trPr>
        <w:tc>
          <w:tcPr>
            <w:tcW w:w="3256" w:type="dxa"/>
            <w:tcBorders>
              <w:top w:val="single" w:sz="4" w:space="0" w:color="auto"/>
              <w:left w:val="single" w:sz="4" w:space="0" w:color="auto"/>
              <w:bottom w:val="nil"/>
              <w:right w:val="nil"/>
            </w:tcBorders>
            <w:vAlign w:val="center"/>
          </w:tcPr>
          <w:p w14:paraId="6820B587"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Type of Feedstock:</w:t>
            </w:r>
          </w:p>
        </w:tc>
        <w:tc>
          <w:tcPr>
            <w:tcW w:w="5806" w:type="dxa"/>
            <w:tcBorders>
              <w:top w:val="single" w:sz="4" w:space="0" w:color="auto"/>
              <w:left w:val="nil"/>
              <w:bottom w:val="nil"/>
              <w:right w:val="single" w:sz="4" w:space="0" w:color="auto"/>
            </w:tcBorders>
            <w:vAlign w:val="center"/>
          </w:tcPr>
          <w:p w14:paraId="49E0EDA2" w14:textId="599BC9D2" w:rsidR="00F24CFE" w:rsidRPr="009201DA" w:rsidRDefault="007268E7" w:rsidP="00E10339">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 xml:space="preserve">Wheat straw, hardwood and softwood sawmill residues, </w:t>
            </w:r>
            <w:r w:rsidR="00B23BB3">
              <w:rPr>
                <w:rFonts w:ascii="Arial Nova" w:eastAsia="Arial Nova" w:hAnsi="Arial Nova" w:cs="Arial Nova"/>
                <w:i/>
                <w:iCs/>
                <w:sz w:val="20"/>
                <w:szCs w:val="20"/>
                <w:lang w:val="en-GB"/>
              </w:rPr>
              <w:t>vineyard pruning residues</w:t>
            </w:r>
            <w:r w:rsidR="00F24CFE" w:rsidRPr="009201DA">
              <w:rPr>
                <w:rFonts w:ascii="Arial Nova" w:eastAsia="Arial Nova" w:hAnsi="Arial Nova" w:cs="Arial Nova"/>
                <w:i/>
                <w:iCs/>
                <w:sz w:val="20"/>
                <w:szCs w:val="20"/>
                <w:lang w:val="en-GB"/>
              </w:rPr>
              <w:t>.</w:t>
            </w:r>
          </w:p>
        </w:tc>
      </w:tr>
      <w:tr w:rsidR="00F24CFE" w:rsidRPr="00F24CFE" w14:paraId="795B8A2D" w14:textId="77777777" w:rsidTr="00E10339">
        <w:trPr>
          <w:trHeight w:val="284"/>
        </w:trPr>
        <w:tc>
          <w:tcPr>
            <w:tcW w:w="3256" w:type="dxa"/>
            <w:tcBorders>
              <w:top w:val="nil"/>
              <w:left w:val="single" w:sz="4" w:space="0" w:color="auto"/>
              <w:bottom w:val="nil"/>
              <w:right w:val="nil"/>
            </w:tcBorders>
            <w:vAlign w:val="center"/>
          </w:tcPr>
          <w:p w14:paraId="601374A8" w14:textId="77777777" w:rsidR="00F24CFE" w:rsidRPr="001C3B11" w:rsidRDefault="00F24CFE" w:rsidP="00E10339">
            <w:pPr>
              <w:tabs>
                <w:tab w:val="right" w:pos="9072"/>
              </w:tabs>
              <w:spacing w:before="120" w:after="120"/>
              <w:rPr>
                <w:rFonts w:ascii="Arial Nova" w:eastAsia="Arial Nova" w:hAnsi="Arial Nova" w:cs="Arial Nova"/>
                <w:sz w:val="20"/>
                <w:szCs w:val="20"/>
                <w:lang w:val="en-GB"/>
              </w:rPr>
            </w:pPr>
            <w:r w:rsidRPr="001C3B11">
              <w:rPr>
                <w:rFonts w:ascii="Arial Nova" w:eastAsia="Arial Nova" w:hAnsi="Arial Nova" w:cs="Arial Nova"/>
                <w:sz w:val="20"/>
                <w:szCs w:val="20"/>
                <w:lang w:val="en-GB"/>
              </w:rPr>
              <w:t>Availability and Supply Chain:</w:t>
            </w:r>
          </w:p>
        </w:tc>
        <w:tc>
          <w:tcPr>
            <w:tcW w:w="5806" w:type="dxa"/>
            <w:tcBorders>
              <w:top w:val="nil"/>
              <w:left w:val="nil"/>
              <w:bottom w:val="nil"/>
              <w:right w:val="single" w:sz="4" w:space="0" w:color="auto"/>
            </w:tcBorders>
            <w:vAlign w:val="center"/>
          </w:tcPr>
          <w:p w14:paraId="656F494A" w14:textId="7039D438" w:rsidR="00F24CFE" w:rsidRPr="001C3B11" w:rsidRDefault="001C3B11" w:rsidP="00E10339">
            <w:pPr>
              <w:tabs>
                <w:tab w:val="right" w:pos="9072"/>
              </w:tabs>
              <w:spacing w:before="120" w:after="120"/>
              <w:rPr>
                <w:rFonts w:ascii="Arial Nova" w:eastAsia="Arial Nova" w:hAnsi="Arial Nova" w:cs="Arial Nova"/>
                <w:i/>
                <w:iCs/>
                <w:sz w:val="20"/>
                <w:szCs w:val="20"/>
                <w:lang w:val="en-GB"/>
              </w:rPr>
            </w:pPr>
            <w:r w:rsidRPr="001C3B11">
              <w:rPr>
                <w:rFonts w:ascii="Arial Nova" w:eastAsia="Arial Nova" w:hAnsi="Arial Nova" w:cs="Arial Nova"/>
                <w:i/>
                <w:iCs/>
                <w:sz w:val="20"/>
                <w:szCs w:val="20"/>
                <w:lang w:val="en-US"/>
              </w:rPr>
              <w:t>No information available</w:t>
            </w:r>
            <w:r w:rsidR="00F24CFE" w:rsidRPr="001C3B11">
              <w:rPr>
                <w:rFonts w:ascii="Arial Nova" w:eastAsia="Arial Nova" w:hAnsi="Arial Nova" w:cs="Arial Nova"/>
                <w:i/>
                <w:iCs/>
                <w:sz w:val="20"/>
                <w:szCs w:val="20"/>
                <w:lang w:val="en-GB"/>
              </w:rPr>
              <w:t>.</w:t>
            </w:r>
          </w:p>
        </w:tc>
      </w:tr>
      <w:tr w:rsidR="00F24CFE" w14:paraId="169376F0"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BC8EF5B" w14:textId="77777777" w:rsidR="00F24CFE" w:rsidRPr="009201DA" w:rsidRDefault="00F24CFE" w:rsidP="00E10339">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C) Technology and Processes</w:t>
            </w:r>
          </w:p>
        </w:tc>
      </w:tr>
      <w:tr w:rsidR="00F24CFE" w:rsidRPr="006E5645" w14:paraId="365AB4BC" w14:textId="77777777" w:rsidTr="00E10339">
        <w:trPr>
          <w:trHeight w:val="284"/>
        </w:trPr>
        <w:tc>
          <w:tcPr>
            <w:tcW w:w="3256" w:type="dxa"/>
            <w:tcBorders>
              <w:top w:val="single" w:sz="4" w:space="0" w:color="auto"/>
              <w:left w:val="single" w:sz="4" w:space="0" w:color="auto"/>
              <w:bottom w:val="nil"/>
              <w:right w:val="nil"/>
            </w:tcBorders>
            <w:vAlign w:val="center"/>
          </w:tcPr>
          <w:p w14:paraId="324698D9"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Core Technologies Used:</w:t>
            </w:r>
          </w:p>
        </w:tc>
        <w:tc>
          <w:tcPr>
            <w:tcW w:w="5806" w:type="dxa"/>
            <w:tcBorders>
              <w:top w:val="single" w:sz="4" w:space="0" w:color="auto"/>
              <w:left w:val="nil"/>
              <w:bottom w:val="nil"/>
              <w:right w:val="single" w:sz="4" w:space="0" w:color="auto"/>
            </w:tcBorders>
            <w:vAlign w:val="center"/>
          </w:tcPr>
          <w:p w14:paraId="5962977E" w14:textId="677EB75C" w:rsidR="00F24CFE" w:rsidRPr="009201DA" w:rsidRDefault="00757063" w:rsidP="00B832BC">
            <w:pPr>
              <w:tabs>
                <w:tab w:val="right" w:pos="9072"/>
              </w:tabs>
              <w:spacing w:before="120" w:after="120"/>
              <w:rPr>
                <w:rFonts w:ascii="Arial Nova" w:eastAsia="Arial Nova" w:hAnsi="Arial Nova" w:cs="Arial Nova"/>
                <w:i/>
                <w:iCs/>
                <w:sz w:val="20"/>
                <w:szCs w:val="20"/>
                <w:lang w:val="en-GB"/>
              </w:rPr>
            </w:pPr>
            <w:r w:rsidRPr="00757063">
              <w:rPr>
                <w:rFonts w:ascii="Arial Nova" w:eastAsia="Arial Nova" w:hAnsi="Arial Nova" w:cs="Arial Nova"/>
                <w:i/>
                <w:iCs/>
                <w:sz w:val="20"/>
                <w:szCs w:val="20"/>
                <w:lang w:val="en-US"/>
              </w:rPr>
              <w:t xml:space="preserve">The biorefinery employs </w:t>
            </w:r>
            <w:r w:rsidR="00E156BF" w:rsidRPr="00E156BF">
              <w:rPr>
                <w:rFonts w:ascii="Arial Nova" w:eastAsia="Arial Nova" w:hAnsi="Arial Nova" w:cs="Arial Nova"/>
                <w:i/>
                <w:iCs/>
                <w:sz w:val="20"/>
                <w:szCs w:val="20"/>
                <w:lang w:val="en-US"/>
              </w:rPr>
              <w:t>Liquid hot water (LHW)</w:t>
            </w:r>
            <w:r w:rsidR="00B832BC">
              <w:rPr>
                <w:rFonts w:ascii="Arial Nova" w:eastAsia="Arial Nova" w:hAnsi="Arial Nova" w:cs="Arial Nova"/>
                <w:i/>
                <w:iCs/>
                <w:sz w:val="20"/>
                <w:szCs w:val="20"/>
                <w:lang w:val="en-US"/>
              </w:rPr>
              <w:t xml:space="preserve">, </w:t>
            </w:r>
            <w:r w:rsidR="00E156BF" w:rsidRPr="00E156BF">
              <w:rPr>
                <w:rFonts w:ascii="Arial Nova" w:eastAsia="Arial Nova" w:hAnsi="Arial Nova" w:cs="Arial Nova"/>
                <w:i/>
                <w:iCs/>
                <w:sz w:val="20"/>
                <w:szCs w:val="20"/>
                <w:lang w:val="en-US"/>
              </w:rPr>
              <w:t>Organosolv (OS)</w:t>
            </w:r>
            <w:r w:rsidR="00B832BC">
              <w:rPr>
                <w:rFonts w:ascii="Arial Nova" w:eastAsia="Arial Nova" w:hAnsi="Arial Nova" w:cs="Arial Nova"/>
                <w:i/>
                <w:iCs/>
                <w:sz w:val="20"/>
                <w:szCs w:val="20"/>
                <w:lang w:val="en-US"/>
              </w:rPr>
              <w:t>, s</w:t>
            </w:r>
            <w:r w:rsidR="00E156BF" w:rsidRPr="00E156BF">
              <w:rPr>
                <w:rFonts w:ascii="Arial Nova" w:eastAsia="Arial Nova" w:hAnsi="Arial Nova" w:cs="Arial Nova"/>
                <w:i/>
                <w:iCs/>
                <w:sz w:val="20"/>
                <w:szCs w:val="20"/>
                <w:lang w:val="en-US"/>
              </w:rPr>
              <w:t>olvent recovery using membrane filtration and distillatio</w:t>
            </w:r>
            <w:r w:rsidR="00B832BC">
              <w:rPr>
                <w:rFonts w:ascii="Arial Nova" w:eastAsia="Arial Nova" w:hAnsi="Arial Nova" w:cs="Arial Nova"/>
                <w:i/>
                <w:iCs/>
                <w:sz w:val="20"/>
                <w:szCs w:val="20"/>
                <w:lang w:val="en-US"/>
              </w:rPr>
              <w:t xml:space="preserve">n, </w:t>
            </w:r>
            <w:r w:rsidRPr="00757063">
              <w:rPr>
                <w:rFonts w:ascii="Arial Nova" w:eastAsia="Arial Nova" w:hAnsi="Arial Nova" w:cs="Arial Nova"/>
                <w:i/>
                <w:iCs/>
                <w:sz w:val="20"/>
                <w:szCs w:val="20"/>
                <w:lang w:val="en-US"/>
              </w:rPr>
              <w:t xml:space="preserve">and precipitation techniques to produce </w:t>
            </w:r>
            <w:proofErr w:type="spellStart"/>
            <w:r w:rsidRPr="00757063">
              <w:rPr>
                <w:rFonts w:ascii="Arial Nova" w:eastAsia="Arial Nova" w:hAnsi="Arial Nova" w:cs="Arial Nova"/>
                <w:i/>
                <w:iCs/>
                <w:sz w:val="20"/>
                <w:szCs w:val="20"/>
                <w:lang w:val="en-US"/>
              </w:rPr>
              <w:t>nanolignin</w:t>
            </w:r>
            <w:proofErr w:type="spellEnd"/>
            <w:r w:rsidRPr="00757063">
              <w:rPr>
                <w:rFonts w:ascii="Arial Nova" w:eastAsia="Arial Nova" w:hAnsi="Arial Nova" w:cs="Arial Nova"/>
                <w:i/>
                <w:iCs/>
                <w:sz w:val="20"/>
                <w:szCs w:val="20"/>
                <w:lang w:val="en-US"/>
              </w:rPr>
              <w:t xml:space="preserve"> particles.</w:t>
            </w:r>
          </w:p>
        </w:tc>
      </w:tr>
      <w:tr w:rsidR="00F24CFE" w:rsidRPr="006E5645" w14:paraId="58D9C62D" w14:textId="77777777" w:rsidTr="00E10339">
        <w:trPr>
          <w:trHeight w:val="284"/>
        </w:trPr>
        <w:tc>
          <w:tcPr>
            <w:tcW w:w="3256" w:type="dxa"/>
            <w:tcBorders>
              <w:top w:val="nil"/>
              <w:left w:val="single" w:sz="4" w:space="0" w:color="auto"/>
              <w:bottom w:val="nil"/>
              <w:right w:val="nil"/>
            </w:tcBorders>
            <w:vAlign w:val="center"/>
          </w:tcPr>
          <w:p w14:paraId="50D462B8"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Stages of Conversion:</w:t>
            </w:r>
          </w:p>
        </w:tc>
        <w:tc>
          <w:tcPr>
            <w:tcW w:w="5806" w:type="dxa"/>
            <w:tcBorders>
              <w:top w:val="nil"/>
              <w:left w:val="nil"/>
              <w:bottom w:val="nil"/>
              <w:right w:val="single" w:sz="4" w:space="0" w:color="auto"/>
            </w:tcBorders>
            <w:vAlign w:val="center"/>
          </w:tcPr>
          <w:p w14:paraId="7EDBFF30" w14:textId="16B0802D" w:rsidR="00F24CFE" w:rsidRPr="00E526B6" w:rsidRDefault="00E526B6" w:rsidP="00E10339">
            <w:pPr>
              <w:tabs>
                <w:tab w:val="right" w:pos="9072"/>
              </w:tabs>
              <w:spacing w:before="120" w:after="120"/>
              <w:rPr>
                <w:rFonts w:ascii="Arial Nova" w:eastAsia="Arial Nova" w:hAnsi="Arial Nova" w:cs="Arial Nova"/>
                <w:i/>
                <w:iCs/>
                <w:sz w:val="20"/>
                <w:szCs w:val="20"/>
                <w:lang w:val="en-US"/>
              </w:rPr>
            </w:pPr>
            <w:r w:rsidRPr="00E526B6">
              <w:rPr>
                <w:rFonts w:ascii="Arial Nova" w:eastAsia="Arial Nova" w:hAnsi="Arial Nova" w:cs="Arial Nova"/>
                <w:i/>
                <w:iCs/>
                <w:sz w:val="20"/>
                <w:szCs w:val="20"/>
                <w:lang w:val="en-US"/>
              </w:rPr>
              <w:t xml:space="preserve">Pretreatment of wheat straw using organosolv extraction, followed by precipitation to form </w:t>
            </w:r>
            <w:proofErr w:type="spellStart"/>
            <w:r w:rsidRPr="00E526B6">
              <w:rPr>
                <w:rFonts w:ascii="Arial Nova" w:eastAsia="Arial Nova" w:hAnsi="Arial Nova" w:cs="Arial Nova"/>
                <w:i/>
                <w:iCs/>
                <w:sz w:val="20"/>
                <w:szCs w:val="20"/>
                <w:lang w:val="en-US"/>
              </w:rPr>
              <w:t>nanolignin</w:t>
            </w:r>
            <w:proofErr w:type="spellEnd"/>
            <w:r w:rsidRPr="00E526B6">
              <w:rPr>
                <w:rFonts w:ascii="Arial Nova" w:eastAsia="Arial Nova" w:hAnsi="Arial Nova" w:cs="Arial Nova"/>
                <w:i/>
                <w:iCs/>
                <w:sz w:val="20"/>
                <w:szCs w:val="20"/>
                <w:lang w:val="en-US"/>
              </w:rPr>
              <w:t xml:space="preserve"> particles</w:t>
            </w:r>
            <w:r w:rsidR="00AB5A3A">
              <w:rPr>
                <w:rFonts w:ascii="Arial Nova" w:eastAsia="Arial Nova" w:hAnsi="Arial Nova" w:cs="Arial Nova"/>
                <w:i/>
                <w:iCs/>
                <w:sz w:val="20"/>
                <w:szCs w:val="20"/>
                <w:lang w:val="en-US"/>
              </w:rPr>
              <w:t>.</w:t>
            </w:r>
          </w:p>
        </w:tc>
      </w:tr>
      <w:tr w:rsidR="00F24CFE" w:rsidRPr="006E5645" w14:paraId="13BEDF74" w14:textId="77777777" w:rsidTr="00E10339">
        <w:trPr>
          <w:trHeight w:val="284"/>
        </w:trPr>
        <w:tc>
          <w:tcPr>
            <w:tcW w:w="3256" w:type="dxa"/>
            <w:tcBorders>
              <w:top w:val="nil"/>
              <w:left w:val="single" w:sz="4" w:space="0" w:color="auto"/>
              <w:bottom w:val="single" w:sz="4" w:space="0" w:color="auto"/>
              <w:right w:val="nil"/>
            </w:tcBorders>
            <w:vAlign w:val="center"/>
          </w:tcPr>
          <w:p w14:paraId="3594A25C"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Integration:</w:t>
            </w:r>
          </w:p>
        </w:tc>
        <w:tc>
          <w:tcPr>
            <w:tcW w:w="5806" w:type="dxa"/>
            <w:tcBorders>
              <w:top w:val="nil"/>
              <w:left w:val="nil"/>
              <w:bottom w:val="single" w:sz="4" w:space="0" w:color="auto"/>
              <w:right w:val="single" w:sz="4" w:space="0" w:color="auto"/>
            </w:tcBorders>
            <w:vAlign w:val="center"/>
          </w:tcPr>
          <w:p w14:paraId="2225807C" w14:textId="67A74289" w:rsidR="00F24CFE" w:rsidRPr="00E526B6" w:rsidRDefault="00E526B6" w:rsidP="00E10339">
            <w:pPr>
              <w:tabs>
                <w:tab w:val="right" w:pos="9072"/>
              </w:tabs>
              <w:spacing w:before="120" w:after="120"/>
              <w:rPr>
                <w:rFonts w:ascii="Arial Nova" w:eastAsia="Arial Nova" w:hAnsi="Arial Nova" w:cs="Arial Nova"/>
                <w:i/>
                <w:iCs/>
                <w:sz w:val="20"/>
                <w:szCs w:val="20"/>
                <w:lang w:val="en-US"/>
              </w:rPr>
            </w:pPr>
            <w:r w:rsidRPr="00E526B6">
              <w:rPr>
                <w:rFonts w:ascii="Arial Nova" w:eastAsia="Arial Nova" w:hAnsi="Arial Nova" w:cs="Arial Nova"/>
                <w:i/>
                <w:iCs/>
                <w:sz w:val="20"/>
                <w:szCs w:val="20"/>
                <w:lang w:val="en-US"/>
              </w:rPr>
              <w:t>Energy integration using Pinch technology</w:t>
            </w:r>
            <w:r>
              <w:rPr>
                <w:rFonts w:ascii="Arial Nova" w:eastAsia="Arial Nova" w:hAnsi="Arial Nova" w:cs="Arial Nova"/>
                <w:i/>
                <w:iCs/>
                <w:sz w:val="20"/>
                <w:szCs w:val="20"/>
                <w:lang w:val="en-US"/>
              </w:rPr>
              <w:t xml:space="preserve"> (</w:t>
            </w:r>
            <w:r w:rsidR="00823777">
              <w:rPr>
                <w:rFonts w:ascii="Arial Nova" w:eastAsia="Arial Nova" w:hAnsi="Arial Nova" w:cs="Arial Nova"/>
                <w:i/>
                <w:iCs/>
                <w:sz w:val="20"/>
                <w:szCs w:val="20"/>
                <w:lang w:val="en-US"/>
              </w:rPr>
              <w:t>theoretical, after upscaling up to a production capacity of 12</w:t>
            </w:r>
            <w:r w:rsidR="00AB5A3A">
              <w:rPr>
                <w:rFonts w:ascii="Arial Nova" w:eastAsia="Arial Nova" w:hAnsi="Arial Nova" w:cs="Arial Nova"/>
                <w:i/>
                <w:iCs/>
                <w:sz w:val="20"/>
                <w:szCs w:val="20"/>
                <w:lang w:val="en-US"/>
              </w:rPr>
              <w:t> </w:t>
            </w:r>
            <w:r w:rsidR="00823777">
              <w:rPr>
                <w:rFonts w:ascii="Arial Nova" w:eastAsia="Arial Nova" w:hAnsi="Arial Nova" w:cs="Arial Nova"/>
                <w:i/>
                <w:iCs/>
                <w:sz w:val="20"/>
                <w:szCs w:val="20"/>
                <w:lang w:val="en-US"/>
              </w:rPr>
              <w:t>t/h)</w:t>
            </w:r>
            <w:r w:rsidRPr="00E526B6">
              <w:rPr>
                <w:rFonts w:ascii="Arial Nova" w:eastAsia="Arial Nova" w:hAnsi="Arial Nova" w:cs="Arial Nova"/>
                <w:i/>
                <w:iCs/>
                <w:sz w:val="20"/>
                <w:szCs w:val="20"/>
                <w:lang w:val="en-US"/>
              </w:rPr>
              <w:t xml:space="preserve"> resulted in an exergy efficiency of 92%</w:t>
            </w:r>
            <w:r w:rsidR="00AB5A3A">
              <w:rPr>
                <w:rFonts w:ascii="Arial Nova" w:eastAsia="Arial Nova" w:hAnsi="Arial Nova" w:cs="Arial Nova"/>
                <w:i/>
                <w:iCs/>
                <w:sz w:val="20"/>
                <w:szCs w:val="20"/>
                <w:lang w:val="en-US"/>
              </w:rPr>
              <w:t>.</w:t>
            </w:r>
          </w:p>
        </w:tc>
      </w:tr>
      <w:tr w:rsidR="00F24CFE" w14:paraId="3ACF7EA1"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C8F26C8" w14:textId="77777777" w:rsidR="00F24CFE" w:rsidRPr="009201DA" w:rsidRDefault="00F24CFE" w:rsidP="00E10339">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D) Products and Outputs</w:t>
            </w:r>
          </w:p>
        </w:tc>
      </w:tr>
      <w:tr w:rsidR="00F24CFE" w:rsidRPr="006E5645" w14:paraId="1B8DFA6F" w14:textId="77777777" w:rsidTr="00E10339">
        <w:trPr>
          <w:trHeight w:val="284"/>
        </w:trPr>
        <w:tc>
          <w:tcPr>
            <w:tcW w:w="3256" w:type="dxa"/>
            <w:tcBorders>
              <w:top w:val="single" w:sz="4" w:space="0" w:color="auto"/>
              <w:left w:val="single" w:sz="4" w:space="0" w:color="auto"/>
              <w:bottom w:val="nil"/>
              <w:right w:val="nil"/>
            </w:tcBorders>
            <w:vAlign w:val="center"/>
          </w:tcPr>
          <w:p w14:paraId="4539B444" w14:textId="77777777" w:rsidR="00F24CFE" w:rsidRDefault="00F24CFE" w:rsidP="00E10339">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Primary Products:</w:t>
            </w:r>
          </w:p>
        </w:tc>
        <w:tc>
          <w:tcPr>
            <w:tcW w:w="5806" w:type="dxa"/>
            <w:tcBorders>
              <w:top w:val="single" w:sz="4" w:space="0" w:color="auto"/>
              <w:left w:val="nil"/>
              <w:bottom w:val="nil"/>
              <w:right w:val="single" w:sz="4" w:space="0" w:color="auto"/>
            </w:tcBorders>
            <w:vAlign w:val="center"/>
          </w:tcPr>
          <w:p w14:paraId="51C55D02" w14:textId="2E920EE0" w:rsidR="00F24CFE" w:rsidRPr="00823777" w:rsidRDefault="00823777" w:rsidP="00E10339">
            <w:pPr>
              <w:tabs>
                <w:tab w:val="right" w:pos="9072"/>
              </w:tabs>
              <w:spacing w:before="120" w:after="120"/>
              <w:rPr>
                <w:rFonts w:ascii="Arial Nova" w:eastAsia="Arial Nova" w:hAnsi="Arial Nova" w:cs="Arial Nova"/>
                <w:i/>
                <w:iCs/>
                <w:sz w:val="20"/>
                <w:szCs w:val="20"/>
                <w:lang w:val="en-US"/>
              </w:rPr>
            </w:pPr>
            <w:r w:rsidRPr="00823777">
              <w:rPr>
                <w:rFonts w:ascii="Arial Nova" w:eastAsia="Arial Nova" w:hAnsi="Arial Nova" w:cs="Arial Nova"/>
                <w:i/>
                <w:iCs/>
                <w:sz w:val="20"/>
                <w:szCs w:val="20"/>
                <w:lang w:val="en-US"/>
              </w:rPr>
              <w:t xml:space="preserve">Sulfur-free </w:t>
            </w:r>
            <w:proofErr w:type="spellStart"/>
            <w:r w:rsidRPr="00823777">
              <w:rPr>
                <w:rFonts w:ascii="Arial Nova" w:eastAsia="Arial Nova" w:hAnsi="Arial Nova" w:cs="Arial Nova"/>
                <w:i/>
                <w:iCs/>
                <w:sz w:val="20"/>
                <w:szCs w:val="20"/>
                <w:lang w:val="en-US"/>
              </w:rPr>
              <w:t>nanolignin</w:t>
            </w:r>
            <w:proofErr w:type="spellEnd"/>
            <w:r w:rsidRPr="00823777">
              <w:rPr>
                <w:rFonts w:ascii="Arial Nova" w:eastAsia="Arial Nova" w:hAnsi="Arial Nova" w:cs="Arial Nova"/>
                <w:i/>
                <w:iCs/>
                <w:sz w:val="20"/>
                <w:szCs w:val="20"/>
                <w:lang w:val="en-US"/>
              </w:rPr>
              <w:t xml:space="preserve"> particles, approximately 100</w:t>
            </w:r>
            <w:r w:rsidR="004544DE">
              <w:rPr>
                <w:rFonts w:ascii="Arial Nova" w:eastAsia="Arial Nova" w:hAnsi="Arial Nova" w:cs="Arial Nova"/>
                <w:i/>
                <w:iCs/>
                <w:sz w:val="20"/>
                <w:szCs w:val="20"/>
                <w:lang w:val="en-US"/>
              </w:rPr>
              <w:t> </w:t>
            </w:r>
            <w:r w:rsidRPr="00823777">
              <w:rPr>
                <w:rFonts w:ascii="Arial Nova" w:eastAsia="Arial Nova" w:hAnsi="Arial Nova" w:cs="Arial Nova"/>
                <w:i/>
                <w:iCs/>
                <w:sz w:val="20"/>
                <w:szCs w:val="20"/>
                <w:lang w:val="en-US"/>
              </w:rPr>
              <w:t>nm in size, with precipitation yields greater than 65 wt%</w:t>
            </w:r>
            <w:r w:rsidR="004544DE">
              <w:rPr>
                <w:rFonts w:ascii="Arial Nova" w:eastAsia="Arial Nova" w:hAnsi="Arial Nova" w:cs="Arial Nova"/>
                <w:i/>
                <w:iCs/>
                <w:sz w:val="20"/>
                <w:szCs w:val="20"/>
                <w:lang w:val="en-US"/>
              </w:rPr>
              <w:t>.</w:t>
            </w:r>
          </w:p>
        </w:tc>
      </w:tr>
      <w:tr w:rsidR="00F24CFE" w:rsidRPr="006E5645" w14:paraId="61D89ED5" w14:textId="77777777" w:rsidTr="00E10339">
        <w:trPr>
          <w:trHeight w:val="284"/>
        </w:trPr>
        <w:tc>
          <w:tcPr>
            <w:tcW w:w="3256" w:type="dxa"/>
            <w:tcBorders>
              <w:top w:val="nil"/>
              <w:left w:val="single" w:sz="4" w:space="0" w:color="auto"/>
              <w:bottom w:val="nil"/>
              <w:right w:val="nil"/>
            </w:tcBorders>
            <w:vAlign w:val="center"/>
          </w:tcPr>
          <w:p w14:paraId="30CD2C99" w14:textId="77777777" w:rsidR="00F24CFE" w:rsidRPr="0023193B"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By-products:</w:t>
            </w:r>
          </w:p>
        </w:tc>
        <w:tc>
          <w:tcPr>
            <w:tcW w:w="5806" w:type="dxa"/>
            <w:tcBorders>
              <w:top w:val="nil"/>
              <w:left w:val="nil"/>
              <w:bottom w:val="nil"/>
              <w:right w:val="single" w:sz="4" w:space="0" w:color="auto"/>
            </w:tcBorders>
            <w:vAlign w:val="center"/>
          </w:tcPr>
          <w:p w14:paraId="4A34ACDE" w14:textId="345177DA" w:rsidR="00F24CFE" w:rsidRPr="0061332E" w:rsidRDefault="0061332E" w:rsidP="00E10339">
            <w:pPr>
              <w:tabs>
                <w:tab w:val="right" w:pos="9072"/>
              </w:tabs>
              <w:spacing w:before="120" w:after="120"/>
              <w:rPr>
                <w:rFonts w:ascii="Arial Nova" w:eastAsia="Arial Nova" w:hAnsi="Arial Nova" w:cs="Arial Nova"/>
                <w:i/>
                <w:iCs/>
                <w:sz w:val="20"/>
                <w:szCs w:val="20"/>
                <w:lang w:val="en-US"/>
              </w:rPr>
            </w:pPr>
            <w:r w:rsidRPr="0061332E">
              <w:rPr>
                <w:rFonts w:ascii="Arial Nova" w:eastAsia="Arial Nova" w:hAnsi="Arial Nova" w:cs="Arial Nova"/>
                <w:i/>
                <w:iCs/>
                <w:sz w:val="20"/>
                <w:szCs w:val="20"/>
                <w:lang w:val="en-US"/>
              </w:rPr>
              <w:t>Utilization of cellulose and mixed sugar streams to produce high-value products</w:t>
            </w:r>
            <w:r w:rsidR="004544DE">
              <w:rPr>
                <w:rFonts w:ascii="Arial Nova" w:eastAsia="Arial Nova" w:hAnsi="Arial Nova" w:cs="Arial Nova"/>
                <w:i/>
                <w:iCs/>
                <w:sz w:val="20"/>
                <w:szCs w:val="20"/>
                <w:lang w:val="en-US"/>
              </w:rPr>
              <w:t>.</w:t>
            </w:r>
          </w:p>
        </w:tc>
      </w:tr>
      <w:tr w:rsidR="00F24CFE" w:rsidRPr="006E5645" w14:paraId="686B13CD" w14:textId="77777777" w:rsidTr="00E10339">
        <w:trPr>
          <w:trHeight w:val="284"/>
        </w:trPr>
        <w:tc>
          <w:tcPr>
            <w:tcW w:w="3256" w:type="dxa"/>
            <w:tcBorders>
              <w:top w:val="nil"/>
              <w:left w:val="single" w:sz="4" w:space="0" w:color="auto"/>
              <w:bottom w:val="single" w:sz="4" w:space="0" w:color="auto"/>
              <w:right w:val="nil"/>
            </w:tcBorders>
            <w:vAlign w:val="center"/>
          </w:tcPr>
          <w:p w14:paraId="4E523795" w14:textId="77777777" w:rsidR="00F24CFE" w:rsidRPr="0023193B"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Applications:</w:t>
            </w:r>
          </w:p>
        </w:tc>
        <w:tc>
          <w:tcPr>
            <w:tcW w:w="5806" w:type="dxa"/>
            <w:tcBorders>
              <w:top w:val="nil"/>
              <w:left w:val="nil"/>
              <w:bottom w:val="single" w:sz="4" w:space="0" w:color="auto"/>
              <w:right w:val="single" w:sz="4" w:space="0" w:color="auto"/>
            </w:tcBorders>
            <w:vAlign w:val="center"/>
          </w:tcPr>
          <w:p w14:paraId="35CDEBD1" w14:textId="77777777" w:rsidR="00697FFE" w:rsidRPr="00697FFE" w:rsidRDefault="00697FFE" w:rsidP="00697FFE">
            <w:pPr>
              <w:tabs>
                <w:tab w:val="right" w:pos="9072"/>
              </w:tabs>
              <w:spacing w:before="120" w:after="120"/>
              <w:rPr>
                <w:rFonts w:ascii="Arial Nova" w:eastAsia="Arial Nova" w:hAnsi="Arial Nova" w:cs="Arial Nova"/>
                <w:i/>
                <w:iCs/>
                <w:sz w:val="20"/>
                <w:szCs w:val="20"/>
                <w:lang w:val="en-US"/>
              </w:rPr>
            </w:pPr>
            <w:r w:rsidRPr="00697FFE">
              <w:rPr>
                <w:rFonts w:ascii="Arial Nova" w:eastAsia="Arial Nova" w:hAnsi="Arial Nova" w:cs="Arial Nova"/>
                <w:i/>
                <w:iCs/>
                <w:sz w:val="20"/>
                <w:szCs w:val="20"/>
                <w:lang w:val="en-US"/>
              </w:rPr>
              <w:t>Lignin-based materials and bioplastics.</w:t>
            </w:r>
          </w:p>
          <w:p w14:paraId="37DC89A4" w14:textId="77777777" w:rsidR="00697FFE" w:rsidRPr="00697FFE" w:rsidRDefault="00697FFE" w:rsidP="00697FFE">
            <w:pPr>
              <w:tabs>
                <w:tab w:val="right" w:pos="9072"/>
              </w:tabs>
              <w:spacing w:before="120" w:after="120"/>
              <w:rPr>
                <w:rFonts w:ascii="Arial Nova" w:eastAsia="Arial Nova" w:hAnsi="Arial Nova" w:cs="Arial Nova"/>
                <w:i/>
                <w:iCs/>
                <w:sz w:val="20"/>
                <w:szCs w:val="20"/>
                <w:lang w:val="en-US"/>
              </w:rPr>
            </w:pPr>
            <w:r w:rsidRPr="00697FFE">
              <w:rPr>
                <w:rFonts w:ascii="Arial Nova" w:eastAsia="Arial Nova" w:hAnsi="Arial Nova" w:cs="Arial Nova"/>
                <w:i/>
                <w:iCs/>
                <w:sz w:val="20"/>
                <w:szCs w:val="20"/>
                <w:lang w:val="en-US"/>
              </w:rPr>
              <w:t>Cellulose applications in paper and bio-based industries.</w:t>
            </w:r>
          </w:p>
          <w:p w14:paraId="432B1FAD" w14:textId="4BE9EFCA" w:rsidR="00F24CFE" w:rsidRPr="0084292B" w:rsidRDefault="00697FFE" w:rsidP="00697FFE">
            <w:pPr>
              <w:tabs>
                <w:tab w:val="right" w:pos="9072"/>
              </w:tabs>
              <w:spacing w:before="120" w:after="120"/>
              <w:rPr>
                <w:rFonts w:ascii="Arial Nova" w:eastAsia="Arial Nova" w:hAnsi="Arial Nova" w:cs="Arial Nova"/>
                <w:i/>
                <w:iCs/>
                <w:sz w:val="20"/>
                <w:szCs w:val="20"/>
                <w:lang w:val="en-US"/>
              </w:rPr>
            </w:pPr>
            <w:r w:rsidRPr="00697FFE">
              <w:rPr>
                <w:rFonts w:ascii="Arial Nova" w:eastAsia="Arial Nova" w:hAnsi="Arial Nova" w:cs="Arial Nova"/>
                <w:i/>
                <w:iCs/>
                <w:sz w:val="20"/>
                <w:szCs w:val="20"/>
                <w:lang w:val="en-US"/>
              </w:rPr>
              <w:t>Sugars for biochemical and biofuel production</w:t>
            </w:r>
            <w:r w:rsidR="00B87376">
              <w:rPr>
                <w:rFonts w:ascii="Arial Nova" w:eastAsia="Arial Nova" w:hAnsi="Arial Nova" w:cs="Arial Nova"/>
                <w:i/>
                <w:iCs/>
                <w:sz w:val="20"/>
                <w:szCs w:val="20"/>
                <w:lang w:val="en-US"/>
              </w:rPr>
              <w:t>.</w:t>
            </w:r>
          </w:p>
        </w:tc>
      </w:tr>
      <w:tr w:rsidR="00F24CFE" w:rsidRPr="006E5645" w14:paraId="2977EF4D"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EE38526" w14:textId="77777777" w:rsidR="00F24CFE" w:rsidRPr="0084292B" w:rsidRDefault="00F24CFE" w:rsidP="00E10339">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E) Environmental and Sustainability Metrics</w:t>
            </w:r>
          </w:p>
        </w:tc>
      </w:tr>
      <w:tr w:rsidR="00F24CFE" w:rsidRPr="006E5645" w14:paraId="171E7577" w14:textId="77777777" w:rsidTr="00E10339">
        <w:trPr>
          <w:trHeight w:val="284"/>
        </w:trPr>
        <w:tc>
          <w:tcPr>
            <w:tcW w:w="3256" w:type="dxa"/>
            <w:tcBorders>
              <w:top w:val="single" w:sz="4" w:space="0" w:color="auto"/>
              <w:left w:val="single" w:sz="4" w:space="0" w:color="auto"/>
              <w:bottom w:val="nil"/>
              <w:right w:val="nil"/>
            </w:tcBorders>
            <w:vAlign w:val="center"/>
          </w:tcPr>
          <w:p w14:paraId="6E30CD9C"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Life Cycle Assessment (LCA):</w:t>
            </w:r>
          </w:p>
          <w:p w14:paraId="79243768" w14:textId="614CCA10" w:rsidR="00830D0D" w:rsidRPr="00830D0D" w:rsidRDefault="00830D0D" w:rsidP="00830D0D">
            <w:pPr>
              <w:tabs>
                <w:tab w:val="right" w:pos="9072"/>
              </w:tabs>
              <w:spacing w:before="120" w:after="120"/>
              <w:rPr>
                <w:rFonts w:ascii="Arial Nova" w:eastAsia="Arial Nova" w:hAnsi="Arial Nova" w:cs="Arial Nova"/>
                <w:i/>
                <w:iCs/>
                <w:sz w:val="20"/>
                <w:szCs w:val="20"/>
                <w:lang w:val="en-US"/>
              </w:rPr>
            </w:pPr>
            <w:r w:rsidRPr="00830D0D">
              <w:rPr>
                <w:rFonts w:ascii="Arial Nova" w:eastAsia="Arial Nova" w:hAnsi="Arial Nova" w:cs="Arial Nova"/>
                <w:i/>
                <w:iCs/>
                <w:sz w:val="18"/>
                <w:szCs w:val="18"/>
                <w:lang w:val="en-US"/>
              </w:rPr>
              <w:t xml:space="preserve">Conducted using </w:t>
            </w:r>
            <w:proofErr w:type="spellStart"/>
            <w:r w:rsidRPr="00830D0D">
              <w:rPr>
                <w:rFonts w:ascii="Arial Nova" w:eastAsia="Arial Nova" w:hAnsi="Arial Nova" w:cs="Arial Nova"/>
                <w:i/>
                <w:iCs/>
                <w:sz w:val="18"/>
                <w:szCs w:val="18"/>
                <w:lang w:val="en-US"/>
              </w:rPr>
              <w:t>GaBi</w:t>
            </w:r>
            <w:proofErr w:type="spellEnd"/>
            <w:r w:rsidRPr="00830D0D">
              <w:rPr>
                <w:rFonts w:ascii="Arial Nova" w:eastAsia="Arial Nova" w:hAnsi="Arial Nova" w:cs="Arial Nova"/>
                <w:i/>
                <w:iCs/>
                <w:sz w:val="18"/>
                <w:szCs w:val="18"/>
                <w:lang w:val="en-US"/>
              </w:rPr>
              <w:t xml:space="preserve"> software, following ISO 14040 and 14044 standards, using the </w:t>
            </w:r>
            <w:proofErr w:type="spellStart"/>
            <w:r w:rsidRPr="00830D0D">
              <w:rPr>
                <w:rFonts w:ascii="Arial Nova" w:eastAsia="Arial Nova" w:hAnsi="Arial Nova" w:cs="Arial Nova"/>
                <w:i/>
                <w:iCs/>
                <w:sz w:val="18"/>
                <w:szCs w:val="18"/>
                <w:lang w:val="en-US"/>
              </w:rPr>
              <w:t>ReCiPe</w:t>
            </w:r>
            <w:proofErr w:type="spellEnd"/>
            <w:r w:rsidRPr="00830D0D">
              <w:rPr>
                <w:rFonts w:ascii="Arial Nova" w:eastAsia="Arial Nova" w:hAnsi="Arial Nova" w:cs="Arial Nova"/>
                <w:i/>
                <w:iCs/>
                <w:sz w:val="18"/>
                <w:szCs w:val="18"/>
                <w:lang w:val="en-US"/>
              </w:rPr>
              <w:t xml:space="preserve"> 2016 v1.1 (Midpoint) methodology.</w:t>
            </w:r>
          </w:p>
        </w:tc>
        <w:tc>
          <w:tcPr>
            <w:tcW w:w="5806" w:type="dxa"/>
            <w:tcBorders>
              <w:top w:val="single" w:sz="4" w:space="0" w:color="auto"/>
              <w:left w:val="nil"/>
              <w:bottom w:val="nil"/>
              <w:right w:val="single" w:sz="4" w:space="0" w:color="auto"/>
            </w:tcBorders>
            <w:vAlign w:val="center"/>
          </w:tcPr>
          <w:p w14:paraId="448E6677" w14:textId="229E6232" w:rsidR="00AE1A14" w:rsidRPr="00AE1A14" w:rsidRDefault="00830D0D" w:rsidP="00AE1A14">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K</w:t>
            </w:r>
            <w:r w:rsidR="00AE1A14" w:rsidRPr="00AE1A14">
              <w:rPr>
                <w:rFonts w:ascii="Arial Nova" w:eastAsia="Arial Nova" w:hAnsi="Arial Nova" w:cs="Arial Nova"/>
                <w:i/>
                <w:iCs/>
                <w:sz w:val="20"/>
                <w:szCs w:val="20"/>
                <w:lang w:val="en-US"/>
              </w:rPr>
              <w:t>ey impact values</w:t>
            </w:r>
            <w:r w:rsidR="007D71CF">
              <w:rPr>
                <w:rFonts w:ascii="Arial Nova" w:eastAsia="Arial Nova" w:hAnsi="Arial Nova" w:cs="Arial Nova"/>
                <w:i/>
                <w:iCs/>
                <w:sz w:val="20"/>
                <w:szCs w:val="20"/>
                <w:lang w:val="en-US"/>
              </w:rPr>
              <w:t xml:space="preserve"> (per kg of processed wet wheat straw)</w:t>
            </w:r>
            <w:r w:rsidR="00AE1A14" w:rsidRPr="00AE1A14">
              <w:rPr>
                <w:rFonts w:ascii="Arial Nova" w:eastAsia="Arial Nova" w:hAnsi="Arial Nova" w:cs="Arial Nova"/>
                <w:i/>
                <w:iCs/>
                <w:sz w:val="20"/>
                <w:szCs w:val="20"/>
                <w:lang w:val="en-US"/>
              </w:rPr>
              <w:t>:</w:t>
            </w:r>
          </w:p>
          <w:p w14:paraId="12342E40" w14:textId="77777777" w:rsidR="00AE1A14" w:rsidRPr="00AE1A14" w:rsidRDefault="00AE1A14" w:rsidP="00AE1A14">
            <w:pPr>
              <w:tabs>
                <w:tab w:val="right" w:pos="9072"/>
              </w:tabs>
              <w:spacing w:before="120" w:after="120"/>
              <w:rPr>
                <w:rFonts w:ascii="Arial Nova" w:eastAsia="Arial Nova" w:hAnsi="Arial Nova" w:cs="Arial Nova"/>
                <w:i/>
                <w:iCs/>
                <w:sz w:val="20"/>
                <w:szCs w:val="20"/>
                <w:lang w:val="en-US"/>
              </w:rPr>
            </w:pPr>
            <w:r w:rsidRPr="00AE1A14">
              <w:rPr>
                <w:rFonts w:ascii="Arial Nova" w:eastAsia="Arial Nova" w:hAnsi="Arial Nova" w:cs="Arial Nova"/>
                <w:i/>
                <w:iCs/>
                <w:sz w:val="20"/>
                <w:szCs w:val="20"/>
                <w:lang w:val="en-US"/>
              </w:rPr>
              <w:t>Global Warming Potential (GWP)</w:t>
            </w:r>
          </w:p>
          <w:p w14:paraId="634B7B54" w14:textId="362869FF" w:rsidR="00AE1A14" w:rsidRPr="00830D0D" w:rsidRDefault="006246D0" w:rsidP="00E56F00">
            <w:pPr>
              <w:pStyle w:val="Listenabsatz"/>
              <w:numPr>
                <w:ilvl w:val="0"/>
                <w:numId w:val="8"/>
              </w:num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e</w:t>
            </w:r>
            <w:r w:rsidR="00AE1A14" w:rsidRPr="00830D0D">
              <w:rPr>
                <w:rFonts w:ascii="Arial Nova" w:eastAsia="Arial Nova" w:hAnsi="Arial Nova" w:cs="Arial Nova"/>
                <w:i/>
                <w:iCs/>
                <w:sz w:val="20"/>
                <w:szCs w:val="20"/>
                <w:lang w:val="en-US"/>
              </w:rPr>
              <w:t>xcl</w:t>
            </w:r>
            <w:r>
              <w:rPr>
                <w:rFonts w:ascii="Arial Nova" w:eastAsia="Arial Nova" w:hAnsi="Arial Nova" w:cs="Arial Nova"/>
                <w:i/>
                <w:iCs/>
                <w:sz w:val="20"/>
                <w:szCs w:val="20"/>
                <w:lang w:val="en-US"/>
              </w:rPr>
              <w:t>.</w:t>
            </w:r>
            <w:r w:rsidR="00AE1A14" w:rsidRPr="00830D0D">
              <w:rPr>
                <w:rFonts w:ascii="Arial Nova" w:eastAsia="Arial Nova" w:hAnsi="Arial Nova" w:cs="Arial Nova"/>
                <w:i/>
                <w:iCs/>
                <w:sz w:val="20"/>
                <w:szCs w:val="20"/>
                <w:lang w:val="en-US"/>
              </w:rPr>
              <w:t xml:space="preserve"> </w:t>
            </w:r>
            <w:r>
              <w:rPr>
                <w:rFonts w:ascii="Arial Nova" w:eastAsia="Arial Nova" w:hAnsi="Arial Nova" w:cs="Arial Nova"/>
                <w:i/>
                <w:iCs/>
                <w:sz w:val="20"/>
                <w:szCs w:val="20"/>
                <w:lang w:val="en-US"/>
              </w:rPr>
              <w:t>b</w:t>
            </w:r>
            <w:r w:rsidR="00AE1A14" w:rsidRPr="00830D0D">
              <w:rPr>
                <w:rFonts w:ascii="Arial Nova" w:eastAsia="Arial Nova" w:hAnsi="Arial Nova" w:cs="Arial Nova"/>
                <w:i/>
                <w:iCs/>
                <w:sz w:val="20"/>
                <w:szCs w:val="20"/>
                <w:lang w:val="en-US"/>
              </w:rPr>
              <w:t xml:space="preserve">iogenic </w:t>
            </w:r>
            <w:r>
              <w:rPr>
                <w:rFonts w:ascii="Arial Nova" w:eastAsia="Arial Nova" w:hAnsi="Arial Nova" w:cs="Arial Nova"/>
                <w:i/>
                <w:iCs/>
                <w:sz w:val="20"/>
                <w:szCs w:val="20"/>
                <w:lang w:val="en-US"/>
              </w:rPr>
              <w:t>c</w:t>
            </w:r>
            <w:r w:rsidR="00AE1A14" w:rsidRPr="00830D0D">
              <w:rPr>
                <w:rFonts w:ascii="Arial Nova" w:eastAsia="Arial Nova" w:hAnsi="Arial Nova" w:cs="Arial Nova"/>
                <w:i/>
                <w:iCs/>
                <w:sz w:val="20"/>
                <w:szCs w:val="20"/>
                <w:lang w:val="en-US"/>
              </w:rPr>
              <w:t xml:space="preserve">arbon: </w:t>
            </w:r>
            <w:r w:rsidR="007D71CF" w:rsidRPr="00830D0D">
              <w:rPr>
                <w:rFonts w:ascii="Arial Nova" w:eastAsia="Arial Nova" w:hAnsi="Arial Nova" w:cs="Arial Nova"/>
                <w:i/>
                <w:iCs/>
                <w:sz w:val="20"/>
                <w:szCs w:val="20"/>
                <w:lang w:val="en-US"/>
              </w:rPr>
              <w:t>0.50</w:t>
            </w:r>
            <w:r>
              <w:rPr>
                <w:rFonts w:ascii="Arial Nova" w:eastAsia="Arial Nova" w:hAnsi="Arial Nova" w:cs="Arial Nova"/>
                <w:i/>
                <w:iCs/>
                <w:sz w:val="20"/>
                <w:szCs w:val="20"/>
                <w:lang w:val="en-US"/>
              </w:rPr>
              <w:t xml:space="preserve"> to </w:t>
            </w:r>
            <w:r w:rsidR="00AE1A14" w:rsidRPr="00830D0D">
              <w:rPr>
                <w:rFonts w:ascii="Arial Nova" w:eastAsia="Arial Nova" w:hAnsi="Arial Nova" w:cs="Arial Nova"/>
                <w:i/>
                <w:iCs/>
                <w:sz w:val="20"/>
                <w:szCs w:val="20"/>
                <w:lang w:val="en-US"/>
              </w:rPr>
              <w:t>0.68 kg CO</w:t>
            </w:r>
            <w:r w:rsidR="00AE1A14" w:rsidRPr="00830D0D">
              <w:rPr>
                <w:rFonts w:ascii="Cambria Math" w:eastAsia="Arial Nova" w:hAnsi="Cambria Math" w:cs="Cambria Math"/>
                <w:i/>
                <w:iCs/>
                <w:sz w:val="20"/>
                <w:szCs w:val="20"/>
                <w:lang w:val="en-US"/>
              </w:rPr>
              <w:t>₂</w:t>
            </w:r>
            <w:r w:rsidR="00AE1A14" w:rsidRPr="00830D0D">
              <w:rPr>
                <w:rFonts w:ascii="Arial Nova" w:eastAsia="Arial Nova" w:hAnsi="Arial Nova" w:cs="Arial Nova"/>
                <w:i/>
                <w:iCs/>
                <w:sz w:val="20"/>
                <w:szCs w:val="20"/>
                <w:lang w:val="en-US"/>
              </w:rPr>
              <w:t xml:space="preserve"> eq.</w:t>
            </w:r>
          </w:p>
          <w:p w14:paraId="579BD67F" w14:textId="2F920038" w:rsidR="00AE1A14" w:rsidRPr="00830D0D" w:rsidRDefault="006246D0" w:rsidP="00E56F00">
            <w:pPr>
              <w:pStyle w:val="Listenabsatz"/>
              <w:numPr>
                <w:ilvl w:val="0"/>
                <w:numId w:val="8"/>
              </w:num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i</w:t>
            </w:r>
            <w:r w:rsidR="00AE1A14" w:rsidRPr="00830D0D">
              <w:rPr>
                <w:rFonts w:ascii="Arial Nova" w:eastAsia="Arial Nova" w:hAnsi="Arial Nova" w:cs="Arial Nova"/>
                <w:i/>
                <w:iCs/>
                <w:sz w:val="20"/>
                <w:szCs w:val="20"/>
                <w:lang w:val="en-US"/>
              </w:rPr>
              <w:t>ncl</w:t>
            </w:r>
            <w:r>
              <w:rPr>
                <w:rFonts w:ascii="Arial Nova" w:eastAsia="Arial Nova" w:hAnsi="Arial Nova" w:cs="Arial Nova"/>
                <w:i/>
                <w:iCs/>
                <w:sz w:val="20"/>
                <w:szCs w:val="20"/>
                <w:lang w:val="en-US"/>
              </w:rPr>
              <w:t>.</w:t>
            </w:r>
            <w:r w:rsidR="00AE1A14" w:rsidRPr="00830D0D">
              <w:rPr>
                <w:rFonts w:ascii="Arial Nova" w:eastAsia="Arial Nova" w:hAnsi="Arial Nova" w:cs="Arial Nova"/>
                <w:i/>
                <w:iCs/>
                <w:sz w:val="20"/>
                <w:szCs w:val="20"/>
                <w:lang w:val="en-US"/>
              </w:rPr>
              <w:t xml:space="preserve"> </w:t>
            </w:r>
            <w:r>
              <w:rPr>
                <w:rFonts w:ascii="Arial Nova" w:eastAsia="Arial Nova" w:hAnsi="Arial Nova" w:cs="Arial Nova"/>
                <w:i/>
                <w:iCs/>
                <w:sz w:val="20"/>
                <w:szCs w:val="20"/>
                <w:lang w:val="en-US"/>
              </w:rPr>
              <w:t>b</w:t>
            </w:r>
            <w:r w:rsidR="00AE1A14" w:rsidRPr="00830D0D">
              <w:rPr>
                <w:rFonts w:ascii="Arial Nova" w:eastAsia="Arial Nova" w:hAnsi="Arial Nova" w:cs="Arial Nova"/>
                <w:i/>
                <w:iCs/>
                <w:sz w:val="20"/>
                <w:szCs w:val="20"/>
                <w:lang w:val="en-US"/>
              </w:rPr>
              <w:t xml:space="preserve">iogenic </w:t>
            </w:r>
            <w:r>
              <w:rPr>
                <w:rFonts w:ascii="Arial Nova" w:eastAsia="Arial Nova" w:hAnsi="Arial Nova" w:cs="Arial Nova"/>
                <w:i/>
                <w:iCs/>
                <w:sz w:val="20"/>
                <w:szCs w:val="20"/>
                <w:lang w:val="en-US"/>
              </w:rPr>
              <w:t>c</w:t>
            </w:r>
            <w:r w:rsidR="00AE1A14" w:rsidRPr="00830D0D">
              <w:rPr>
                <w:rFonts w:ascii="Arial Nova" w:eastAsia="Arial Nova" w:hAnsi="Arial Nova" w:cs="Arial Nova"/>
                <w:i/>
                <w:iCs/>
                <w:sz w:val="20"/>
                <w:szCs w:val="20"/>
                <w:lang w:val="en-US"/>
              </w:rPr>
              <w:t>arbon:</w:t>
            </w:r>
            <w:r w:rsidR="00246311" w:rsidRPr="00830D0D">
              <w:rPr>
                <w:rFonts w:ascii="Arial Nova" w:eastAsia="Arial Nova" w:hAnsi="Arial Nova" w:cs="Arial Nova"/>
                <w:i/>
                <w:iCs/>
                <w:sz w:val="20"/>
                <w:szCs w:val="20"/>
                <w:lang w:val="en-US"/>
              </w:rPr>
              <w:t xml:space="preserve"> -1.06</w:t>
            </w:r>
            <w:r>
              <w:rPr>
                <w:rFonts w:ascii="Arial Nova" w:eastAsia="Arial Nova" w:hAnsi="Arial Nova" w:cs="Arial Nova"/>
                <w:i/>
                <w:iCs/>
                <w:sz w:val="20"/>
                <w:szCs w:val="20"/>
                <w:lang w:val="en-US"/>
              </w:rPr>
              <w:t xml:space="preserve"> to</w:t>
            </w:r>
            <w:r w:rsidR="00AE1A14" w:rsidRPr="00830D0D">
              <w:rPr>
                <w:rFonts w:ascii="Arial Nova" w:eastAsia="Arial Nova" w:hAnsi="Arial Nova" w:cs="Arial Nova"/>
                <w:i/>
                <w:iCs/>
                <w:sz w:val="20"/>
                <w:szCs w:val="20"/>
                <w:lang w:val="en-US"/>
              </w:rPr>
              <w:t xml:space="preserve"> -0.88 kg CO</w:t>
            </w:r>
            <w:r w:rsidR="00AE1A14" w:rsidRPr="00830D0D">
              <w:rPr>
                <w:rFonts w:ascii="Cambria Math" w:eastAsia="Arial Nova" w:hAnsi="Cambria Math" w:cs="Cambria Math"/>
                <w:i/>
                <w:iCs/>
                <w:sz w:val="20"/>
                <w:szCs w:val="20"/>
                <w:lang w:val="en-US"/>
              </w:rPr>
              <w:t>₂</w:t>
            </w:r>
            <w:r w:rsidR="00AE1A14" w:rsidRPr="00830D0D">
              <w:rPr>
                <w:rFonts w:ascii="Arial Nova" w:eastAsia="Arial Nova" w:hAnsi="Arial Nova" w:cs="Arial Nova"/>
                <w:i/>
                <w:iCs/>
                <w:sz w:val="20"/>
                <w:szCs w:val="20"/>
                <w:lang w:val="en-US"/>
              </w:rPr>
              <w:t xml:space="preserve"> eq.</w:t>
            </w:r>
          </w:p>
          <w:p w14:paraId="1C89D57D" w14:textId="1F19931C" w:rsidR="00AE1A14" w:rsidRPr="00AE1A14" w:rsidRDefault="00AE1A14" w:rsidP="00AE1A14">
            <w:pPr>
              <w:tabs>
                <w:tab w:val="right" w:pos="9072"/>
              </w:tabs>
              <w:spacing w:before="120" w:after="120"/>
              <w:rPr>
                <w:rFonts w:ascii="Arial Nova" w:eastAsia="Arial Nova" w:hAnsi="Arial Nova" w:cs="Arial Nova"/>
                <w:i/>
                <w:iCs/>
                <w:sz w:val="20"/>
                <w:szCs w:val="20"/>
                <w:lang w:val="en-US"/>
              </w:rPr>
            </w:pPr>
            <w:r w:rsidRPr="00AE1A14">
              <w:rPr>
                <w:rFonts w:ascii="Arial Nova" w:eastAsia="Arial Nova" w:hAnsi="Arial Nova" w:cs="Arial Nova"/>
                <w:i/>
                <w:iCs/>
                <w:sz w:val="20"/>
                <w:szCs w:val="20"/>
                <w:lang w:val="en-US"/>
              </w:rPr>
              <w:t>Water Use</w:t>
            </w:r>
            <w:r w:rsidR="00246311">
              <w:rPr>
                <w:rFonts w:ascii="Arial Nova" w:eastAsia="Arial Nova" w:hAnsi="Arial Nova" w:cs="Arial Nova"/>
                <w:i/>
                <w:iCs/>
                <w:sz w:val="20"/>
                <w:szCs w:val="20"/>
                <w:lang w:val="en-US"/>
              </w:rPr>
              <w:t xml:space="preserve">: </w:t>
            </w:r>
            <w:r w:rsidR="00E01AA5">
              <w:rPr>
                <w:rFonts w:ascii="Arial Nova" w:eastAsia="Arial Nova" w:hAnsi="Arial Nova" w:cs="Arial Nova"/>
                <w:i/>
                <w:iCs/>
                <w:sz w:val="20"/>
                <w:szCs w:val="20"/>
                <w:lang w:val="en-US"/>
              </w:rPr>
              <w:t>90-</w:t>
            </w:r>
            <w:r w:rsidRPr="00AE1A14">
              <w:rPr>
                <w:rFonts w:ascii="Arial Nova" w:eastAsia="Arial Nova" w:hAnsi="Arial Nova" w:cs="Arial Nova"/>
                <w:i/>
                <w:iCs/>
                <w:sz w:val="20"/>
                <w:szCs w:val="20"/>
                <w:lang w:val="en-US"/>
              </w:rPr>
              <w:t>143 kg</w:t>
            </w:r>
          </w:p>
          <w:p w14:paraId="7F80A9D5" w14:textId="77777777" w:rsidR="00AE1A14" w:rsidRPr="00AE1A14" w:rsidRDefault="00AE1A14" w:rsidP="00AE1A14">
            <w:pPr>
              <w:tabs>
                <w:tab w:val="right" w:pos="9072"/>
              </w:tabs>
              <w:spacing w:before="120" w:after="120"/>
              <w:rPr>
                <w:rFonts w:ascii="Arial Nova" w:eastAsia="Arial Nova" w:hAnsi="Arial Nova" w:cs="Arial Nova"/>
                <w:i/>
                <w:iCs/>
                <w:sz w:val="20"/>
                <w:szCs w:val="20"/>
                <w:lang w:val="en-US"/>
              </w:rPr>
            </w:pPr>
            <w:r w:rsidRPr="00AE1A14">
              <w:rPr>
                <w:rFonts w:ascii="Arial Nova" w:eastAsia="Arial Nova" w:hAnsi="Arial Nova" w:cs="Arial Nova"/>
                <w:i/>
                <w:iCs/>
                <w:sz w:val="20"/>
                <w:szCs w:val="20"/>
                <w:lang w:val="en-US"/>
              </w:rPr>
              <w:t>Water use is mainly driven by:</w:t>
            </w:r>
          </w:p>
          <w:p w14:paraId="5231F7B4" w14:textId="77777777" w:rsidR="00AE1A14" w:rsidRPr="00830D0D" w:rsidRDefault="00AE1A14" w:rsidP="00E56F00">
            <w:pPr>
              <w:pStyle w:val="Listenabsatz"/>
              <w:numPr>
                <w:ilvl w:val="0"/>
                <w:numId w:val="13"/>
              </w:numPr>
              <w:tabs>
                <w:tab w:val="right" w:pos="9072"/>
              </w:tabs>
              <w:spacing w:before="120" w:after="120"/>
              <w:rPr>
                <w:rFonts w:ascii="Arial Nova" w:eastAsia="Arial Nova" w:hAnsi="Arial Nova" w:cs="Arial Nova"/>
                <w:i/>
                <w:iCs/>
                <w:sz w:val="20"/>
                <w:szCs w:val="20"/>
                <w:lang w:val="en-US"/>
              </w:rPr>
            </w:pPr>
            <w:r w:rsidRPr="00830D0D">
              <w:rPr>
                <w:rFonts w:ascii="Arial Nova" w:eastAsia="Arial Nova" w:hAnsi="Arial Nova" w:cs="Arial Nova"/>
                <w:i/>
                <w:iCs/>
                <w:sz w:val="20"/>
                <w:szCs w:val="20"/>
                <w:lang w:val="en-US"/>
              </w:rPr>
              <w:t>Ethanol recovery.</w:t>
            </w:r>
          </w:p>
          <w:p w14:paraId="61F89D23" w14:textId="77777777" w:rsidR="00AE1A14" w:rsidRPr="00830D0D" w:rsidRDefault="00AE1A14" w:rsidP="00E56F00">
            <w:pPr>
              <w:pStyle w:val="Listenabsatz"/>
              <w:numPr>
                <w:ilvl w:val="0"/>
                <w:numId w:val="13"/>
              </w:numPr>
              <w:tabs>
                <w:tab w:val="right" w:pos="9072"/>
              </w:tabs>
              <w:spacing w:before="120" w:after="120"/>
              <w:rPr>
                <w:rFonts w:ascii="Arial Nova" w:eastAsia="Arial Nova" w:hAnsi="Arial Nova" w:cs="Arial Nova"/>
                <w:i/>
                <w:iCs/>
                <w:sz w:val="20"/>
                <w:szCs w:val="20"/>
                <w:lang w:val="en-US"/>
              </w:rPr>
            </w:pPr>
            <w:r w:rsidRPr="00830D0D">
              <w:rPr>
                <w:rFonts w:ascii="Arial Nova" w:eastAsia="Arial Nova" w:hAnsi="Arial Nova" w:cs="Arial Nova"/>
                <w:i/>
                <w:iCs/>
                <w:sz w:val="20"/>
                <w:szCs w:val="20"/>
                <w:lang w:val="en-US"/>
              </w:rPr>
              <w:t>Washing steps.</w:t>
            </w:r>
          </w:p>
          <w:p w14:paraId="19B1455F" w14:textId="77777777" w:rsidR="00AE1A14" w:rsidRPr="00830D0D" w:rsidRDefault="00AE1A14" w:rsidP="00E56F00">
            <w:pPr>
              <w:pStyle w:val="Listenabsatz"/>
              <w:numPr>
                <w:ilvl w:val="0"/>
                <w:numId w:val="13"/>
              </w:numPr>
              <w:tabs>
                <w:tab w:val="right" w:pos="9072"/>
              </w:tabs>
              <w:spacing w:before="120" w:after="120"/>
              <w:rPr>
                <w:rFonts w:ascii="Arial Nova" w:eastAsia="Arial Nova" w:hAnsi="Arial Nova" w:cs="Arial Nova"/>
                <w:i/>
                <w:iCs/>
                <w:sz w:val="20"/>
                <w:szCs w:val="20"/>
                <w:lang w:val="en-US"/>
              </w:rPr>
            </w:pPr>
            <w:r w:rsidRPr="00830D0D">
              <w:rPr>
                <w:rFonts w:ascii="Arial Nova" w:eastAsia="Arial Nova" w:hAnsi="Arial Nova" w:cs="Arial Nova"/>
                <w:i/>
                <w:iCs/>
                <w:sz w:val="20"/>
                <w:szCs w:val="20"/>
                <w:lang w:val="en-US"/>
              </w:rPr>
              <w:t>Membrane filtration and purification.</w:t>
            </w:r>
          </w:p>
          <w:p w14:paraId="40BF1871" w14:textId="77777777" w:rsidR="00AE1A14" w:rsidRPr="00A51A00" w:rsidRDefault="00AE1A14" w:rsidP="00A51A00">
            <w:pPr>
              <w:tabs>
                <w:tab w:val="right" w:pos="9072"/>
              </w:tabs>
              <w:spacing w:before="120" w:after="120"/>
              <w:rPr>
                <w:rFonts w:ascii="Arial Nova" w:eastAsia="Arial Nova" w:hAnsi="Arial Nova" w:cs="Arial Nova"/>
                <w:i/>
                <w:iCs/>
                <w:sz w:val="20"/>
                <w:szCs w:val="20"/>
                <w:lang w:val="en-US"/>
              </w:rPr>
            </w:pPr>
            <w:r w:rsidRPr="00A51A00">
              <w:rPr>
                <w:rFonts w:ascii="Arial Nova" w:eastAsia="Arial Nova" w:hAnsi="Arial Nova" w:cs="Arial Nova"/>
                <w:i/>
                <w:iCs/>
                <w:sz w:val="20"/>
                <w:szCs w:val="20"/>
                <w:lang w:val="en-US"/>
              </w:rPr>
              <w:t>Land Use Change (Land Occupation Potential)</w:t>
            </w:r>
          </w:p>
          <w:p w14:paraId="0782F829" w14:textId="596CEE96" w:rsidR="00AE1A14" w:rsidRPr="00A51A00" w:rsidRDefault="00E01AA5" w:rsidP="00E56F00">
            <w:pPr>
              <w:pStyle w:val="Listenabsatz"/>
              <w:numPr>
                <w:ilvl w:val="0"/>
                <w:numId w:val="14"/>
              </w:numPr>
              <w:tabs>
                <w:tab w:val="right" w:pos="9072"/>
              </w:tabs>
              <w:spacing w:before="120" w:after="120"/>
              <w:rPr>
                <w:rFonts w:ascii="Arial Nova" w:eastAsia="Arial Nova" w:hAnsi="Arial Nova" w:cs="Arial Nova"/>
                <w:i/>
                <w:iCs/>
                <w:sz w:val="20"/>
                <w:szCs w:val="20"/>
                <w:lang w:val="en-US"/>
              </w:rPr>
            </w:pPr>
            <w:r w:rsidRPr="00A51A00">
              <w:rPr>
                <w:rFonts w:ascii="Arial Nova" w:eastAsia="Arial Nova" w:hAnsi="Arial Nova" w:cs="Arial Nova"/>
                <w:i/>
                <w:iCs/>
                <w:sz w:val="20"/>
                <w:szCs w:val="20"/>
                <w:lang w:val="en-US"/>
              </w:rPr>
              <w:lastRenderedPageBreak/>
              <w:t>1.89-</w:t>
            </w:r>
            <w:r w:rsidR="00AE1A14" w:rsidRPr="00A51A00">
              <w:rPr>
                <w:rFonts w:ascii="Arial Nova" w:eastAsia="Arial Nova" w:hAnsi="Arial Nova" w:cs="Arial Nova"/>
                <w:i/>
                <w:iCs/>
                <w:sz w:val="20"/>
                <w:szCs w:val="20"/>
                <w:lang w:val="en-US"/>
              </w:rPr>
              <w:t>2.46 annual crop eq.</w:t>
            </w:r>
          </w:p>
          <w:p w14:paraId="51B041B4" w14:textId="77777777" w:rsidR="00AE1A14" w:rsidRPr="00AE1A14" w:rsidRDefault="00AE1A14" w:rsidP="00AE1A14">
            <w:pPr>
              <w:tabs>
                <w:tab w:val="right" w:pos="9072"/>
              </w:tabs>
              <w:spacing w:before="120" w:after="120"/>
              <w:rPr>
                <w:rFonts w:ascii="Arial Nova" w:eastAsia="Arial Nova" w:hAnsi="Arial Nova" w:cs="Arial Nova"/>
                <w:i/>
                <w:iCs/>
                <w:sz w:val="20"/>
                <w:szCs w:val="20"/>
                <w:lang w:val="en-US"/>
              </w:rPr>
            </w:pPr>
            <w:r w:rsidRPr="00AE1A14">
              <w:rPr>
                <w:rFonts w:ascii="Arial Nova" w:eastAsia="Arial Nova" w:hAnsi="Arial Nova" w:cs="Arial Nova"/>
                <w:i/>
                <w:iCs/>
                <w:sz w:val="20"/>
                <w:szCs w:val="20"/>
                <w:lang w:val="en-US"/>
              </w:rPr>
              <w:t>Main drivers of land use impact:</w:t>
            </w:r>
          </w:p>
          <w:p w14:paraId="24565813" w14:textId="77777777" w:rsidR="00AE1A14" w:rsidRPr="006B29FD" w:rsidRDefault="00AE1A14" w:rsidP="00E56F00">
            <w:pPr>
              <w:pStyle w:val="Listenabsatz"/>
              <w:numPr>
                <w:ilvl w:val="0"/>
                <w:numId w:val="14"/>
              </w:numPr>
              <w:tabs>
                <w:tab w:val="right" w:pos="9072"/>
              </w:tabs>
              <w:spacing w:before="120" w:after="120"/>
              <w:rPr>
                <w:rFonts w:ascii="Arial Nova" w:eastAsia="Arial Nova" w:hAnsi="Arial Nova" w:cs="Arial Nova"/>
                <w:i/>
                <w:iCs/>
                <w:sz w:val="20"/>
                <w:szCs w:val="20"/>
                <w:lang w:val="en-US"/>
              </w:rPr>
            </w:pPr>
            <w:r w:rsidRPr="006B29FD">
              <w:rPr>
                <w:rFonts w:ascii="Arial Nova" w:eastAsia="Arial Nova" w:hAnsi="Arial Nova" w:cs="Arial Nova"/>
                <w:i/>
                <w:iCs/>
                <w:sz w:val="20"/>
                <w:szCs w:val="20"/>
                <w:lang w:val="en-US"/>
              </w:rPr>
              <w:t>Biomass cultivation for wheat straw feedstock.</w:t>
            </w:r>
          </w:p>
          <w:p w14:paraId="1F7D897A" w14:textId="77777777" w:rsidR="00AE1A14" w:rsidRPr="006B29FD" w:rsidRDefault="00AE1A14" w:rsidP="00E56F00">
            <w:pPr>
              <w:pStyle w:val="Listenabsatz"/>
              <w:numPr>
                <w:ilvl w:val="0"/>
                <w:numId w:val="14"/>
              </w:numPr>
              <w:tabs>
                <w:tab w:val="right" w:pos="9072"/>
              </w:tabs>
              <w:spacing w:before="120" w:after="120"/>
              <w:rPr>
                <w:rFonts w:ascii="Arial Nova" w:eastAsia="Arial Nova" w:hAnsi="Arial Nova" w:cs="Arial Nova"/>
                <w:i/>
                <w:iCs/>
                <w:sz w:val="20"/>
                <w:szCs w:val="20"/>
                <w:lang w:val="en-US"/>
              </w:rPr>
            </w:pPr>
            <w:r w:rsidRPr="006B29FD">
              <w:rPr>
                <w:rFonts w:ascii="Arial Nova" w:eastAsia="Arial Nova" w:hAnsi="Arial Nova" w:cs="Arial Nova"/>
                <w:i/>
                <w:iCs/>
                <w:sz w:val="20"/>
                <w:szCs w:val="20"/>
                <w:lang w:val="en-US"/>
              </w:rPr>
              <w:t>Bioethanol production.</w:t>
            </w:r>
          </w:p>
          <w:p w14:paraId="7D6E9A32" w14:textId="2E0FC61E" w:rsidR="00F24CFE" w:rsidRPr="006B29FD" w:rsidRDefault="00AE1A14" w:rsidP="00E56F00">
            <w:pPr>
              <w:pStyle w:val="Listenabsatz"/>
              <w:numPr>
                <w:ilvl w:val="0"/>
                <w:numId w:val="14"/>
              </w:numPr>
              <w:tabs>
                <w:tab w:val="right" w:pos="9072"/>
              </w:tabs>
              <w:spacing w:before="120" w:after="120"/>
              <w:rPr>
                <w:rFonts w:ascii="Arial Nova" w:eastAsia="Arial Nova" w:hAnsi="Arial Nova" w:cs="Arial Nova"/>
                <w:i/>
                <w:iCs/>
                <w:sz w:val="20"/>
                <w:szCs w:val="20"/>
                <w:lang w:val="en-US"/>
              </w:rPr>
            </w:pPr>
            <w:r w:rsidRPr="006B29FD">
              <w:rPr>
                <w:rFonts w:ascii="Arial Nova" w:eastAsia="Arial Nova" w:hAnsi="Arial Nova" w:cs="Arial Nova"/>
                <w:i/>
                <w:iCs/>
                <w:sz w:val="20"/>
                <w:szCs w:val="20"/>
                <w:lang w:val="en-US"/>
              </w:rPr>
              <w:t>Energy demands for solvent recovery and process heating.</w:t>
            </w:r>
          </w:p>
        </w:tc>
      </w:tr>
      <w:tr w:rsidR="00F24CFE" w:rsidRPr="006E5645" w14:paraId="5A1E18B9" w14:textId="77777777" w:rsidTr="00E10339">
        <w:trPr>
          <w:trHeight w:val="284"/>
        </w:trPr>
        <w:tc>
          <w:tcPr>
            <w:tcW w:w="3256" w:type="dxa"/>
            <w:tcBorders>
              <w:top w:val="nil"/>
              <w:left w:val="single" w:sz="4" w:space="0" w:color="auto"/>
              <w:bottom w:val="single" w:sz="4" w:space="0" w:color="auto"/>
              <w:right w:val="nil"/>
            </w:tcBorders>
            <w:vAlign w:val="center"/>
          </w:tcPr>
          <w:p w14:paraId="102962D0"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lastRenderedPageBreak/>
              <w:t>Waste Management:</w:t>
            </w:r>
          </w:p>
        </w:tc>
        <w:tc>
          <w:tcPr>
            <w:tcW w:w="5806" w:type="dxa"/>
            <w:tcBorders>
              <w:top w:val="nil"/>
              <w:left w:val="nil"/>
              <w:bottom w:val="single" w:sz="4" w:space="0" w:color="auto"/>
              <w:right w:val="single" w:sz="4" w:space="0" w:color="auto"/>
            </w:tcBorders>
            <w:vAlign w:val="center"/>
          </w:tcPr>
          <w:p w14:paraId="1EC080E8" w14:textId="428471EF" w:rsidR="00F24CFE" w:rsidRPr="0084292B" w:rsidRDefault="00F522E6" w:rsidP="00E10339">
            <w:pPr>
              <w:tabs>
                <w:tab w:val="right" w:pos="9072"/>
              </w:tabs>
              <w:spacing w:before="120" w:after="120"/>
              <w:rPr>
                <w:rFonts w:ascii="Arial Nova" w:eastAsia="Arial Nova" w:hAnsi="Arial Nova" w:cs="Arial Nova"/>
                <w:i/>
                <w:iCs/>
                <w:sz w:val="20"/>
                <w:szCs w:val="20"/>
                <w:lang w:val="en-US"/>
              </w:rPr>
            </w:pPr>
            <w:r w:rsidRPr="00F522E6">
              <w:rPr>
                <w:rFonts w:ascii="Arial Nova" w:eastAsia="Arial Nova" w:hAnsi="Arial Nova" w:cs="Arial Nova"/>
                <w:i/>
                <w:iCs/>
                <w:sz w:val="20"/>
                <w:szCs w:val="20"/>
                <w:lang w:val="en-US"/>
              </w:rPr>
              <w:t>Side streams that cannot be utilized economically for material production are designated for energy production, with the secondary objective of conserving nutrients to be returned to farmers as fertilizer, thereby closing the cycle</w:t>
            </w:r>
            <w:r w:rsidR="00F24CFE" w:rsidRPr="0084292B">
              <w:rPr>
                <w:rFonts w:ascii="Arial Nova" w:eastAsia="Arial Nova" w:hAnsi="Arial Nova" w:cs="Arial Nova"/>
                <w:i/>
                <w:iCs/>
                <w:sz w:val="20"/>
                <w:szCs w:val="20"/>
                <w:lang w:val="en-US"/>
              </w:rPr>
              <w:t>.</w:t>
            </w:r>
          </w:p>
        </w:tc>
      </w:tr>
      <w:tr w:rsidR="00F24CFE" w:rsidRPr="006E5645" w14:paraId="640A4E16"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FA7663F" w14:textId="77322CD6" w:rsidR="00F24CFE" w:rsidRPr="0084292B" w:rsidRDefault="00F24CFE" w:rsidP="00E10339">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 xml:space="preserve">F) </w:t>
            </w:r>
            <w:r>
              <w:rPr>
                <w:rFonts w:ascii="Arial Nova" w:eastAsia="Arial Nova" w:hAnsi="Arial Nova" w:cs="Arial Nova"/>
                <w:b/>
                <w:bCs/>
                <w:sz w:val="20"/>
                <w:szCs w:val="20"/>
                <w:lang w:val="en-US"/>
              </w:rPr>
              <w:t>Economic Performance</w:t>
            </w:r>
            <w:r w:rsidR="001C222E">
              <w:rPr>
                <w:rFonts w:ascii="Arial Nova" w:eastAsia="Arial Nova" w:hAnsi="Arial Nova" w:cs="Arial Nova"/>
                <w:b/>
                <w:bCs/>
                <w:sz w:val="20"/>
                <w:szCs w:val="20"/>
                <w:lang w:val="en-US"/>
              </w:rPr>
              <w:t xml:space="preserve"> (based on process simulation and estimations)</w:t>
            </w:r>
          </w:p>
        </w:tc>
      </w:tr>
      <w:tr w:rsidR="00F24CFE" w:rsidRPr="00E9598A" w14:paraId="64ABCA83" w14:textId="77777777" w:rsidTr="00E10339">
        <w:trPr>
          <w:trHeight w:val="284"/>
        </w:trPr>
        <w:tc>
          <w:tcPr>
            <w:tcW w:w="3256" w:type="dxa"/>
            <w:tcBorders>
              <w:top w:val="single" w:sz="4" w:space="0" w:color="auto"/>
              <w:left w:val="single" w:sz="4" w:space="0" w:color="auto"/>
              <w:bottom w:val="nil"/>
              <w:right w:val="nil"/>
            </w:tcBorders>
            <w:vAlign w:val="center"/>
          </w:tcPr>
          <w:p w14:paraId="7A627B9A"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Production Costs:</w:t>
            </w:r>
          </w:p>
        </w:tc>
        <w:tc>
          <w:tcPr>
            <w:tcW w:w="5806" w:type="dxa"/>
            <w:tcBorders>
              <w:top w:val="single" w:sz="4" w:space="0" w:color="auto"/>
              <w:left w:val="nil"/>
              <w:bottom w:val="nil"/>
              <w:right w:val="single" w:sz="4" w:space="0" w:color="auto"/>
            </w:tcBorders>
            <w:vAlign w:val="center"/>
          </w:tcPr>
          <w:p w14:paraId="2F2CCC71" w14:textId="13E494C1" w:rsidR="00F24CFE" w:rsidRPr="0084292B" w:rsidRDefault="00B26164" w:rsidP="00B26164">
            <w:pPr>
              <w:tabs>
                <w:tab w:val="right" w:pos="9072"/>
              </w:tabs>
              <w:spacing w:before="120" w:after="120"/>
              <w:rPr>
                <w:rFonts w:ascii="Arial Nova" w:eastAsia="Arial Nova" w:hAnsi="Arial Nova" w:cs="Arial Nova"/>
                <w:i/>
                <w:iCs/>
                <w:sz w:val="20"/>
                <w:szCs w:val="20"/>
                <w:lang w:val="en-US"/>
              </w:rPr>
            </w:pPr>
            <w:r w:rsidRPr="00B26164">
              <w:rPr>
                <w:rFonts w:ascii="Arial Nova" w:eastAsia="Arial Nova" w:hAnsi="Arial Nova" w:cs="Arial Nova"/>
                <w:i/>
                <w:iCs/>
                <w:sz w:val="20"/>
                <w:szCs w:val="20"/>
                <w:lang w:val="en-US"/>
              </w:rPr>
              <w:t>Raw materials (feedstock and solvents) account for ~45</w:t>
            </w:r>
            <w:r w:rsidR="00E9598A">
              <w:rPr>
                <w:rFonts w:ascii="Arial Nova" w:eastAsia="Arial Nova" w:hAnsi="Arial Nova" w:cs="Arial Nova"/>
                <w:i/>
                <w:iCs/>
                <w:sz w:val="20"/>
                <w:szCs w:val="20"/>
                <w:lang w:val="en-US"/>
              </w:rPr>
              <w:t> </w:t>
            </w:r>
            <w:r w:rsidRPr="00B26164">
              <w:rPr>
                <w:rFonts w:ascii="Arial Nova" w:eastAsia="Arial Nova" w:hAnsi="Arial Nova" w:cs="Arial Nova"/>
                <w:i/>
                <w:iCs/>
                <w:sz w:val="20"/>
                <w:szCs w:val="20"/>
                <w:lang w:val="en-US"/>
              </w:rPr>
              <w:t>% of costs.</w:t>
            </w:r>
            <w:r>
              <w:rPr>
                <w:rFonts w:ascii="Arial Nova" w:eastAsia="Arial Nova" w:hAnsi="Arial Nova" w:cs="Arial Nova"/>
                <w:i/>
                <w:iCs/>
                <w:sz w:val="20"/>
                <w:szCs w:val="20"/>
                <w:lang w:val="en-US"/>
              </w:rPr>
              <w:t xml:space="preserve"> </w:t>
            </w:r>
            <w:r w:rsidRPr="00B26164">
              <w:rPr>
                <w:rFonts w:ascii="Arial Nova" w:eastAsia="Arial Nova" w:hAnsi="Arial Nova" w:cs="Arial Nova"/>
                <w:i/>
                <w:iCs/>
                <w:sz w:val="20"/>
                <w:szCs w:val="20"/>
                <w:lang w:val="en-US"/>
              </w:rPr>
              <w:t>Utilities contribute ~34</w:t>
            </w:r>
            <w:r w:rsidR="00E9598A">
              <w:rPr>
                <w:rFonts w:ascii="Arial Nova" w:eastAsia="Arial Nova" w:hAnsi="Arial Nova" w:cs="Arial Nova"/>
                <w:i/>
                <w:iCs/>
                <w:sz w:val="20"/>
                <w:szCs w:val="20"/>
                <w:lang w:val="en-US"/>
              </w:rPr>
              <w:t> </w:t>
            </w:r>
            <w:r w:rsidRPr="00B26164">
              <w:rPr>
                <w:rFonts w:ascii="Arial Nova" w:eastAsia="Arial Nova" w:hAnsi="Arial Nova" w:cs="Arial Nova"/>
                <w:i/>
                <w:iCs/>
                <w:sz w:val="20"/>
                <w:szCs w:val="20"/>
                <w:lang w:val="en-US"/>
              </w:rPr>
              <w:t>%</w:t>
            </w:r>
            <w:r w:rsidR="00F24CFE" w:rsidRPr="0084292B">
              <w:rPr>
                <w:rFonts w:ascii="Arial Nova" w:eastAsia="Arial Nova" w:hAnsi="Arial Nova" w:cs="Arial Nova"/>
                <w:i/>
                <w:iCs/>
                <w:sz w:val="20"/>
                <w:szCs w:val="20"/>
                <w:lang w:val="en-US"/>
              </w:rPr>
              <w:t>.</w:t>
            </w:r>
          </w:p>
        </w:tc>
      </w:tr>
      <w:tr w:rsidR="00F24CFE" w:rsidRPr="00DD10E9" w14:paraId="67588CAD" w14:textId="77777777" w:rsidTr="00E10339">
        <w:trPr>
          <w:trHeight w:val="284"/>
        </w:trPr>
        <w:tc>
          <w:tcPr>
            <w:tcW w:w="3256" w:type="dxa"/>
            <w:tcBorders>
              <w:top w:val="nil"/>
              <w:left w:val="single" w:sz="4" w:space="0" w:color="auto"/>
              <w:bottom w:val="nil"/>
              <w:right w:val="nil"/>
            </w:tcBorders>
            <w:vAlign w:val="center"/>
          </w:tcPr>
          <w:p w14:paraId="2D84FE06"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Economic Viability:</w:t>
            </w:r>
          </w:p>
        </w:tc>
        <w:tc>
          <w:tcPr>
            <w:tcW w:w="5806" w:type="dxa"/>
            <w:tcBorders>
              <w:top w:val="nil"/>
              <w:left w:val="nil"/>
              <w:bottom w:val="nil"/>
              <w:right w:val="single" w:sz="4" w:space="0" w:color="auto"/>
            </w:tcBorders>
            <w:vAlign w:val="center"/>
          </w:tcPr>
          <w:p w14:paraId="6211FE60" w14:textId="5590F810" w:rsidR="00F24CFE" w:rsidRPr="00F24839" w:rsidRDefault="00F522E6" w:rsidP="006772E1">
            <w:pPr>
              <w:tabs>
                <w:tab w:val="right" w:pos="9072"/>
              </w:tabs>
              <w:spacing w:before="120" w:after="120"/>
              <w:rPr>
                <w:rFonts w:ascii="Arial Nova" w:eastAsia="Arial Nova" w:hAnsi="Arial Nova" w:cs="Arial Nova"/>
                <w:i/>
                <w:iCs/>
                <w:sz w:val="20"/>
                <w:szCs w:val="20"/>
                <w:lang w:val="en-US"/>
              </w:rPr>
            </w:pPr>
            <w:r w:rsidRPr="00F522E6">
              <w:rPr>
                <w:rFonts w:ascii="Arial Nova" w:eastAsia="Arial Nova" w:hAnsi="Arial Nova" w:cs="Arial Nova"/>
                <w:i/>
                <w:iCs/>
                <w:sz w:val="20"/>
                <w:szCs w:val="20"/>
                <w:lang w:val="en-US"/>
              </w:rPr>
              <w:t>Economic analyses indicate that nano</w:t>
            </w:r>
            <w:r w:rsidR="00D67C6B">
              <w:rPr>
                <w:rFonts w:ascii="Arial Nova" w:eastAsia="Arial Nova" w:hAnsi="Arial Nova" w:cs="Arial Nova"/>
                <w:i/>
                <w:iCs/>
                <w:sz w:val="20"/>
                <w:szCs w:val="20"/>
                <w:lang w:val="en-US"/>
              </w:rPr>
              <w:t>-</w:t>
            </w:r>
            <w:r w:rsidRPr="00F522E6">
              <w:rPr>
                <w:rFonts w:ascii="Arial Nova" w:eastAsia="Arial Nova" w:hAnsi="Arial Nova" w:cs="Arial Nova"/>
                <w:i/>
                <w:iCs/>
                <w:sz w:val="20"/>
                <w:szCs w:val="20"/>
                <w:lang w:val="en-US"/>
              </w:rPr>
              <w:t>lignin contributes significantly to revenues, with a share of around 50</w:t>
            </w:r>
            <w:r w:rsidR="00DD10E9">
              <w:rPr>
                <w:rFonts w:ascii="Arial Nova" w:eastAsia="Arial Nova" w:hAnsi="Arial Nova" w:cs="Arial Nova"/>
                <w:i/>
                <w:iCs/>
                <w:sz w:val="20"/>
                <w:szCs w:val="20"/>
                <w:lang w:val="en-US"/>
              </w:rPr>
              <w:t> </w:t>
            </w:r>
            <w:r w:rsidRPr="00F522E6">
              <w:rPr>
                <w:rFonts w:ascii="Arial Nova" w:eastAsia="Arial Nova" w:hAnsi="Arial Nova" w:cs="Arial Nova"/>
                <w:i/>
                <w:iCs/>
                <w:sz w:val="20"/>
                <w:szCs w:val="20"/>
                <w:lang w:val="en-US"/>
              </w:rPr>
              <w:t>% to 80</w:t>
            </w:r>
            <w:r w:rsidR="00DD10E9">
              <w:rPr>
                <w:rFonts w:ascii="Arial Nova" w:eastAsia="Arial Nova" w:hAnsi="Arial Nova" w:cs="Arial Nova"/>
                <w:i/>
                <w:iCs/>
                <w:sz w:val="20"/>
                <w:szCs w:val="20"/>
                <w:lang w:val="en-US"/>
              </w:rPr>
              <w:t> </w:t>
            </w:r>
            <w:r w:rsidRPr="00F522E6">
              <w:rPr>
                <w:rFonts w:ascii="Arial Nova" w:eastAsia="Arial Nova" w:hAnsi="Arial Nova" w:cs="Arial Nova"/>
                <w:i/>
                <w:iCs/>
                <w:sz w:val="20"/>
                <w:szCs w:val="20"/>
                <w:lang w:val="en-US"/>
              </w:rPr>
              <w:t>% for hardwood and softwood, respectively, and 34</w:t>
            </w:r>
            <w:r w:rsidR="00DD10E9">
              <w:rPr>
                <w:rFonts w:ascii="Arial Nova" w:eastAsia="Arial Nova" w:hAnsi="Arial Nova" w:cs="Arial Nova"/>
                <w:i/>
                <w:iCs/>
                <w:sz w:val="20"/>
                <w:szCs w:val="20"/>
                <w:lang w:val="en-US"/>
              </w:rPr>
              <w:t> </w:t>
            </w:r>
            <w:r w:rsidRPr="00F522E6">
              <w:rPr>
                <w:rFonts w:ascii="Arial Nova" w:eastAsia="Arial Nova" w:hAnsi="Arial Nova" w:cs="Arial Nova"/>
                <w:i/>
                <w:iCs/>
                <w:sz w:val="20"/>
                <w:szCs w:val="20"/>
                <w:lang w:val="en-US"/>
              </w:rPr>
              <w:t>% to 65</w:t>
            </w:r>
            <w:r w:rsidR="00DD10E9">
              <w:rPr>
                <w:rFonts w:ascii="Arial Nova" w:eastAsia="Arial Nova" w:hAnsi="Arial Nova" w:cs="Arial Nova"/>
                <w:i/>
                <w:iCs/>
                <w:sz w:val="20"/>
                <w:szCs w:val="20"/>
                <w:lang w:val="en-US"/>
              </w:rPr>
              <w:t> </w:t>
            </w:r>
            <w:r w:rsidRPr="00F522E6">
              <w:rPr>
                <w:rFonts w:ascii="Arial Nova" w:eastAsia="Arial Nova" w:hAnsi="Arial Nova" w:cs="Arial Nova"/>
                <w:i/>
                <w:iCs/>
                <w:sz w:val="20"/>
                <w:szCs w:val="20"/>
                <w:lang w:val="en-US"/>
              </w:rPr>
              <w:t>% for wheat and maize straw</w:t>
            </w:r>
            <w:r w:rsidR="00F24CFE" w:rsidRPr="00F24839">
              <w:rPr>
                <w:rFonts w:ascii="Arial Nova" w:eastAsia="Arial Nova" w:hAnsi="Arial Nova" w:cs="Arial Nova"/>
                <w:i/>
                <w:iCs/>
                <w:sz w:val="20"/>
                <w:szCs w:val="20"/>
                <w:lang w:val="en-US"/>
              </w:rPr>
              <w:t>.</w:t>
            </w:r>
            <w:r w:rsidR="006772E1">
              <w:rPr>
                <w:rFonts w:ascii="Arial Nova" w:eastAsia="Arial Nova" w:hAnsi="Arial Nova" w:cs="Arial Nova"/>
                <w:i/>
                <w:iCs/>
                <w:sz w:val="20"/>
                <w:szCs w:val="20"/>
                <w:lang w:val="en-US"/>
              </w:rPr>
              <w:t xml:space="preserve"> </w:t>
            </w:r>
            <w:r w:rsidR="006772E1" w:rsidRPr="006772E1">
              <w:rPr>
                <w:rFonts w:ascii="Arial Nova" w:eastAsia="Arial Nova" w:hAnsi="Arial Nova" w:cs="Arial Nova"/>
                <w:i/>
                <w:iCs/>
                <w:sz w:val="20"/>
                <w:szCs w:val="20"/>
                <w:lang w:val="en-US"/>
              </w:rPr>
              <w:t>Payback period</w:t>
            </w:r>
            <w:r w:rsidR="006772E1">
              <w:rPr>
                <w:rFonts w:ascii="Arial Nova" w:eastAsia="Arial Nova" w:hAnsi="Arial Nova" w:cs="Arial Nova"/>
                <w:i/>
                <w:iCs/>
                <w:sz w:val="20"/>
                <w:szCs w:val="20"/>
                <w:lang w:val="en-US"/>
              </w:rPr>
              <w:t xml:space="preserve"> 4-</w:t>
            </w:r>
            <w:r w:rsidR="006772E1" w:rsidRPr="006772E1">
              <w:rPr>
                <w:rFonts w:ascii="Arial Nova" w:eastAsia="Arial Nova" w:hAnsi="Arial Nova" w:cs="Arial Nova"/>
                <w:i/>
                <w:iCs/>
                <w:sz w:val="20"/>
                <w:szCs w:val="20"/>
                <w:lang w:val="en-US"/>
              </w:rPr>
              <w:t>11 year</w:t>
            </w:r>
            <w:r w:rsidR="006772E1">
              <w:rPr>
                <w:rFonts w:ascii="Arial Nova" w:eastAsia="Arial Nova" w:hAnsi="Arial Nova" w:cs="Arial Nova"/>
                <w:i/>
                <w:iCs/>
                <w:sz w:val="20"/>
                <w:szCs w:val="20"/>
                <w:lang w:val="en-US"/>
              </w:rPr>
              <w:t>, with ROI 21</w:t>
            </w:r>
            <w:r w:rsidR="00D631FC">
              <w:rPr>
                <w:rFonts w:ascii="Arial Nova" w:eastAsia="Arial Nova" w:hAnsi="Arial Nova" w:cs="Arial Nova"/>
                <w:i/>
                <w:iCs/>
                <w:sz w:val="20"/>
                <w:szCs w:val="20"/>
                <w:lang w:val="en-US"/>
              </w:rPr>
              <w:t>-18</w:t>
            </w:r>
            <w:r w:rsidR="00DD10E9">
              <w:rPr>
                <w:rFonts w:ascii="Arial Nova" w:eastAsia="Arial Nova" w:hAnsi="Arial Nova" w:cs="Arial Nova"/>
                <w:i/>
                <w:iCs/>
                <w:sz w:val="20"/>
                <w:szCs w:val="20"/>
                <w:lang w:val="en-US"/>
              </w:rPr>
              <w:t>2 </w:t>
            </w:r>
            <w:r w:rsidR="00D631FC">
              <w:rPr>
                <w:rFonts w:ascii="Arial Nova" w:eastAsia="Arial Nova" w:hAnsi="Arial Nova" w:cs="Arial Nova"/>
                <w:i/>
                <w:iCs/>
                <w:sz w:val="20"/>
                <w:szCs w:val="20"/>
                <w:lang w:val="en-US"/>
              </w:rPr>
              <w:t>%</w:t>
            </w:r>
            <w:r w:rsidR="00DD10E9">
              <w:rPr>
                <w:rFonts w:ascii="Arial Nova" w:eastAsia="Arial Nova" w:hAnsi="Arial Nova" w:cs="Arial Nova"/>
                <w:i/>
                <w:iCs/>
                <w:sz w:val="20"/>
                <w:szCs w:val="20"/>
                <w:lang w:val="en-US"/>
              </w:rPr>
              <w:t>.</w:t>
            </w:r>
          </w:p>
        </w:tc>
      </w:tr>
      <w:tr w:rsidR="00F24CFE" w:rsidRPr="006E5645" w14:paraId="5C8750A8" w14:textId="77777777" w:rsidTr="00E10339">
        <w:trPr>
          <w:trHeight w:val="284"/>
        </w:trPr>
        <w:tc>
          <w:tcPr>
            <w:tcW w:w="3256" w:type="dxa"/>
            <w:tcBorders>
              <w:top w:val="nil"/>
              <w:left w:val="single" w:sz="4" w:space="0" w:color="auto"/>
              <w:bottom w:val="single" w:sz="4" w:space="0" w:color="auto"/>
              <w:right w:val="nil"/>
            </w:tcBorders>
            <w:vAlign w:val="center"/>
          </w:tcPr>
          <w:p w14:paraId="681E8B2D"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Scale:</w:t>
            </w:r>
          </w:p>
        </w:tc>
        <w:tc>
          <w:tcPr>
            <w:tcW w:w="5806" w:type="dxa"/>
            <w:tcBorders>
              <w:top w:val="nil"/>
              <w:left w:val="nil"/>
              <w:bottom w:val="single" w:sz="4" w:space="0" w:color="auto"/>
              <w:right w:val="single" w:sz="4" w:space="0" w:color="auto"/>
            </w:tcBorders>
            <w:vAlign w:val="center"/>
          </w:tcPr>
          <w:p w14:paraId="76CE1EFA" w14:textId="00FBD77F" w:rsidR="00F24CFE" w:rsidRPr="00F24839" w:rsidRDefault="00D631FC" w:rsidP="00E1033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B</w:t>
            </w:r>
            <w:r w:rsidR="00F24CFE" w:rsidRPr="00F24839">
              <w:rPr>
                <w:rFonts w:ascii="Arial Nova" w:eastAsia="Arial Nova" w:hAnsi="Arial Nova" w:cs="Arial Nova"/>
                <w:i/>
                <w:iCs/>
                <w:sz w:val="20"/>
                <w:szCs w:val="20"/>
                <w:lang w:val="en-US"/>
              </w:rPr>
              <w:t>iorefinery operates as a pilot</w:t>
            </w:r>
            <w:r>
              <w:rPr>
                <w:rFonts w:ascii="Arial Nova" w:eastAsia="Arial Nova" w:hAnsi="Arial Nova" w:cs="Arial Nova"/>
                <w:i/>
                <w:iCs/>
                <w:sz w:val="20"/>
                <w:szCs w:val="20"/>
                <w:lang w:val="en-US"/>
              </w:rPr>
              <w:t xml:space="preserve"> </w:t>
            </w:r>
            <w:r w:rsidR="00F24CFE" w:rsidRPr="00F24839">
              <w:rPr>
                <w:rFonts w:ascii="Arial Nova" w:eastAsia="Arial Nova" w:hAnsi="Arial Nova" w:cs="Arial Nova"/>
                <w:i/>
                <w:iCs/>
                <w:sz w:val="20"/>
                <w:szCs w:val="20"/>
                <w:lang w:val="en-US"/>
              </w:rPr>
              <w:t>facility.</w:t>
            </w:r>
          </w:p>
        </w:tc>
      </w:tr>
      <w:tr w:rsidR="00F24CFE" w:rsidRPr="006E5645" w14:paraId="5DE7845D"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E2E3657" w14:textId="77777777" w:rsidR="00F24CFE" w:rsidRPr="00F24839" w:rsidRDefault="00F24CFE" w:rsidP="00E10339">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G) Policy and Regulatory Context</w:t>
            </w:r>
          </w:p>
        </w:tc>
      </w:tr>
      <w:tr w:rsidR="005D2857" w:rsidRPr="005D2857" w14:paraId="126A0ABD" w14:textId="77777777" w:rsidTr="005D2857">
        <w:trPr>
          <w:trHeight w:val="641"/>
        </w:trPr>
        <w:tc>
          <w:tcPr>
            <w:tcW w:w="9062" w:type="dxa"/>
            <w:gridSpan w:val="2"/>
            <w:tcBorders>
              <w:top w:val="single" w:sz="4" w:space="0" w:color="auto"/>
              <w:left w:val="single" w:sz="4" w:space="0" w:color="auto"/>
              <w:right w:val="single" w:sz="4" w:space="0" w:color="auto"/>
            </w:tcBorders>
            <w:vAlign w:val="center"/>
          </w:tcPr>
          <w:p w14:paraId="15F27B1F" w14:textId="5759AAC0" w:rsidR="005D2857" w:rsidRPr="00265FC9" w:rsidRDefault="005D2857" w:rsidP="00E1033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No information available</w:t>
            </w:r>
            <w:r w:rsidRPr="00265FC9">
              <w:rPr>
                <w:rFonts w:ascii="Arial Nova" w:eastAsia="Arial Nova" w:hAnsi="Arial Nova" w:cs="Arial Nova"/>
                <w:i/>
                <w:iCs/>
                <w:sz w:val="20"/>
                <w:szCs w:val="20"/>
                <w:lang w:val="en-US"/>
              </w:rPr>
              <w:t>.</w:t>
            </w:r>
          </w:p>
        </w:tc>
      </w:tr>
      <w:tr w:rsidR="00F24CFE" w:rsidRPr="0023193B" w14:paraId="56A45F3C"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94351C2" w14:textId="77777777" w:rsidR="00F24CFE" w:rsidRPr="00D17862" w:rsidRDefault="00F24CFE" w:rsidP="00E10339">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H</w:t>
            </w:r>
            <w:r w:rsidRPr="00D17862">
              <w:rPr>
                <w:rFonts w:ascii="Arial Nova" w:eastAsia="Arial Nova" w:hAnsi="Arial Nova" w:cs="Arial Nova"/>
                <w:b/>
                <w:bCs/>
                <w:sz w:val="20"/>
                <w:szCs w:val="20"/>
                <w:lang w:val="en-US"/>
              </w:rPr>
              <w:t>) Challenges and Opportunities</w:t>
            </w:r>
          </w:p>
        </w:tc>
      </w:tr>
      <w:tr w:rsidR="00F24CFE" w:rsidRPr="006E5645" w14:paraId="5B7A0233" w14:textId="77777777" w:rsidTr="00E10339">
        <w:trPr>
          <w:trHeight w:val="284"/>
        </w:trPr>
        <w:tc>
          <w:tcPr>
            <w:tcW w:w="3256" w:type="dxa"/>
            <w:tcBorders>
              <w:top w:val="single" w:sz="4" w:space="0" w:color="auto"/>
              <w:left w:val="single" w:sz="4" w:space="0" w:color="auto"/>
              <w:bottom w:val="nil"/>
              <w:right w:val="nil"/>
            </w:tcBorders>
            <w:vAlign w:val="center"/>
          </w:tcPr>
          <w:p w14:paraId="7AE65FE1"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Technical Challenges:</w:t>
            </w:r>
          </w:p>
        </w:tc>
        <w:tc>
          <w:tcPr>
            <w:tcW w:w="5806" w:type="dxa"/>
            <w:tcBorders>
              <w:top w:val="single" w:sz="4" w:space="0" w:color="auto"/>
              <w:left w:val="nil"/>
              <w:bottom w:val="nil"/>
              <w:right w:val="single" w:sz="4" w:space="0" w:color="auto"/>
            </w:tcBorders>
            <w:vAlign w:val="center"/>
          </w:tcPr>
          <w:p w14:paraId="2C84B1FA" w14:textId="77777777" w:rsidR="00C10CB6" w:rsidRPr="00C10CB6" w:rsidRDefault="00C10CB6" w:rsidP="00C10CB6">
            <w:pPr>
              <w:tabs>
                <w:tab w:val="right" w:pos="9072"/>
              </w:tabs>
              <w:spacing w:before="120" w:after="120"/>
              <w:rPr>
                <w:rFonts w:ascii="Arial Nova" w:eastAsia="Arial Nova" w:hAnsi="Arial Nova" w:cs="Arial Nova"/>
                <w:i/>
                <w:iCs/>
                <w:sz w:val="20"/>
                <w:szCs w:val="20"/>
                <w:lang w:val="en-US"/>
              </w:rPr>
            </w:pPr>
            <w:r w:rsidRPr="00C10CB6">
              <w:rPr>
                <w:rFonts w:ascii="Arial Nova" w:eastAsia="Arial Nova" w:hAnsi="Arial Nova" w:cs="Arial Nova"/>
                <w:i/>
                <w:iCs/>
                <w:sz w:val="20"/>
                <w:szCs w:val="20"/>
                <w:lang w:val="en-US"/>
              </w:rPr>
              <w:t>Need for further optimization of solvent recovery.</w:t>
            </w:r>
          </w:p>
          <w:p w14:paraId="72F927D5" w14:textId="79AC7C3D" w:rsidR="00F24CFE" w:rsidRPr="00D17862" w:rsidRDefault="00C10CB6" w:rsidP="00C10CB6">
            <w:pPr>
              <w:tabs>
                <w:tab w:val="right" w:pos="9072"/>
              </w:tabs>
              <w:spacing w:before="120" w:after="120"/>
              <w:rPr>
                <w:rFonts w:ascii="Arial Nova" w:eastAsia="Arial Nova" w:hAnsi="Arial Nova" w:cs="Arial Nova"/>
                <w:i/>
                <w:iCs/>
                <w:sz w:val="20"/>
                <w:szCs w:val="20"/>
                <w:lang w:val="en-US"/>
              </w:rPr>
            </w:pPr>
            <w:r w:rsidRPr="00C10CB6">
              <w:rPr>
                <w:rFonts w:ascii="Arial Nova" w:eastAsia="Arial Nova" w:hAnsi="Arial Nova" w:cs="Arial Nova"/>
                <w:i/>
                <w:iCs/>
                <w:sz w:val="20"/>
                <w:szCs w:val="20"/>
                <w:lang w:val="en-US"/>
              </w:rPr>
              <w:t>Variability in lignocellulosic feedstock affecting process efficiency</w:t>
            </w:r>
            <w:r w:rsidR="00F24CFE" w:rsidRPr="00D17862">
              <w:rPr>
                <w:rFonts w:ascii="Arial Nova" w:eastAsia="Arial Nova" w:hAnsi="Arial Nova" w:cs="Arial Nova"/>
                <w:i/>
                <w:iCs/>
                <w:sz w:val="20"/>
                <w:szCs w:val="20"/>
                <w:lang w:val="en-US"/>
              </w:rPr>
              <w:t>.</w:t>
            </w:r>
          </w:p>
        </w:tc>
      </w:tr>
      <w:tr w:rsidR="00F24CFE" w:rsidRPr="006E5645" w14:paraId="07344767" w14:textId="77777777" w:rsidTr="00E10339">
        <w:trPr>
          <w:trHeight w:val="284"/>
        </w:trPr>
        <w:tc>
          <w:tcPr>
            <w:tcW w:w="3256" w:type="dxa"/>
            <w:tcBorders>
              <w:top w:val="nil"/>
              <w:left w:val="single" w:sz="4" w:space="0" w:color="auto"/>
              <w:bottom w:val="nil"/>
              <w:right w:val="nil"/>
            </w:tcBorders>
            <w:vAlign w:val="center"/>
          </w:tcPr>
          <w:p w14:paraId="72B3470D"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Challenges:</w:t>
            </w:r>
          </w:p>
        </w:tc>
        <w:tc>
          <w:tcPr>
            <w:tcW w:w="5806" w:type="dxa"/>
            <w:tcBorders>
              <w:top w:val="nil"/>
              <w:left w:val="nil"/>
              <w:bottom w:val="nil"/>
              <w:right w:val="single" w:sz="4" w:space="0" w:color="auto"/>
            </w:tcBorders>
            <w:vAlign w:val="center"/>
          </w:tcPr>
          <w:p w14:paraId="65934712" w14:textId="77777777" w:rsidR="00C10CB6" w:rsidRPr="00C10CB6" w:rsidRDefault="00C10CB6" w:rsidP="00C10CB6">
            <w:pPr>
              <w:tabs>
                <w:tab w:val="right" w:pos="9072"/>
              </w:tabs>
              <w:spacing w:before="120" w:after="120"/>
              <w:rPr>
                <w:rFonts w:ascii="Arial Nova" w:eastAsia="Arial Nova" w:hAnsi="Arial Nova" w:cs="Arial Nova"/>
                <w:i/>
                <w:iCs/>
                <w:sz w:val="20"/>
                <w:szCs w:val="20"/>
                <w:lang w:val="en-US"/>
              </w:rPr>
            </w:pPr>
            <w:r w:rsidRPr="00C10CB6">
              <w:rPr>
                <w:rFonts w:ascii="Arial Nova" w:eastAsia="Arial Nova" w:hAnsi="Arial Nova" w:cs="Arial Nova"/>
                <w:i/>
                <w:iCs/>
                <w:sz w:val="20"/>
                <w:szCs w:val="20"/>
                <w:lang w:val="en-US"/>
              </w:rPr>
              <w:t xml:space="preserve">Commercial adoption of lignin-based products </w:t>
            </w:r>
            <w:proofErr w:type="gramStart"/>
            <w:r w:rsidRPr="00C10CB6">
              <w:rPr>
                <w:rFonts w:ascii="Arial Nova" w:eastAsia="Arial Nova" w:hAnsi="Arial Nova" w:cs="Arial Nova"/>
                <w:i/>
                <w:iCs/>
                <w:sz w:val="20"/>
                <w:szCs w:val="20"/>
                <w:lang w:val="en-US"/>
              </w:rPr>
              <w:t>still</w:t>
            </w:r>
            <w:proofErr w:type="gramEnd"/>
            <w:r w:rsidRPr="00C10CB6">
              <w:rPr>
                <w:rFonts w:ascii="Arial Nova" w:eastAsia="Arial Nova" w:hAnsi="Arial Nova" w:cs="Arial Nova"/>
                <w:i/>
                <w:iCs/>
                <w:sz w:val="20"/>
                <w:szCs w:val="20"/>
                <w:lang w:val="en-US"/>
              </w:rPr>
              <w:t xml:space="preserve"> developing.</w:t>
            </w:r>
          </w:p>
          <w:p w14:paraId="62B9A678" w14:textId="5E1A66E3" w:rsidR="00F24CFE" w:rsidRPr="00D17862" w:rsidRDefault="00C10CB6" w:rsidP="00C10CB6">
            <w:pPr>
              <w:tabs>
                <w:tab w:val="right" w:pos="9072"/>
              </w:tabs>
              <w:spacing w:before="120" w:after="120"/>
              <w:rPr>
                <w:rFonts w:ascii="Arial Nova" w:eastAsia="Arial Nova" w:hAnsi="Arial Nova" w:cs="Arial Nova"/>
                <w:i/>
                <w:iCs/>
                <w:sz w:val="20"/>
                <w:szCs w:val="20"/>
                <w:lang w:val="en-US"/>
              </w:rPr>
            </w:pPr>
            <w:r w:rsidRPr="00C10CB6">
              <w:rPr>
                <w:rFonts w:ascii="Arial Nova" w:eastAsia="Arial Nova" w:hAnsi="Arial Nova" w:cs="Arial Nova"/>
                <w:i/>
                <w:iCs/>
                <w:sz w:val="20"/>
                <w:szCs w:val="20"/>
                <w:lang w:val="en-US"/>
              </w:rPr>
              <w:t>Economic feasibility depends on CLP market demand</w:t>
            </w:r>
            <w:r w:rsidR="00F24CFE" w:rsidRPr="00D17862">
              <w:rPr>
                <w:rFonts w:ascii="Arial Nova" w:eastAsia="Arial Nova" w:hAnsi="Arial Nova" w:cs="Arial Nova"/>
                <w:i/>
                <w:iCs/>
                <w:sz w:val="20"/>
                <w:szCs w:val="20"/>
                <w:lang w:val="en-US"/>
              </w:rPr>
              <w:t>.</w:t>
            </w:r>
          </w:p>
        </w:tc>
      </w:tr>
      <w:tr w:rsidR="00F24CFE" w:rsidRPr="006E5645" w14:paraId="4D74062C" w14:textId="77777777" w:rsidTr="00E10339">
        <w:trPr>
          <w:trHeight w:val="284"/>
        </w:trPr>
        <w:tc>
          <w:tcPr>
            <w:tcW w:w="3256" w:type="dxa"/>
            <w:tcBorders>
              <w:top w:val="nil"/>
              <w:left w:val="single" w:sz="4" w:space="0" w:color="auto"/>
              <w:bottom w:val="single" w:sz="4" w:space="0" w:color="auto"/>
              <w:right w:val="nil"/>
            </w:tcBorders>
            <w:vAlign w:val="center"/>
          </w:tcPr>
          <w:p w14:paraId="7BA3ECEB"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Opportunities:</w:t>
            </w:r>
          </w:p>
        </w:tc>
        <w:tc>
          <w:tcPr>
            <w:tcW w:w="5806" w:type="dxa"/>
            <w:tcBorders>
              <w:top w:val="nil"/>
              <w:left w:val="nil"/>
              <w:bottom w:val="single" w:sz="4" w:space="0" w:color="auto"/>
              <w:right w:val="single" w:sz="4" w:space="0" w:color="auto"/>
            </w:tcBorders>
            <w:vAlign w:val="center"/>
          </w:tcPr>
          <w:p w14:paraId="31DFA15C" w14:textId="77777777" w:rsidR="00DE19BA" w:rsidRPr="00DE19BA" w:rsidRDefault="00DE19BA" w:rsidP="00DE19BA">
            <w:pPr>
              <w:tabs>
                <w:tab w:val="right" w:pos="9072"/>
              </w:tabs>
              <w:spacing w:before="120" w:after="120"/>
              <w:rPr>
                <w:rFonts w:ascii="Arial Nova" w:eastAsia="Arial Nova" w:hAnsi="Arial Nova" w:cs="Arial Nova"/>
                <w:i/>
                <w:iCs/>
                <w:sz w:val="20"/>
                <w:szCs w:val="20"/>
                <w:lang w:val="en-US"/>
              </w:rPr>
            </w:pPr>
            <w:r w:rsidRPr="00DE19BA">
              <w:rPr>
                <w:rFonts w:ascii="Arial Nova" w:eastAsia="Arial Nova" w:hAnsi="Arial Nova" w:cs="Arial Nova"/>
                <w:i/>
                <w:iCs/>
                <w:sz w:val="20"/>
                <w:szCs w:val="20"/>
                <w:lang w:val="en-US"/>
              </w:rPr>
              <w:t>Sequential LHW-OS pretreatment enhances economic and environmental performance.</w:t>
            </w:r>
          </w:p>
          <w:p w14:paraId="5AC4DD8B" w14:textId="6B3E0283" w:rsidR="00F24CFE" w:rsidRPr="00D17862" w:rsidRDefault="00DE19BA" w:rsidP="00DE19BA">
            <w:pPr>
              <w:tabs>
                <w:tab w:val="right" w:pos="9072"/>
              </w:tabs>
              <w:spacing w:before="120" w:after="120"/>
              <w:rPr>
                <w:rFonts w:ascii="Arial Nova" w:eastAsia="Arial Nova" w:hAnsi="Arial Nova" w:cs="Arial Nova"/>
                <w:i/>
                <w:iCs/>
                <w:sz w:val="20"/>
                <w:szCs w:val="20"/>
                <w:lang w:val="en-US"/>
              </w:rPr>
            </w:pPr>
            <w:r w:rsidRPr="00DE19BA">
              <w:rPr>
                <w:rFonts w:ascii="Arial Nova" w:eastAsia="Arial Nova" w:hAnsi="Arial Nova" w:cs="Arial Nova"/>
                <w:i/>
                <w:iCs/>
                <w:sz w:val="20"/>
                <w:szCs w:val="20"/>
                <w:lang w:val="en-US"/>
              </w:rPr>
              <w:t>Potential expansion to other lignocellulosic feedstocks</w:t>
            </w:r>
            <w:r w:rsidR="00F24CFE" w:rsidRPr="00D17862">
              <w:rPr>
                <w:rFonts w:ascii="Arial Nova" w:eastAsia="Arial Nova" w:hAnsi="Arial Nova" w:cs="Arial Nova"/>
                <w:i/>
                <w:iCs/>
                <w:sz w:val="20"/>
                <w:szCs w:val="20"/>
                <w:lang w:val="en-US"/>
              </w:rPr>
              <w:t>.</w:t>
            </w:r>
          </w:p>
        </w:tc>
      </w:tr>
      <w:tr w:rsidR="00F24CFE" w:rsidRPr="0023193B" w14:paraId="451C23C0" w14:textId="77777777" w:rsidTr="00E10339">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71D964E" w14:textId="77777777" w:rsidR="00F24CFE" w:rsidRPr="00D17862" w:rsidRDefault="00F24CFE" w:rsidP="00E10339">
            <w:pPr>
              <w:tabs>
                <w:tab w:val="right" w:pos="9072"/>
              </w:tabs>
              <w:rPr>
                <w:rFonts w:ascii="Arial Nova" w:eastAsia="Arial Nova" w:hAnsi="Arial Nova" w:cs="Arial Nova"/>
                <w:b/>
                <w:bCs/>
                <w:sz w:val="20"/>
                <w:szCs w:val="20"/>
                <w:lang w:val="en-US"/>
              </w:rPr>
            </w:pPr>
            <w:r w:rsidRPr="00D17862">
              <w:rPr>
                <w:rFonts w:ascii="Arial Nova" w:eastAsia="Arial Nova" w:hAnsi="Arial Nova" w:cs="Arial Nova"/>
                <w:b/>
                <w:bCs/>
                <w:sz w:val="20"/>
                <w:szCs w:val="20"/>
                <w:lang w:val="en-US"/>
              </w:rPr>
              <w:t>I) Highlights</w:t>
            </w:r>
          </w:p>
        </w:tc>
      </w:tr>
      <w:tr w:rsidR="00F24CFE" w:rsidRPr="006E5645" w14:paraId="1B2D40FE" w14:textId="77777777" w:rsidTr="00E10339">
        <w:trPr>
          <w:trHeight w:val="284"/>
        </w:trPr>
        <w:tc>
          <w:tcPr>
            <w:tcW w:w="3256" w:type="dxa"/>
            <w:tcBorders>
              <w:top w:val="single" w:sz="4" w:space="0" w:color="auto"/>
              <w:left w:val="single" w:sz="4" w:space="0" w:color="auto"/>
              <w:bottom w:val="nil"/>
              <w:right w:val="nil"/>
            </w:tcBorders>
            <w:vAlign w:val="center"/>
          </w:tcPr>
          <w:p w14:paraId="63944880"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Key Achievements:</w:t>
            </w:r>
          </w:p>
        </w:tc>
        <w:tc>
          <w:tcPr>
            <w:tcW w:w="5806" w:type="dxa"/>
            <w:tcBorders>
              <w:top w:val="single" w:sz="4" w:space="0" w:color="auto"/>
              <w:left w:val="nil"/>
              <w:bottom w:val="nil"/>
              <w:right w:val="single" w:sz="4" w:space="0" w:color="auto"/>
            </w:tcBorders>
            <w:vAlign w:val="center"/>
          </w:tcPr>
          <w:p w14:paraId="4AAE48D7" w14:textId="48DCF974" w:rsidR="00F24CFE" w:rsidRPr="00DD16F3" w:rsidRDefault="00DD16F3" w:rsidP="00E10339">
            <w:pPr>
              <w:tabs>
                <w:tab w:val="right" w:pos="9072"/>
              </w:tabs>
              <w:spacing w:before="120" w:after="120"/>
              <w:rPr>
                <w:rFonts w:ascii="Arial Nova" w:eastAsia="Arial Nova" w:hAnsi="Arial Nova" w:cs="Arial Nova"/>
                <w:i/>
                <w:iCs/>
                <w:sz w:val="20"/>
                <w:szCs w:val="20"/>
                <w:lang w:val="en-US"/>
              </w:rPr>
            </w:pPr>
            <w:r w:rsidRPr="00772FC0">
              <w:rPr>
                <w:rFonts w:ascii="Arial Nova" w:eastAsia="Arial Nova" w:hAnsi="Arial Nova" w:cs="Arial Nova"/>
                <w:i/>
                <w:iCs/>
                <w:sz w:val="20"/>
                <w:szCs w:val="20"/>
                <w:lang w:val="en-US"/>
              </w:rPr>
              <w:t>Proper process sequencing improves efficiency.</w:t>
            </w:r>
          </w:p>
        </w:tc>
      </w:tr>
      <w:tr w:rsidR="00F24CFE" w:rsidRPr="006E5645" w14:paraId="03CFE064" w14:textId="77777777" w:rsidTr="00E10339">
        <w:trPr>
          <w:trHeight w:val="284"/>
        </w:trPr>
        <w:tc>
          <w:tcPr>
            <w:tcW w:w="3256" w:type="dxa"/>
            <w:tcBorders>
              <w:top w:val="nil"/>
              <w:left w:val="single" w:sz="4" w:space="0" w:color="auto"/>
              <w:bottom w:val="nil"/>
              <w:right w:val="nil"/>
            </w:tcBorders>
            <w:vAlign w:val="center"/>
          </w:tcPr>
          <w:p w14:paraId="3222FE6E" w14:textId="77777777"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Lessons Learned:</w:t>
            </w:r>
          </w:p>
        </w:tc>
        <w:tc>
          <w:tcPr>
            <w:tcW w:w="5806" w:type="dxa"/>
            <w:tcBorders>
              <w:top w:val="nil"/>
              <w:left w:val="nil"/>
              <w:bottom w:val="nil"/>
              <w:right w:val="single" w:sz="4" w:space="0" w:color="auto"/>
            </w:tcBorders>
            <w:vAlign w:val="center"/>
          </w:tcPr>
          <w:p w14:paraId="0387979C" w14:textId="3545F13D" w:rsidR="00F24CFE" w:rsidRPr="00B85CD0" w:rsidRDefault="00772FC0" w:rsidP="00772FC0">
            <w:pPr>
              <w:tabs>
                <w:tab w:val="right" w:pos="9072"/>
              </w:tabs>
              <w:spacing w:before="120" w:after="120"/>
              <w:rPr>
                <w:rFonts w:ascii="Arial Nova" w:eastAsia="Arial Nova" w:hAnsi="Arial Nova" w:cs="Arial Nova"/>
                <w:i/>
                <w:iCs/>
                <w:sz w:val="20"/>
                <w:szCs w:val="20"/>
                <w:lang w:val="en-US"/>
              </w:rPr>
            </w:pPr>
            <w:r w:rsidRPr="00772FC0">
              <w:rPr>
                <w:rFonts w:ascii="Arial Nova" w:eastAsia="Arial Nova" w:hAnsi="Arial Nova" w:cs="Arial Nova"/>
                <w:i/>
                <w:iCs/>
                <w:sz w:val="20"/>
                <w:szCs w:val="20"/>
                <w:lang w:val="en-US"/>
              </w:rPr>
              <w:t>Economic viability depends on reducing energy and solvent demands</w:t>
            </w:r>
            <w:r w:rsidR="00F24CFE" w:rsidRPr="00B85CD0">
              <w:rPr>
                <w:rFonts w:ascii="Arial Nova" w:eastAsia="Arial Nova" w:hAnsi="Arial Nova" w:cs="Arial Nova"/>
                <w:i/>
                <w:iCs/>
                <w:sz w:val="20"/>
                <w:szCs w:val="20"/>
                <w:lang w:val="en-US"/>
              </w:rPr>
              <w:t>.</w:t>
            </w:r>
          </w:p>
        </w:tc>
      </w:tr>
      <w:tr w:rsidR="00F24CFE" w:rsidRPr="006E5645" w14:paraId="36AADF66" w14:textId="77777777" w:rsidTr="00E10339">
        <w:trPr>
          <w:trHeight w:val="284"/>
        </w:trPr>
        <w:tc>
          <w:tcPr>
            <w:tcW w:w="3256" w:type="dxa"/>
            <w:tcBorders>
              <w:top w:val="nil"/>
              <w:left w:val="single" w:sz="4" w:space="0" w:color="auto"/>
              <w:bottom w:val="single" w:sz="4" w:space="0" w:color="auto"/>
              <w:right w:val="nil"/>
            </w:tcBorders>
            <w:vAlign w:val="center"/>
          </w:tcPr>
          <w:p w14:paraId="58E00FF4" w14:textId="77777777" w:rsidR="00F24CFE" w:rsidRDefault="00F24CFE" w:rsidP="00E10339">
            <w:pPr>
              <w:tabs>
                <w:tab w:val="right" w:pos="9072"/>
              </w:tabs>
              <w:spacing w:before="120" w:after="120"/>
              <w:rPr>
                <w:rFonts w:ascii="Arial Nova" w:eastAsia="Arial Nova" w:hAnsi="Arial Nova" w:cs="Arial Nova"/>
                <w:sz w:val="20"/>
                <w:szCs w:val="20"/>
                <w:lang w:val="en-US"/>
              </w:rPr>
            </w:pPr>
            <w:proofErr w:type="gramStart"/>
            <w:r>
              <w:rPr>
                <w:rFonts w:ascii="Arial Nova" w:eastAsia="Arial Nova" w:hAnsi="Arial Nova" w:cs="Arial Nova"/>
                <w:sz w:val="20"/>
                <w:szCs w:val="20"/>
                <w:lang w:val="en-US"/>
              </w:rPr>
              <w:t>Future Plans</w:t>
            </w:r>
            <w:proofErr w:type="gramEnd"/>
            <w:r>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392F9BDF" w14:textId="77777777" w:rsidR="00772FC0" w:rsidRPr="00772FC0" w:rsidRDefault="00772FC0" w:rsidP="00772FC0">
            <w:pPr>
              <w:tabs>
                <w:tab w:val="right" w:pos="9072"/>
              </w:tabs>
              <w:spacing w:before="120" w:after="120"/>
              <w:rPr>
                <w:rFonts w:ascii="Arial Nova" w:eastAsia="Arial Nova" w:hAnsi="Arial Nova" w:cs="Arial Nova"/>
                <w:i/>
                <w:iCs/>
                <w:sz w:val="20"/>
                <w:szCs w:val="20"/>
                <w:lang w:val="en-US"/>
              </w:rPr>
            </w:pPr>
            <w:r w:rsidRPr="00772FC0">
              <w:rPr>
                <w:rFonts w:ascii="Arial Nova" w:eastAsia="Arial Nova" w:hAnsi="Arial Nova" w:cs="Arial Nova"/>
                <w:i/>
                <w:iCs/>
                <w:sz w:val="20"/>
                <w:szCs w:val="20"/>
                <w:lang w:val="en-US"/>
              </w:rPr>
              <w:t>Further optimization of process integration.</w:t>
            </w:r>
          </w:p>
          <w:p w14:paraId="26D0E340" w14:textId="727B7A5F" w:rsidR="00F24CFE" w:rsidRPr="00B85CD0" w:rsidRDefault="00772FC0" w:rsidP="00772FC0">
            <w:pPr>
              <w:tabs>
                <w:tab w:val="right" w:pos="9072"/>
              </w:tabs>
              <w:spacing w:before="120" w:after="120"/>
              <w:rPr>
                <w:rFonts w:ascii="Arial Nova" w:eastAsia="Arial Nova" w:hAnsi="Arial Nova" w:cs="Arial Nova"/>
                <w:i/>
                <w:iCs/>
                <w:sz w:val="20"/>
                <w:szCs w:val="20"/>
                <w:lang w:val="en-US"/>
              </w:rPr>
            </w:pPr>
            <w:r w:rsidRPr="00772FC0">
              <w:rPr>
                <w:rFonts w:ascii="Arial Nova" w:eastAsia="Arial Nova" w:hAnsi="Arial Nova" w:cs="Arial Nova"/>
                <w:i/>
                <w:iCs/>
                <w:sz w:val="20"/>
                <w:szCs w:val="20"/>
                <w:lang w:val="en-US"/>
              </w:rPr>
              <w:t>Scaling up from conceptual design to pilot and industrial levels</w:t>
            </w:r>
            <w:r w:rsidR="00F24CFE" w:rsidRPr="00B85CD0">
              <w:rPr>
                <w:rFonts w:ascii="Arial Nova" w:eastAsia="Arial Nova" w:hAnsi="Arial Nova" w:cs="Arial Nova"/>
                <w:i/>
                <w:iCs/>
                <w:sz w:val="20"/>
                <w:szCs w:val="20"/>
                <w:lang w:val="en-US"/>
              </w:rPr>
              <w:t>.</w:t>
            </w:r>
          </w:p>
        </w:tc>
      </w:tr>
      <w:tr w:rsidR="00F24CFE" w:rsidRPr="0023193B" w14:paraId="4D366487" w14:textId="77777777" w:rsidTr="00E10339">
        <w:trPr>
          <w:trHeight w:val="284"/>
        </w:trPr>
        <w:tc>
          <w:tcPr>
            <w:tcW w:w="3256" w:type="dxa"/>
            <w:tcBorders>
              <w:top w:val="single" w:sz="4" w:space="0" w:color="auto"/>
              <w:left w:val="single" w:sz="4" w:space="0" w:color="auto"/>
              <w:bottom w:val="single" w:sz="4" w:space="0" w:color="auto"/>
              <w:right w:val="nil"/>
            </w:tcBorders>
            <w:vAlign w:val="center"/>
          </w:tcPr>
          <w:p w14:paraId="54491B07" w14:textId="77777777" w:rsidR="00F24CFE" w:rsidRPr="00512D52" w:rsidRDefault="00F24CFE" w:rsidP="00E10339">
            <w:pPr>
              <w:tabs>
                <w:tab w:val="right" w:pos="9072"/>
              </w:tabs>
              <w:rPr>
                <w:rFonts w:ascii="Arial Nova" w:eastAsia="Arial Nova" w:hAnsi="Arial Nova" w:cs="Arial Nova"/>
                <w:b/>
                <w:bCs/>
                <w:sz w:val="20"/>
                <w:szCs w:val="20"/>
                <w:lang w:val="en-US"/>
              </w:rPr>
            </w:pPr>
            <w:r w:rsidRPr="00512D52">
              <w:rPr>
                <w:rFonts w:ascii="Arial Nova" w:eastAsia="Arial Nova" w:hAnsi="Arial Nova" w:cs="Arial Nova"/>
                <w:b/>
                <w:bCs/>
                <w:sz w:val="20"/>
                <w:szCs w:val="20"/>
                <w:lang w:val="en-US"/>
              </w:rPr>
              <w:t>J) References</w:t>
            </w:r>
          </w:p>
        </w:tc>
        <w:tc>
          <w:tcPr>
            <w:tcW w:w="5806" w:type="dxa"/>
            <w:tcBorders>
              <w:top w:val="single" w:sz="4" w:space="0" w:color="auto"/>
              <w:left w:val="nil"/>
              <w:bottom w:val="single" w:sz="4" w:space="0" w:color="auto"/>
              <w:right w:val="single" w:sz="4" w:space="0" w:color="auto"/>
            </w:tcBorders>
            <w:vAlign w:val="center"/>
          </w:tcPr>
          <w:p w14:paraId="139EC69E" w14:textId="77777777" w:rsidR="00F24CFE" w:rsidRDefault="00F24CFE" w:rsidP="00E10339">
            <w:pPr>
              <w:tabs>
                <w:tab w:val="right" w:pos="9072"/>
              </w:tabs>
              <w:rPr>
                <w:rFonts w:ascii="Arial Nova" w:eastAsia="Arial Nova" w:hAnsi="Arial Nova" w:cs="Arial Nova"/>
                <w:sz w:val="20"/>
                <w:szCs w:val="20"/>
                <w:lang w:val="en-US"/>
              </w:rPr>
            </w:pPr>
          </w:p>
        </w:tc>
      </w:tr>
      <w:tr w:rsidR="00F24CFE" w:rsidRPr="00F24CFE" w14:paraId="01A25094" w14:textId="77777777" w:rsidTr="00E10339">
        <w:trPr>
          <w:trHeight w:val="284"/>
        </w:trPr>
        <w:tc>
          <w:tcPr>
            <w:tcW w:w="3256" w:type="dxa"/>
            <w:tcBorders>
              <w:top w:val="single" w:sz="4" w:space="0" w:color="auto"/>
              <w:left w:val="single" w:sz="4" w:space="0" w:color="auto"/>
              <w:bottom w:val="nil"/>
              <w:right w:val="nil"/>
            </w:tcBorders>
            <w:vAlign w:val="center"/>
          </w:tcPr>
          <w:p w14:paraId="3ABB73AC" w14:textId="34F80CD8"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Links</w:t>
            </w:r>
            <w:r w:rsidR="00494E01">
              <w:rPr>
                <w:rFonts w:ascii="Arial Nova" w:eastAsia="Arial Nova" w:hAnsi="Arial Nova" w:cs="Arial Nova"/>
                <w:sz w:val="20"/>
                <w:szCs w:val="20"/>
                <w:lang w:val="en-US"/>
              </w:rPr>
              <w:t>:</w:t>
            </w:r>
          </w:p>
        </w:tc>
        <w:tc>
          <w:tcPr>
            <w:tcW w:w="5806" w:type="dxa"/>
            <w:tcBorders>
              <w:top w:val="single" w:sz="4" w:space="0" w:color="auto"/>
              <w:left w:val="nil"/>
              <w:bottom w:val="nil"/>
              <w:right w:val="single" w:sz="4" w:space="0" w:color="auto"/>
            </w:tcBorders>
            <w:vAlign w:val="center"/>
          </w:tcPr>
          <w:p w14:paraId="08007D08" w14:textId="77777777" w:rsidR="001F6237" w:rsidRPr="001F6237" w:rsidRDefault="001F6237" w:rsidP="001F6237">
            <w:pPr>
              <w:tabs>
                <w:tab w:val="right" w:pos="9072"/>
              </w:tabs>
              <w:spacing w:before="120" w:after="120"/>
              <w:rPr>
                <w:rFonts w:ascii="Arial Nova" w:eastAsia="Arial Nova" w:hAnsi="Arial Nova" w:cs="Arial Nova"/>
                <w:i/>
                <w:iCs/>
                <w:sz w:val="20"/>
                <w:szCs w:val="20"/>
                <w:lang w:val="en-US"/>
              </w:rPr>
            </w:pPr>
            <w:proofErr w:type="spellStart"/>
            <w:r w:rsidRPr="001F6237">
              <w:rPr>
                <w:rFonts w:ascii="Arial Nova" w:eastAsia="Arial Nova" w:hAnsi="Arial Nova" w:cs="Arial Nova"/>
                <w:i/>
                <w:iCs/>
                <w:sz w:val="20"/>
                <w:szCs w:val="20"/>
              </w:rPr>
              <w:t>Miltner</w:t>
            </w:r>
            <w:proofErr w:type="spellEnd"/>
            <w:r w:rsidRPr="001F6237">
              <w:rPr>
                <w:rFonts w:ascii="Arial Nova" w:eastAsia="Arial Nova" w:hAnsi="Arial Nova" w:cs="Arial Nova"/>
                <w:i/>
                <w:iCs/>
                <w:sz w:val="20"/>
                <w:szCs w:val="20"/>
              </w:rPr>
              <w:t xml:space="preserve">, A., </w:t>
            </w:r>
            <w:proofErr w:type="spellStart"/>
            <w:r w:rsidRPr="001F6237">
              <w:rPr>
                <w:rFonts w:ascii="Arial Nova" w:eastAsia="Arial Nova" w:hAnsi="Arial Nova" w:cs="Arial Nova"/>
                <w:i/>
                <w:iCs/>
                <w:sz w:val="20"/>
                <w:szCs w:val="20"/>
              </w:rPr>
              <w:t>Miltner</w:t>
            </w:r>
            <w:proofErr w:type="spellEnd"/>
            <w:r w:rsidRPr="001F6237">
              <w:rPr>
                <w:rFonts w:ascii="Arial Nova" w:eastAsia="Arial Nova" w:hAnsi="Arial Nova" w:cs="Arial Nova"/>
                <w:i/>
                <w:iCs/>
                <w:sz w:val="20"/>
                <w:szCs w:val="20"/>
              </w:rPr>
              <w:t xml:space="preserve">, M., Beisl, S., Wukovits, W., Harasek, M., Koch, D., </w:t>
            </w:r>
            <w:proofErr w:type="spellStart"/>
            <w:r w:rsidRPr="001F6237">
              <w:rPr>
                <w:rFonts w:ascii="Arial Nova" w:eastAsia="Arial Nova" w:hAnsi="Arial Nova" w:cs="Arial Nova"/>
                <w:i/>
                <w:iCs/>
                <w:sz w:val="20"/>
                <w:szCs w:val="20"/>
              </w:rPr>
              <w:t>Mihalyi</w:t>
            </w:r>
            <w:proofErr w:type="spellEnd"/>
            <w:r w:rsidRPr="001F6237">
              <w:rPr>
                <w:rFonts w:ascii="Arial Nova" w:eastAsia="Arial Nova" w:hAnsi="Arial Nova" w:cs="Arial Nova"/>
                <w:i/>
                <w:iCs/>
                <w:sz w:val="20"/>
                <w:szCs w:val="20"/>
              </w:rPr>
              <w:t xml:space="preserve">, B., Friedl, A., 2018. </w:t>
            </w:r>
            <w:r w:rsidRPr="001F6237">
              <w:rPr>
                <w:rFonts w:ascii="Arial Nova" w:eastAsia="Arial Nova" w:hAnsi="Arial Nova" w:cs="Arial Nova"/>
                <w:i/>
                <w:iCs/>
                <w:sz w:val="20"/>
                <w:szCs w:val="20"/>
                <w:lang w:val="en-US"/>
              </w:rPr>
              <w:t xml:space="preserve">Development of an </w:t>
            </w:r>
            <w:r w:rsidRPr="001F6237">
              <w:rPr>
                <w:rFonts w:ascii="Arial Nova" w:eastAsia="Arial Nova" w:hAnsi="Arial Nova" w:cs="Arial Nova"/>
                <w:i/>
                <w:iCs/>
                <w:sz w:val="20"/>
                <w:szCs w:val="20"/>
                <w:lang w:val="en-US"/>
              </w:rPr>
              <w:lastRenderedPageBreak/>
              <w:t xml:space="preserve">Organosolv Biorefinery Based on </w:t>
            </w:r>
            <w:proofErr w:type="spellStart"/>
            <w:r w:rsidRPr="001F6237">
              <w:rPr>
                <w:rFonts w:ascii="Arial Nova" w:eastAsia="Arial Nova" w:hAnsi="Arial Nova" w:cs="Arial Nova"/>
                <w:i/>
                <w:iCs/>
                <w:sz w:val="20"/>
                <w:szCs w:val="20"/>
                <w:lang w:val="en-US"/>
              </w:rPr>
              <w:t>Nanolignin</w:t>
            </w:r>
            <w:proofErr w:type="spellEnd"/>
            <w:r w:rsidRPr="001F6237">
              <w:rPr>
                <w:rFonts w:ascii="Arial Nova" w:eastAsia="Arial Nova" w:hAnsi="Arial Nova" w:cs="Arial Nova"/>
                <w:i/>
                <w:iCs/>
                <w:sz w:val="20"/>
                <w:szCs w:val="20"/>
                <w:lang w:val="en-US"/>
              </w:rPr>
              <w:t xml:space="preserve"> as Main Product 94, 15–26.</w:t>
            </w:r>
          </w:p>
          <w:p w14:paraId="15C9572D" w14:textId="77777777" w:rsidR="001F6237" w:rsidRDefault="001F6237" w:rsidP="001F6237">
            <w:pPr>
              <w:tabs>
                <w:tab w:val="right" w:pos="9072"/>
              </w:tabs>
              <w:spacing w:before="120" w:after="120"/>
              <w:rPr>
                <w:rFonts w:ascii="Arial Nova" w:eastAsia="Arial Nova" w:hAnsi="Arial Nova" w:cs="Arial Nova"/>
                <w:i/>
                <w:iCs/>
                <w:sz w:val="20"/>
                <w:szCs w:val="20"/>
                <w:lang w:val="en-US"/>
              </w:rPr>
            </w:pPr>
            <w:r w:rsidRPr="00EC61EE">
              <w:rPr>
                <w:rFonts w:ascii="Arial Nova" w:eastAsia="Arial Nova" w:hAnsi="Arial Nova" w:cs="Arial Nova"/>
                <w:i/>
                <w:iCs/>
                <w:sz w:val="20"/>
                <w:szCs w:val="20"/>
              </w:rPr>
              <w:t xml:space="preserve">Serna-Loaiza, S., </w:t>
            </w:r>
            <w:proofErr w:type="spellStart"/>
            <w:r w:rsidRPr="00EC61EE">
              <w:rPr>
                <w:rFonts w:ascii="Arial Nova" w:eastAsia="Arial Nova" w:hAnsi="Arial Nova" w:cs="Arial Nova"/>
                <w:i/>
                <w:iCs/>
                <w:sz w:val="20"/>
                <w:szCs w:val="20"/>
              </w:rPr>
              <w:t>Emeder</w:t>
            </w:r>
            <w:proofErr w:type="spellEnd"/>
            <w:r w:rsidRPr="00EC61EE">
              <w:rPr>
                <w:rFonts w:ascii="Arial Nova" w:eastAsia="Arial Nova" w:hAnsi="Arial Nova" w:cs="Arial Nova"/>
                <w:i/>
                <w:iCs/>
                <w:sz w:val="20"/>
                <w:szCs w:val="20"/>
              </w:rPr>
              <w:t xml:space="preserve">, P., </w:t>
            </w:r>
            <w:proofErr w:type="spellStart"/>
            <w:r w:rsidRPr="00EC61EE">
              <w:rPr>
                <w:rFonts w:ascii="Arial Nova" w:eastAsia="Arial Nova" w:hAnsi="Arial Nova" w:cs="Arial Nova"/>
                <w:i/>
                <w:iCs/>
                <w:sz w:val="20"/>
                <w:szCs w:val="20"/>
              </w:rPr>
              <w:t>Molaro</w:t>
            </w:r>
            <w:proofErr w:type="spellEnd"/>
            <w:r w:rsidRPr="00EC61EE">
              <w:rPr>
                <w:rFonts w:ascii="Arial Nova" w:eastAsia="Arial Nova" w:hAnsi="Arial Nova" w:cs="Arial Nova"/>
                <w:i/>
                <w:iCs/>
                <w:sz w:val="20"/>
                <w:szCs w:val="20"/>
              </w:rPr>
              <w:t xml:space="preserve">, N., Daza-Serna, L., Köck, B., </w:t>
            </w:r>
            <w:proofErr w:type="spellStart"/>
            <w:r w:rsidRPr="00EC61EE">
              <w:rPr>
                <w:rFonts w:ascii="Arial Nova" w:eastAsia="Arial Nova" w:hAnsi="Arial Nova" w:cs="Arial Nova"/>
                <w:i/>
                <w:iCs/>
                <w:sz w:val="20"/>
                <w:szCs w:val="20"/>
              </w:rPr>
              <w:t>Mihalyi</w:t>
            </w:r>
            <w:proofErr w:type="spellEnd"/>
            <w:r w:rsidRPr="00EC61EE">
              <w:rPr>
                <w:rFonts w:ascii="Arial Nova" w:eastAsia="Arial Nova" w:hAnsi="Arial Nova" w:cs="Arial Nova"/>
                <w:i/>
                <w:iCs/>
                <w:sz w:val="20"/>
                <w:szCs w:val="20"/>
              </w:rPr>
              <w:t xml:space="preserve">-Schneider, B., Friedl, A., 2024. </w:t>
            </w:r>
            <w:r w:rsidRPr="001F6237">
              <w:rPr>
                <w:rFonts w:ascii="Arial Nova" w:eastAsia="Arial Nova" w:hAnsi="Arial Nova" w:cs="Arial Nova"/>
                <w:i/>
                <w:iCs/>
                <w:sz w:val="20"/>
                <w:szCs w:val="20"/>
                <w:lang w:val="en-US"/>
              </w:rPr>
              <w:t>Combinatorial liquid hot water and organosolv pretreatment of wheat straw: Techno-economic and environmental assessment.</w:t>
            </w:r>
          </w:p>
          <w:p w14:paraId="651E2A9A" w14:textId="6829B3CF" w:rsidR="00CD6023" w:rsidRPr="00EC61EE" w:rsidRDefault="00CD6023" w:rsidP="00CD6023">
            <w:pPr>
              <w:tabs>
                <w:tab w:val="right" w:pos="9072"/>
              </w:tabs>
              <w:spacing w:before="120" w:after="120"/>
              <w:rPr>
                <w:rFonts w:ascii="Arial Nova" w:eastAsia="Arial Nova" w:hAnsi="Arial Nova" w:cs="Arial Nova"/>
                <w:i/>
                <w:iCs/>
                <w:sz w:val="20"/>
                <w:szCs w:val="20"/>
              </w:rPr>
            </w:pPr>
            <w:r w:rsidRPr="00CD6023">
              <w:rPr>
                <w:rFonts w:ascii="Arial Nova" w:eastAsia="Arial Nova" w:hAnsi="Arial Nova" w:cs="Arial Nova"/>
                <w:i/>
                <w:iCs/>
                <w:sz w:val="20"/>
                <w:szCs w:val="20"/>
                <w:lang w:val="en-US"/>
              </w:rPr>
              <w:t xml:space="preserve">Weinwurm, F., </w:t>
            </w:r>
            <w:proofErr w:type="spellStart"/>
            <w:r w:rsidRPr="00CD6023">
              <w:rPr>
                <w:rFonts w:ascii="Arial Nova" w:eastAsia="Arial Nova" w:hAnsi="Arial Nova" w:cs="Arial Nova"/>
                <w:i/>
                <w:iCs/>
                <w:sz w:val="20"/>
                <w:szCs w:val="20"/>
                <w:lang w:val="en-US"/>
              </w:rPr>
              <w:t>Drljo</w:t>
            </w:r>
            <w:proofErr w:type="spellEnd"/>
            <w:r w:rsidRPr="00CD6023">
              <w:rPr>
                <w:rFonts w:ascii="Arial Nova" w:eastAsia="Arial Nova" w:hAnsi="Arial Nova" w:cs="Arial Nova"/>
                <w:i/>
                <w:iCs/>
                <w:sz w:val="20"/>
                <w:szCs w:val="20"/>
                <w:lang w:val="en-US"/>
              </w:rPr>
              <w:t xml:space="preserve">, A., </w:t>
            </w:r>
            <w:proofErr w:type="spellStart"/>
            <w:r w:rsidRPr="00CD6023">
              <w:rPr>
                <w:rFonts w:ascii="Arial Nova" w:eastAsia="Arial Nova" w:hAnsi="Arial Nova" w:cs="Arial Nova"/>
                <w:i/>
                <w:iCs/>
                <w:sz w:val="20"/>
                <w:szCs w:val="20"/>
                <w:lang w:val="en-US"/>
              </w:rPr>
              <w:t>Waldmüller</w:t>
            </w:r>
            <w:proofErr w:type="spellEnd"/>
            <w:r w:rsidRPr="00CD6023">
              <w:rPr>
                <w:rFonts w:ascii="Arial Nova" w:eastAsia="Arial Nova" w:hAnsi="Arial Nova" w:cs="Arial Nova"/>
                <w:i/>
                <w:iCs/>
                <w:sz w:val="20"/>
                <w:szCs w:val="20"/>
                <w:lang w:val="en-US"/>
              </w:rPr>
              <w:t>, W., Fiala, B., Niedermayer, J., Friedl, A., Lignin concentration and fractionation from ethanol organosolv</w:t>
            </w:r>
            <w:r>
              <w:rPr>
                <w:rFonts w:ascii="Arial Nova" w:eastAsia="Arial Nova" w:hAnsi="Arial Nova" w:cs="Arial Nova"/>
                <w:i/>
                <w:iCs/>
                <w:sz w:val="20"/>
                <w:szCs w:val="20"/>
                <w:lang w:val="en-US"/>
              </w:rPr>
              <w:t xml:space="preserve"> </w:t>
            </w:r>
            <w:r w:rsidRPr="00CD6023">
              <w:rPr>
                <w:rFonts w:ascii="Arial Nova" w:eastAsia="Arial Nova" w:hAnsi="Arial Nova" w:cs="Arial Nova"/>
                <w:i/>
                <w:iCs/>
                <w:sz w:val="20"/>
                <w:szCs w:val="20"/>
                <w:lang w:val="en-US"/>
              </w:rPr>
              <w:t>liquors by ultra- and nanofiltration, J. Cleaner</w:t>
            </w:r>
            <w:r>
              <w:rPr>
                <w:rFonts w:ascii="Arial Nova" w:eastAsia="Arial Nova" w:hAnsi="Arial Nova" w:cs="Arial Nova"/>
                <w:i/>
                <w:iCs/>
                <w:sz w:val="20"/>
                <w:szCs w:val="20"/>
                <w:lang w:val="en-US"/>
              </w:rPr>
              <w:t xml:space="preserve"> </w:t>
            </w:r>
            <w:r w:rsidRPr="00CD6023">
              <w:rPr>
                <w:rFonts w:ascii="Arial Nova" w:eastAsia="Arial Nova" w:hAnsi="Arial Nova" w:cs="Arial Nova"/>
                <w:i/>
                <w:iCs/>
                <w:sz w:val="20"/>
                <w:szCs w:val="20"/>
                <w:lang w:val="en-US"/>
              </w:rPr>
              <w:t xml:space="preserve">Production, 2016. </w:t>
            </w:r>
            <w:r w:rsidRPr="00EC61EE">
              <w:rPr>
                <w:rFonts w:ascii="Arial Nova" w:eastAsia="Arial Nova" w:hAnsi="Arial Nova" w:cs="Arial Nova"/>
                <w:i/>
                <w:iCs/>
                <w:sz w:val="20"/>
                <w:szCs w:val="20"/>
              </w:rPr>
              <w:t>136: p. 62-71</w:t>
            </w:r>
            <w:r w:rsidR="00055F61" w:rsidRPr="00EC61EE">
              <w:rPr>
                <w:rFonts w:ascii="Arial Nova" w:eastAsia="Arial Nova" w:hAnsi="Arial Nova" w:cs="Arial Nova"/>
                <w:i/>
                <w:iCs/>
                <w:sz w:val="20"/>
                <w:szCs w:val="20"/>
              </w:rPr>
              <w:t>.</w:t>
            </w:r>
          </w:p>
          <w:p w14:paraId="44516527" w14:textId="1099D783" w:rsidR="00F24CFE" w:rsidRPr="00512D52" w:rsidRDefault="002320D0" w:rsidP="00E10339">
            <w:pPr>
              <w:tabs>
                <w:tab w:val="right" w:pos="9072"/>
              </w:tabs>
              <w:spacing w:before="120" w:after="120"/>
              <w:rPr>
                <w:rFonts w:ascii="Arial Nova" w:eastAsia="Arial Nova" w:hAnsi="Arial Nova" w:cs="Arial Nova"/>
                <w:i/>
                <w:iCs/>
                <w:sz w:val="20"/>
                <w:szCs w:val="20"/>
                <w:lang w:val="en-US"/>
              </w:rPr>
            </w:pPr>
            <w:r w:rsidRPr="002320D0">
              <w:rPr>
                <w:rFonts w:ascii="Arial Nova" w:eastAsia="Arial Nova" w:hAnsi="Arial Nova" w:cs="Arial Nova"/>
                <w:i/>
                <w:iCs/>
                <w:sz w:val="20"/>
                <w:szCs w:val="20"/>
              </w:rPr>
              <w:t xml:space="preserve">Koch, D., Paul, M., Beisl, S., Friedl, A., </w:t>
            </w:r>
            <w:proofErr w:type="spellStart"/>
            <w:r w:rsidRPr="002320D0">
              <w:rPr>
                <w:rFonts w:ascii="Arial Nova" w:eastAsia="Arial Nova" w:hAnsi="Arial Nova" w:cs="Arial Nova"/>
                <w:i/>
                <w:iCs/>
                <w:sz w:val="20"/>
                <w:szCs w:val="20"/>
              </w:rPr>
              <w:t>Mihalyi</w:t>
            </w:r>
            <w:proofErr w:type="spellEnd"/>
            <w:r w:rsidRPr="002320D0">
              <w:rPr>
                <w:rFonts w:ascii="Arial Nova" w:eastAsia="Arial Nova" w:hAnsi="Arial Nova" w:cs="Arial Nova"/>
                <w:i/>
                <w:iCs/>
                <w:sz w:val="20"/>
                <w:szCs w:val="20"/>
              </w:rPr>
              <w:t xml:space="preserve">, B., 2020. </w:t>
            </w:r>
            <w:r w:rsidRPr="002320D0">
              <w:rPr>
                <w:rFonts w:ascii="Arial Nova" w:eastAsia="Arial Nova" w:hAnsi="Arial Nova" w:cs="Arial Nova"/>
                <w:i/>
                <w:iCs/>
                <w:sz w:val="20"/>
                <w:szCs w:val="20"/>
                <w:lang w:val="en-US"/>
              </w:rPr>
              <w:t>Life cycle assessment of a lignin nanoparticle biorefinery: Decision support for its process development. Journal of Cleaner Production 245, 118760.</w:t>
            </w:r>
            <w:r>
              <w:rPr>
                <w:rFonts w:ascii="Arial Nova" w:eastAsia="Arial Nova" w:hAnsi="Arial Nova" w:cs="Arial Nova"/>
                <w:i/>
                <w:iCs/>
                <w:sz w:val="20"/>
                <w:szCs w:val="20"/>
                <w:lang w:val="en-US"/>
              </w:rPr>
              <w:t xml:space="preserve"> </w:t>
            </w:r>
            <w:r w:rsidRPr="002320D0">
              <w:rPr>
                <w:rFonts w:ascii="Arial Nova" w:eastAsia="Arial Nova" w:hAnsi="Arial Nova" w:cs="Arial Nova"/>
                <w:i/>
                <w:iCs/>
                <w:sz w:val="20"/>
                <w:szCs w:val="20"/>
                <w:lang w:val="en-US"/>
              </w:rPr>
              <w:t>https://doi.org/10.1016/j.jclepro.2019.118760</w:t>
            </w:r>
          </w:p>
        </w:tc>
      </w:tr>
      <w:tr w:rsidR="00F24CFE" w:rsidRPr="00F24CFE" w14:paraId="4303B439" w14:textId="77777777" w:rsidTr="00E10339">
        <w:trPr>
          <w:trHeight w:val="284"/>
        </w:trPr>
        <w:tc>
          <w:tcPr>
            <w:tcW w:w="3256" w:type="dxa"/>
            <w:tcBorders>
              <w:top w:val="nil"/>
              <w:left w:val="single" w:sz="4" w:space="0" w:color="auto"/>
              <w:bottom w:val="single" w:sz="4" w:space="0" w:color="auto"/>
              <w:right w:val="nil"/>
            </w:tcBorders>
            <w:vAlign w:val="center"/>
          </w:tcPr>
          <w:p w14:paraId="4AF9F536" w14:textId="7915B27A" w:rsidR="00F24CFE" w:rsidRDefault="00F24CFE" w:rsidP="00E1033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lastRenderedPageBreak/>
              <w:t>Contact</w:t>
            </w:r>
            <w:r w:rsidR="00494E01">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72410257" w14:textId="450ED35A" w:rsidR="00F24CFE" w:rsidRPr="00512D52" w:rsidRDefault="009D621A" w:rsidP="00E1033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Michael Harasek, TU Wien</w:t>
            </w:r>
            <w:r w:rsidR="00F24CFE" w:rsidRPr="00512D52">
              <w:rPr>
                <w:rFonts w:ascii="Arial Nova" w:eastAsia="Arial Nova" w:hAnsi="Arial Nova" w:cs="Arial Nova"/>
                <w:i/>
                <w:iCs/>
                <w:sz w:val="20"/>
                <w:szCs w:val="20"/>
                <w:lang w:val="en-US"/>
              </w:rPr>
              <w:t>.</w:t>
            </w:r>
          </w:p>
        </w:tc>
      </w:tr>
    </w:tbl>
    <w:p w14:paraId="4418A7F5" w14:textId="5C763791" w:rsidR="00F13E2D" w:rsidRDefault="00F13E2D" w:rsidP="20F0EFF4">
      <w:pPr>
        <w:tabs>
          <w:tab w:val="right" w:pos="9072"/>
        </w:tabs>
        <w:spacing w:after="0" w:line="360" w:lineRule="auto"/>
        <w:rPr>
          <w:rFonts w:ascii="Arial Nova" w:eastAsia="Arial Nova" w:hAnsi="Arial Nova" w:cs="Arial Nova"/>
          <w:sz w:val="20"/>
          <w:szCs w:val="20"/>
          <w:u w:val="single"/>
          <w:lang w:val="en-US"/>
        </w:rPr>
      </w:pPr>
    </w:p>
    <w:p w14:paraId="3E3EA16C" w14:textId="77777777" w:rsidR="00F13E2D" w:rsidRDefault="00F13E2D">
      <w:pPr>
        <w:rPr>
          <w:rFonts w:ascii="Arial Nova" w:eastAsia="Arial Nova" w:hAnsi="Arial Nova" w:cs="Arial Nova"/>
          <w:sz w:val="20"/>
          <w:szCs w:val="20"/>
          <w:u w:val="single"/>
          <w:lang w:val="en-US"/>
        </w:rPr>
      </w:pPr>
      <w:r>
        <w:rPr>
          <w:rFonts w:ascii="Arial Nova" w:eastAsia="Arial Nova" w:hAnsi="Arial Nova" w:cs="Arial Nova"/>
          <w:sz w:val="20"/>
          <w:szCs w:val="20"/>
          <w:u w:val="single"/>
          <w:lang w:val="en-US"/>
        </w:rPr>
        <w:br w:type="page"/>
      </w:r>
    </w:p>
    <w:tbl>
      <w:tblPr>
        <w:tblStyle w:val="Tabellenraster"/>
        <w:tblW w:w="0" w:type="auto"/>
        <w:tblLook w:val="04A0" w:firstRow="1" w:lastRow="0" w:firstColumn="1" w:lastColumn="0" w:noHBand="0" w:noVBand="1"/>
      </w:tblPr>
      <w:tblGrid>
        <w:gridCol w:w="3256"/>
        <w:gridCol w:w="5806"/>
      </w:tblGrid>
      <w:tr w:rsidR="008B74BE" w14:paraId="191A53C3" w14:textId="77777777" w:rsidTr="00494E01">
        <w:trPr>
          <w:trHeight w:val="284"/>
        </w:trPr>
        <w:tc>
          <w:tcPr>
            <w:tcW w:w="906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0009F576" w14:textId="19B56F43" w:rsidR="008B74BE" w:rsidRDefault="008B74BE" w:rsidP="008B74BE">
            <w:pPr>
              <w:tabs>
                <w:tab w:val="right" w:pos="9072"/>
              </w:tabs>
              <w:jc w:val="center"/>
              <w:rPr>
                <w:rFonts w:ascii="Arial Nova" w:eastAsia="Arial Nova" w:hAnsi="Arial Nova" w:cs="Arial Nova"/>
                <w:b/>
                <w:bCs/>
                <w:sz w:val="20"/>
                <w:szCs w:val="20"/>
                <w:lang w:val="en-GB"/>
              </w:rPr>
            </w:pPr>
            <w:r>
              <w:rPr>
                <w:rFonts w:ascii="Arial Nova" w:eastAsia="Arial Nova" w:hAnsi="Arial Nova" w:cs="Arial Nova"/>
                <w:b/>
                <w:bCs/>
                <w:sz w:val="20"/>
                <w:szCs w:val="20"/>
                <w:lang w:val="en-GB"/>
              </w:rPr>
              <w:lastRenderedPageBreak/>
              <w:t>Case Study 3</w:t>
            </w:r>
          </w:p>
        </w:tc>
      </w:tr>
      <w:tr w:rsidR="00D040CE" w14:paraId="49702EA5"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BC39676" w14:textId="77777777" w:rsidR="00D040CE" w:rsidRDefault="00D040CE">
            <w:pPr>
              <w:tabs>
                <w:tab w:val="right" w:pos="9072"/>
              </w:tabs>
              <w:rPr>
                <w:rFonts w:ascii="Arial Nova" w:eastAsia="Arial Nova" w:hAnsi="Arial Nova" w:cs="Arial Nova"/>
                <w:sz w:val="20"/>
                <w:szCs w:val="20"/>
                <w:lang w:val="en-GB"/>
              </w:rPr>
            </w:pPr>
            <w:r>
              <w:rPr>
                <w:rFonts w:ascii="Arial Nova" w:eastAsia="Arial Nova" w:hAnsi="Arial Nova" w:cs="Arial Nova"/>
                <w:b/>
                <w:bCs/>
                <w:sz w:val="20"/>
                <w:szCs w:val="20"/>
                <w:lang w:val="en-GB"/>
              </w:rPr>
              <w:t xml:space="preserve">A) </w:t>
            </w:r>
            <w:r w:rsidRPr="003C2F11">
              <w:rPr>
                <w:rFonts w:ascii="Arial Nova" w:eastAsia="Arial Nova" w:hAnsi="Arial Nova" w:cs="Arial Nova"/>
                <w:b/>
                <w:bCs/>
                <w:sz w:val="20"/>
                <w:szCs w:val="20"/>
                <w:lang w:val="en-GB"/>
              </w:rPr>
              <w:t>General Information</w:t>
            </w:r>
          </w:p>
        </w:tc>
      </w:tr>
      <w:tr w:rsidR="00D040CE" w:rsidRPr="006E5645" w14:paraId="2BACC15C" w14:textId="77777777">
        <w:trPr>
          <w:trHeight w:val="284"/>
        </w:trPr>
        <w:tc>
          <w:tcPr>
            <w:tcW w:w="3256" w:type="dxa"/>
            <w:tcBorders>
              <w:top w:val="single" w:sz="4" w:space="0" w:color="auto"/>
              <w:left w:val="single" w:sz="4" w:space="0" w:color="auto"/>
              <w:bottom w:val="nil"/>
              <w:right w:val="nil"/>
            </w:tcBorders>
            <w:vAlign w:val="center"/>
          </w:tcPr>
          <w:p w14:paraId="6FBA3A7E"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Name of Biorefinery:</w:t>
            </w:r>
          </w:p>
        </w:tc>
        <w:tc>
          <w:tcPr>
            <w:tcW w:w="5806" w:type="dxa"/>
            <w:tcBorders>
              <w:top w:val="single" w:sz="4" w:space="0" w:color="auto"/>
              <w:left w:val="nil"/>
              <w:bottom w:val="nil"/>
              <w:right w:val="single" w:sz="4" w:space="0" w:color="auto"/>
            </w:tcBorders>
            <w:vAlign w:val="center"/>
          </w:tcPr>
          <w:p w14:paraId="5662E9B6" w14:textId="1984A8FD" w:rsidR="00D040CE" w:rsidRPr="009201DA" w:rsidRDefault="008B74B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Various (e.g., LIGNOFLAG,</w:t>
            </w:r>
            <w:r w:rsidR="0070521B">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{"citationID":"Gn2xO29Y","properties":{"formattedCitation":"\\super 27\\nosupersub{}","plainCitation":"27","noteIndex":0},"citationItems":[{"id":27619,"uris":["http://zotero.org/groups/989314/items/AD7VT97B"],"itemData":{"id":27619,"type":"post-weblog","container-title":"LIGNOFLAG","title":"Circular Bio-based Europe Joint Undertaking (CBE JU)","URL":"https://www.cbe.europa.eu/projects/lignoflag","accessed":{"date-parts":[["2025",2,10]]},"issued":{"date-parts":[["2025",2,10]]}}}],"schema":"https://github.com/citation-style-language/schema/raw/master/csl-citation.json"} </w:instrText>
            </w:r>
            <w:r w:rsidR="0070521B">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27</w:t>
            </w:r>
            <w:r w:rsidR="0070521B">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POET-DSM Project </w:t>
            </w:r>
            <w:r w:rsidR="006738EE">
              <w:rPr>
                <w:rFonts w:ascii="Arial Nova" w:eastAsia="Arial Nova" w:hAnsi="Arial Nova" w:cs="Arial Nova"/>
                <w:i/>
                <w:iCs/>
                <w:sz w:val="20"/>
                <w:szCs w:val="20"/>
                <w:lang w:val="en-US"/>
              </w:rPr>
              <w:t>LIBERTY,</w:t>
            </w:r>
            <w:r w:rsidR="005F5810">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{"citationID":"ND6N2ZA3","properties":{"formattedCitation":"\\super 28\\nosupersub{}","plainCitation":"28","noteIndex":0},"citationItems":[{"id":27620,"uris":["http://zotero.org/groups/989314/items/3LR87QYA"],"itemData":{"id":27620,"type":"post-weblog","container-title":"U.S. Department of Energy","title":"POET-DSM: Project Liberty.","URL":"https://www.energy.gov/eere/bioenergy/poet-dsm-project-liberty","author":[{"family":"Bioenergy Technologies Office","given":""}],"accessed":{"date-parts":[["2025",2,10]]},"issued":{"date-parts":[["2025",2,10]]}}}],"schema":"https://github.com/citation-style-language/schema/raw/master/csl-citation.json"} </w:instrText>
            </w:r>
            <w:r w:rsidR="005F5810">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28</w:t>
            </w:r>
            <w:r w:rsidR="005F5810">
              <w:rPr>
                <w:rFonts w:ascii="Arial Nova" w:eastAsia="Arial Nova" w:hAnsi="Arial Nova" w:cs="Arial Nova"/>
                <w:i/>
                <w:iCs/>
                <w:sz w:val="20"/>
                <w:szCs w:val="20"/>
                <w:lang w:val="en-US"/>
              </w:rPr>
              <w:fldChar w:fldCharType="end"/>
            </w:r>
            <w:r w:rsidR="006738EE">
              <w:rPr>
                <w:rFonts w:ascii="Arial Nova" w:eastAsia="Arial Nova" w:hAnsi="Arial Nova" w:cs="Arial Nova"/>
                <w:i/>
                <w:iCs/>
                <w:sz w:val="20"/>
                <w:szCs w:val="20"/>
                <w:lang w:val="en-US"/>
              </w:rPr>
              <w:t xml:space="preserve"> GranBio,</w:t>
            </w:r>
            <w:r w:rsidR="00FF20B3">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{"citationID":"keLiZY6L","properties":{"formattedCitation":"\\super 29\\nosupersub{}","plainCitation":"29","noteIndex":0},"citationItems":[{"id":27621,"uris":["http://zotero.org/groups/989314/items/PNNWIA6W"],"itemData":{"id":27621,"type":"post-weblog","genre":"10.02.2025","title":"GranBio's 2G Ethanol Plant","URL":"https://www.granbio.com.br/en/","author":[{"family":"GranBio","given":""}],"accessed":{"date-parts":[["2025",2,10]]},"issued":{"date-parts":[["2025",2,10]]}}}],"schema":"https://github.com/citation-style-language/schema/raw/master/csl-citation.json"} </w:instrText>
            </w:r>
            <w:r w:rsidR="00FF20B3">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29</w:t>
            </w:r>
            <w:r w:rsidR="00FF20B3">
              <w:rPr>
                <w:rFonts w:ascii="Arial Nova" w:eastAsia="Arial Nova" w:hAnsi="Arial Nova" w:cs="Arial Nova"/>
                <w:i/>
                <w:iCs/>
                <w:sz w:val="20"/>
                <w:szCs w:val="20"/>
                <w:lang w:val="en-US"/>
              </w:rPr>
              <w:fldChar w:fldCharType="end"/>
            </w:r>
            <w:r w:rsidR="006738EE">
              <w:rPr>
                <w:rFonts w:ascii="Arial Nova" w:eastAsia="Arial Nova" w:hAnsi="Arial Nova" w:cs="Arial Nova"/>
                <w:i/>
                <w:iCs/>
                <w:sz w:val="20"/>
                <w:szCs w:val="20"/>
                <w:lang w:val="en-US"/>
              </w:rPr>
              <w:t xml:space="preserve"> </w:t>
            </w:r>
            <w:r w:rsidR="00B110F6" w:rsidRPr="00FD6447">
              <w:rPr>
                <w:rFonts w:ascii="Arial Nova" w:eastAsia="Arial Nova" w:hAnsi="Arial Nova" w:cs="Arial Nova"/>
                <w:i/>
                <w:iCs/>
                <w:sz w:val="20"/>
                <w:szCs w:val="20"/>
                <w:lang w:val="en-US"/>
              </w:rPr>
              <w:t>Raízen</w:t>
            </w:r>
            <w:r w:rsidR="00B90453">
              <w:rPr>
                <w:rFonts w:ascii="Arial Nova" w:eastAsia="Arial Nova" w:hAnsi="Arial Nova" w:cs="Arial Nova"/>
                <w:i/>
                <w:iCs/>
                <w:sz w:val="20"/>
                <w:szCs w:val="20"/>
                <w:lang w:val="en-US"/>
              </w:rPr>
              <w:t>,</w:t>
            </w:r>
            <w:r w:rsidR="00971ACE">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{"citationID":"ssHOjwA7","properties":{"formattedCitation":"\\super 30\\nosupersub{}","plainCitation":"30","noteIndex":0},"citationItems":[{"id":27623,"uris":["http://zotero.org/groups/989314/items/4JNK36PE"],"itemData":{"id":27623,"type":"post-weblog","title":"Raízen's Cellulosic Ethanol Plant","URL":"https://www.raizen.com.br/en/","author":[{"family":"Raízen","given":""}],"accessed":{"date-parts":[["2025",2,10]]}}}],"schema":"https://github.com/citation-style-language/schema/raw/master/csl-citation.json"} </w:instrText>
            </w:r>
            <w:r w:rsidR="00971ACE">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30</w:t>
            </w:r>
            <w:r w:rsidR="00971ACE">
              <w:rPr>
                <w:rFonts w:ascii="Arial Nova" w:eastAsia="Arial Nova" w:hAnsi="Arial Nova" w:cs="Arial Nova"/>
                <w:i/>
                <w:iCs/>
                <w:sz w:val="20"/>
                <w:szCs w:val="20"/>
                <w:lang w:val="en-US"/>
              </w:rPr>
              <w:fldChar w:fldCharType="end"/>
            </w:r>
            <w:r w:rsidR="00B90453">
              <w:rPr>
                <w:rFonts w:ascii="Arial Nova" w:eastAsia="Arial Nova" w:hAnsi="Arial Nova" w:cs="Arial Nova"/>
                <w:i/>
                <w:iCs/>
                <w:sz w:val="20"/>
                <w:szCs w:val="20"/>
                <w:lang w:val="en-US"/>
              </w:rPr>
              <w:t xml:space="preserve"> Beta Renewables</w:t>
            </w:r>
            <w:r w:rsidR="00F83EDF">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{"citationID":"YDZNUMXK","properties":{"formattedCitation":"\\super 31\\nosupersub{}","plainCitation":"31","noteIndex":0},"citationItems":[{"id":27677,"uris":["http://zotero.org/groups/989314/items/L8UW249Q"],"itemData":{"id":27677,"type":"post-weblog","title":"PROESA™ / What is it?","URL":"http://betarenewables.st.e-one.it/en/proesa/what-is-it","author":[{"family":"Beta Renewables S.p.A.","given":""}],"accessed":{"date-parts":[["2025",2,25]]},"issued":{"date-parts":[["2014"]]}}}],"schema":"https://github.com/citation-style-language/schema/raw/master/csl-citation.json"} </w:instrText>
            </w:r>
            <w:r w:rsidR="00F83EDF">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31</w:t>
            </w:r>
            <w:r w:rsidR="00F83EDF">
              <w:rPr>
                <w:rFonts w:ascii="Arial Nova" w:eastAsia="Arial Nova" w:hAnsi="Arial Nova" w:cs="Arial Nova"/>
                <w:i/>
                <w:iCs/>
                <w:sz w:val="20"/>
                <w:szCs w:val="20"/>
                <w:lang w:val="en-US"/>
              </w:rPr>
              <w:fldChar w:fldCharType="end"/>
            </w:r>
            <w:r w:rsidR="00B90453">
              <w:rPr>
                <w:rFonts w:ascii="Arial Nova" w:eastAsia="Arial Nova" w:hAnsi="Arial Nova" w:cs="Arial Nova"/>
                <w:i/>
                <w:iCs/>
                <w:sz w:val="20"/>
                <w:szCs w:val="20"/>
                <w:lang w:val="en-US"/>
              </w:rPr>
              <w:t>)</w:t>
            </w:r>
          </w:p>
        </w:tc>
      </w:tr>
      <w:tr w:rsidR="00D040CE" w:rsidRPr="006E5645" w14:paraId="5E0C72A7" w14:textId="77777777">
        <w:trPr>
          <w:trHeight w:val="284"/>
        </w:trPr>
        <w:tc>
          <w:tcPr>
            <w:tcW w:w="3256" w:type="dxa"/>
            <w:tcBorders>
              <w:top w:val="nil"/>
              <w:left w:val="single" w:sz="4" w:space="0" w:color="auto"/>
              <w:bottom w:val="nil"/>
              <w:right w:val="nil"/>
            </w:tcBorders>
            <w:vAlign w:val="center"/>
          </w:tcPr>
          <w:p w14:paraId="1D82C2E3"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Location:</w:t>
            </w:r>
          </w:p>
        </w:tc>
        <w:tc>
          <w:tcPr>
            <w:tcW w:w="5806" w:type="dxa"/>
            <w:tcBorders>
              <w:top w:val="nil"/>
              <w:left w:val="nil"/>
              <w:bottom w:val="nil"/>
              <w:right w:val="single" w:sz="4" w:space="0" w:color="auto"/>
            </w:tcBorders>
            <w:vAlign w:val="center"/>
          </w:tcPr>
          <w:p w14:paraId="3C7B377C" w14:textId="41356CC8" w:rsidR="00D040CE" w:rsidRPr="009201DA" w:rsidRDefault="00B90453">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USA, Brazil, Germany, Italy, China</w:t>
            </w:r>
          </w:p>
        </w:tc>
      </w:tr>
      <w:tr w:rsidR="00D040CE" w:rsidRPr="006E5645" w14:paraId="4B1E4CC2" w14:textId="77777777">
        <w:trPr>
          <w:trHeight w:val="284"/>
        </w:trPr>
        <w:tc>
          <w:tcPr>
            <w:tcW w:w="3256" w:type="dxa"/>
            <w:tcBorders>
              <w:top w:val="nil"/>
              <w:left w:val="single" w:sz="4" w:space="0" w:color="auto"/>
              <w:bottom w:val="nil"/>
              <w:right w:val="nil"/>
            </w:tcBorders>
            <w:vAlign w:val="center"/>
          </w:tcPr>
          <w:p w14:paraId="1E974C02"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Date Established:</w:t>
            </w:r>
          </w:p>
        </w:tc>
        <w:tc>
          <w:tcPr>
            <w:tcW w:w="5806" w:type="dxa"/>
            <w:tcBorders>
              <w:top w:val="nil"/>
              <w:left w:val="nil"/>
              <w:bottom w:val="nil"/>
              <w:right w:val="single" w:sz="4" w:space="0" w:color="auto"/>
            </w:tcBorders>
            <w:vAlign w:val="center"/>
          </w:tcPr>
          <w:p w14:paraId="2D4BAC50" w14:textId="5F044FF8" w:rsidR="00D040CE" w:rsidRPr="009201DA" w:rsidRDefault="00B90453">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2010s – present</w:t>
            </w:r>
          </w:p>
        </w:tc>
      </w:tr>
      <w:tr w:rsidR="00D040CE" w:rsidRPr="006E5645" w14:paraId="187CA17D" w14:textId="77777777">
        <w:trPr>
          <w:trHeight w:val="284"/>
        </w:trPr>
        <w:tc>
          <w:tcPr>
            <w:tcW w:w="3256" w:type="dxa"/>
            <w:tcBorders>
              <w:top w:val="nil"/>
              <w:left w:val="single" w:sz="4" w:space="0" w:color="auto"/>
              <w:bottom w:val="nil"/>
              <w:right w:val="nil"/>
            </w:tcBorders>
            <w:vAlign w:val="center"/>
          </w:tcPr>
          <w:p w14:paraId="64738431" w14:textId="77777777" w:rsidR="00D040CE" w:rsidRDefault="00D040CE">
            <w:pPr>
              <w:tabs>
                <w:tab w:val="right" w:pos="9072"/>
              </w:tabs>
              <w:spacing w:before="120" w:after="120"/>
              <w:rPr>
                <w:rFonts w:ascii="Arial Nova" w:eastAsia="Arial Nova" w:hAnsi="Arial Nova" w:cs="Arial Nova"/>
                <w:sz w:val="20"/>
                <w:szCs w:val="20"/>
                <w:lang w:val="en-GB"/>
              </w:rPr>
            </w:pPr>
            <w:r w:rsidRPr="009201DA">
              <w:rPr>
                <w:rFonts w:ascii="Arial Nova" w:eastAsia="Arial Nova" w:hAnsi="Arial Nova" w:cs="Arial Nova"/>
                <w:sz w:val="20"/>
                <w:szCs w:val="20"/>
                <w:lang w:val="en-GB"/>
              </w:rPr>
              <w:t>Ownership and Partners:</w:t>
            </w:r>
          </w:p>
        </w:tc>
        <w:tc>
          <w:tcPr>
            <w:tcW w:w="5806" w:type="dxa"/>
            <w:tcBorders>
              <w:top w:val="nil"/>
              <w:left w:val="nil"/>
              <w:bottom w:val="nil"/>
              <w:right w:val="single" w:sz="4" w:space="0" w:color="auto"/>
            </w:tcBorders>
            <w:vAlign w:val="center"/>
          </w:tcPr>
          <w:p w14:paraId="3EA34436" w14:textId="311A3EA0" w:rsidR="00D040CE" w:rsidRPr="009201DA" w:rsidRDefault="00B90453">
            <w:pPr>
              <w:spacing w:before="120" w:after="120"/>
              <w:rPr>
                <w:rFonts w:ascii="Arial Nova" w:hAnsi="Arial Nova"/>
                <w:i/>
                <w:iCs/>
                <w:sz w:val="20"/>
                <w:szCs w:val="20"/>
                <w:lang w:val="en-US"/>
              </w:rPr>
            </w:pPr>
            <w:r>
              <w:rPr>
                <w:rFonts w:ascii="Arial Nova" w:hAnsi="Arial Nova"/>
                <w:i/>
                <w:iCs/>
                <w:sz w:val="20"/>
                <w:szCs w:val="20"/>
                <w:lang w:val="en-US"/>
              </w:rPr>
              <w:t xml:space="preserve">Companies like Clariant, POET-DSM, Raizen, </w:t>
            </w:r>
            <w:proofErr w:type="spellStart"/>
            <w:r>
              <w:rPr>
                <w:rFonts w:ascii="Arial Nova" w:hAnsi="Arial Nova"/>
                <w:i/>
                <w:iCs/>
                <w:sz w:val="20"/>
                <w:szCs w:val="20"/>
                <w:lang w:val="en-US"/>
              </w:rPr>
              <w:t>GranBio</w:t>
            </w:r>
            <w:proofErr w:type="spellEnd"/>
            <w:r>
              <w:rPr>
                <w:rFonts w:ascii="Arial Nova" w:hAnsi="Arial Nova"/>
                <w:i/>
                <w:iCs/>
                <w:sz w:val="20"/>
                <w:szCs w:val="20"/>
                <w:lang w:val="en-US"/>
              </w:rPr>
              <w:t>, DuPont, Beta Renewables, government</w:t>
            </w:r>
            <w:r w:rsidR="004726DF">
              <w:rPr>
                <w:rFonts w:ascii="Arial Nova" w:hAnsi="Arial Nova"/>
                <w:i/>
                <w:iCs/>
                <w:sz w:val="20"/>
                <w:szCs w:val="20"/>
                <w:lang w:val="en-US"/>
              </w:rPr>
              <w:t>s,</w:t>
            </w:r>
            <w:r>
              <w:rPr>
                <w:rFonts w:ascii="Arial Nova" w:hAnsi="Arial Nova"/>
                <w:i/>
                <w:iCs/>
                <w:sz w:val="20"/>
                <w:szCs w:val="20"/>
                <w:lang w:val="en-US"/>
              </w:rPr>
              <w:t xml:space="preserve"> and private investors</w:t>
            </w:r>
          </w:p>
        </w:tc>
      </w:tr>
      <w:tr w:rsidR="00D040CE" w:rsidRPr="006E5645" w14:paraId="5E824423" w14:textId="77777777">
        <w:trPr>
          <w:trHeight w:val="284"/>
        </w:trPr>
        <w:tc>
          <w:tcPr>
            <w:tcW w:w="3256" w:type="dxa"/>
            <w:tcBorders>
              <w:top w:val="nil"/>
              <w:left w:val="single" w:sz="4" w:space="0" w:color="auto"/>
              <w:bottom w:val="single" w:sz="4" w:space="0" w:color="auto"/>
              <w:right w:val="nil"/>
            </w:tcBorders>
            <w:vAlign w:val="center"/>
          </w:tcPr>
          <w:p w14:paraId="004BF209"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Objective:</w:t>
            </w:r>
          </w:p>
        </w:tc>
        <w:tc>
          <w:tcPr>
            <w:tcW w:w="5806" w:type="dxa"/>
            <w:tcBorders>
              <w:top w:val="nil"/>
              <w:left w:val="nil"/>
              <w:bottom w:val="single" w:sz="4" w:space="0" w:color="auto"/>
              <w:right w:val="single" w:sz="4" w:space="0" w:color="auto"/>
            </w:tcBorders>
            <w:vAlign w:val="center"/>
          </w:tcPr>
          <w:p w14:paraId="7C90EA87" w14:textId="447C3C20" w:rsidR="00D040CE" w:rsidRPr="009201DA" w:rsidRDefault="00DC25B4">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Large-scale production of second-generation bioethanol to reduce fossil fuel dependency</w:t>
            </w:r>
            <w:r w:rsidR="0088217C">
              <w:rPr>
                <w:rFonts w:ascii="Arial Nova" w:eastAsia="Arial Nova" w:hAnsi="Arial Nova" w:cs="Arial Nova"/>
                <w:i/>
                <w:iCs/>
                <w:sz w:val="20"/>
                <w:szCs w:val="20"/>
                <w:lang w:val="en-GB"/>
              </w:rPr>
              <w:t>.</w:t>
            </w:r>
          </w:p>
        </w:tc>
      </w:tr>
      <w:tr w:rsidR="00D040CE" w:rsidRPr="006E5645" w14:paraId="41C7FB52"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67CEE1F"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B) Feedstock Information</w:t>
            </w:r>
          </w:p>
        </w:tc>
      </w:tr>
      <w:tr w:rsidR="00D040CE" w:rsidRPr="006E5645" w14:paraId="24BD55F1" w14:textId="77777777">
        <w:trPr>
          <w:trHeight w:val="284"/>
        </w:trPr>
        <w:tc>
          <w:tcPr>
            <w:tcW w:w="3256" w:type="dxa"/>
            <w:tcBorders>
              <w:top w:val="single" w:sz="4" w:space="0" w:color="auto"/>
              <w:left w:val="single" w:sz="4" w:space="0" w:color="auto"/>
              <w:bottom w:val="nil"/>
              <w:right w:val="nil"/>
            </w:tcBorders>
            <w:vAlign w:val="center"/>
          </w:tcPr>
          <w:p w14:paraId="30014D62"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Type of Feedstock:</w:t>
            </w:r>
          </w:p>
        </w:tc>
        <w:tc>
          <w:tcPr>
            <w:tcW w:w="5806" w:type="dxa"/>
            <w:tcBorders>
              <w:top w:val="single" w:sz="4" w:space="0" w:color="auto"/>
              <w:left w:val="nil"/>
              <w:bottom w:val="nil"/>
              <w:right w:val="single" w:sz="4" w:space="0" w:color="auto"/>
            </w:tcBorders>
            <w:vAlign w:val="center"/>
          </w:tcPr>
          <w:p w14:paraId="3D028537" w14:textId="1B3696E5" w:rsidR="00D040CE" w:rsidRPr="009201DA" w:rsidRDefault="00BC44C7">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Agricultural residues (corn stover, wheat straw, sugarcane bagasse), forestry waste, municipal solid waste, energy crops (miscanthus, switchgrass)</w:t>
            </w:r>
            <w:r w:rsidR="000D47EA">
              <w:rPr>
                <w:rFonts w:ascii="Arial Nova" w:eastAsia="Arial Nova" w:hAnsi="Arial Nova" w:cs="Arial Nova"/>
                <w:i/>
                <w:iCs/>
                <w:sz w:val="20"/>
                <w:szCs w:val="20"/>
                <w:lang w:val="en-GB"/>
              </w:rPr>
              <w:t>.</w:t>
            </w:r>
          </w:p>
        </w:tc>
      </w:tr>
      <w:tr w:rsidR="00D040CE" w:rsidRPr="006E5645" w14:paraId="05BB649C" w14:textId="77777777">
        <w:trPr>
          <w:trHeight w:val="284"/>
        </w:trPr>
        <w:tc>
          <w:tcPr>
            <w:tcW w:w="3256" w:type="dxa"/>
            <w:tcBorders>
              <w:top w:val="nil"/>
              <w:left w:val="single" w:sz="4" w:space="0" w:color="auto"/>
              <w:bottom w:val="nil"/>
              <w:right w:val="nil"/>
            </w:tcBorders>
            <w:vAlign w:val="center"/>
          </w:tcPr>
          <w:p w14:paraId="0E96B28E"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Availability and Supply Chain:</w:t>
            </w:r>
          </w:p>
        </w:tc>
        <w:tc>
          <w:tcPr>
            <w:tcW w:w="5806" w:type="dxa"/>
            <w:tcBorders>
              <w:top w:val="nil"/>
              <w:left w:val="nil"/>
              <w:bottom w:val="nil"/>
              <w:right w:val="single" w:sz="4" w:space="0" w:color="auto"/>
            </w:tcBorders>
            <w:vAlign w:val="center"/>
          </w:tcPr>
          <w:p w14:paraId="464CA74F" w14:textId="2FC10702" w:rsidR="00D040CE" w:rsidRPr="009201DA" w:rsidRDefault="008E658E">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Locally sourced; logistics involve collection, transport, and storage agreements with farmers, forestry, and waste management sectors</w:t>
            </w:r>
            <w:r w:rsidR="000D47EA">
              <w:rPr>
                <w:rFonts w:ascii="Arial Nova" w:eastAsia="Arial Nova" w:hAnsi="Arial Nova" w:cs="Arial Nova"/>
                <w:i/>
                <w:iCs/>
                <w:sz w:val="20"/>
                <w:szCs w:val="20"/>
                <w:lang w:val="en-GB"/>
              </w:rPr>
              <w:t>.</w:t>
            </w:r>
          </w:p>
        </w:tc>
      </w:tr>
      <w:tr w:rsidR="00D040CE" w:rsidRPr="006E5645" w14:paraId="4C29BDD5" w14:textId="77777777">
        <w:trPr>
          <w:trHeight w:val="284"/>
        </w:trPr>
        <w:tc>
          <w:tcPr>
            <w:tcW w:w="3256" w:type="dxa"/>
            <w:tcBorders>
              <w:top w:val="nil"/>
              <w:left w:val="single" w:sz="4" w:space="0" w:color="auto"/>
              <w:bottom w:val="single" w:sz="4" w:space="0" w:color="auto"/>
              <w:right w:val="nil"/>
            </w:tcBorders>
            <w:vAlign w:val="center"/>
          </w:tcPr>
          <w:p w14:paraId="010F5F29"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Feedstock Processing Capacity:</w:t>
            </w:r>
          </w:p>
        </w:tc>
        <w:tc>
          <w:tcPr>
            <w:tcW w:w="5806" w:type="dxa"/>
            <w:tcBorders>
              <w:top w:val="nil"/>
              <w:left w:val="nil"/>
              <w:bottom w:val="single" w:sz="4" w:space="0" w:color="auto"/>
              <w:right w:val="single" w:sz="4" w:space="0" w:color="auto"/>
            </w:tcBorders>
            <w:vAlign w:val="center"/>
          </w:tcPr>
          <w:p w14:paraId="45C25AFF" w14:textId="18478764" w:rsidR="00D040CE" w:rsidRPr="009201DA" w:rsidRDefault="008E658E">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200,000 – 750,000 metric tons annually depending on facility</w:t>
            </w:r>
            <w:r w:rsidR="000D47EA">
              <w:rPr>
                <w:rFonts w:ascii="Arial Nova" w:eastAsia="Arial Nova" w:hAnsi="Arial Nova" w:cs="Arial Nova"/>
                <w:i/>
                <w:iCs/>
                <w:sz w:val="20"/>
                <w:szCs w:val="20"/>
                <w:lang w:val="en-GB"/>
              </w:rPr>
              <w:t>.</w:t>
            </w:r>
          </w:p>
        </w:tc>
      </w:tr>
      <w:tr w:rsidR="00D040CE" w:rsidRPr="006E5645" w14:paraId="3EE277A8"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8646779"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C) Technology and Processes</w:t>
            </w:r>
          </w:p>
        </w:tc>
      </w:tr>
      <w:tr w:rsidR="00D040CE" w:rsidRPr="006E5645" w14:paraId="211F1B36" w14:textId="77777777">
        <w:trPr>
          <w:trHeight w:val="284"/>
        </w:trPr>
        <w:tc>
          <w:tcPr>
            <w:tcW w:w="3256" w:type="dxa"/>
            <w:tcBorders>
              <w:top w:val="single" w:sz="4" w:space="0" w:color="auto"/>
              <w:left w:val="single" w:sz="4" w:space="0" w:color="auto"/>
              <w:bottom w:val="nil"/>
              <w:right w:val="nil"/>
            </w:tcBorders>
            <w:vAlign w:val="center"/>
          </w:tcPr>
          <w:p w14:paraId="111534B0"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Core Technologies Used:</w:t>
            </w:r>
          </w:p>
        </w:tc>
        <w:tc>
          <w:tcPr>
            <w:tcW w:w="5806" w:type="dxa"/>
            <w:tcBorders>
              <w:top w:val="single" w:sz="4" w:space="0" w:color="auto"/>
              <w:left w:val="nil"/>
              <w:bottom w:val="nil"/>
              <w:right w:val="single" w:sz="4" w:space="0" w:color="auto"/>
            </w:tcBorders>
            <w:vAlign w:val="center"/>
          </w:tcPr>
          <w:p w14:paraId="7592F071" w14:textId="114EDFD2" w:rsidR="00D040CE" w:rsidRPr="009201DA" w:rsidRDefault="0093676B">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Enzymatic hydrolysis, steam explosion, fermentation (yeast and bacterial strains), gasification (for syngas conversion)</w:t>
            </w:r>
            <w:r w:rsidR="001C2A8F">
              <w:rPr>
                <w:rFonts w:ascii="Arial Nova" w:eastAsia="Arial Nova" w:hAnsi="Arial Nova" w:cs="Arial Nova"/>
                <w:i/>
                <w:iCs/>
                <w:sz w:val="20"/>
                <w:szCs w:val="20"/>
                <w:lang w:val="en-GB"/>
              </w:rPr>
              <w:t>.</w:t>
            </w:r>
          </w:p>
        </w:tc>
      </w:tr>
      <w:tr w:rsidR="00D040CE" w:rsidRPr="006E5645" w14:paraId="56F41ECF" w14:textId="77777777">
        <w:trPr>
          <w:trHeight w:val="284"/>
        </w:trPr>
        <w:tc>
          <w:tcPr>
            <w:tcW w:w="3256" w:type="dxa"/>
            <w:tcBorders>
              <w:top w:val="nil"/>
              <w:left w:val="single" w:sz="4" w:space="0" w:color="auto"/>
              <w:bottom w:val="nil"/>
              <w:right w:val="nil"/>
            </w:tcBorders>
            <w:vAlign w:val="center"/>
          </w:tcPr>
          <w:p w14:paraId="41639958"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Stages of Conversion:</w:t>
            </w:r>
          </w:p>
        </w:tc>
        <w:tc>
          <w:tcPr>
            <w:tcW w:w="5806" w:type="dxa"/>
            <w:tcBorders>
              <w:top w:val="nil"/>
              <w:left w:val="nil"/>
              <w:bottom w:val="nil"/>
              <w:right w:val="single" w:sz="4" w:space="0" w:color="auto"/>
            </w:tcBorders>
            <w:vAlign w:val="center"/>
          </w:tcPr>
          <w:p w14:paraId="24FE9DB0" w14:textId="00672DA6" w:rsidR="00D040CE" w:rsidRPr="009201DA" w:rsidRDefault="00A87E67">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 xml:space="preserve">Pre-treatment (drying, shredding, densification), enzymatic hydrolysis, </w:t>
            </w:r>
            <w:r w:rsidR="00390601">
              <w:rPr>
                <w:rFonts w:ascii="Arial Nova" w:eastAsia="Arial Nova" w:hAnsi="Arial Nova" w:cs="Arial Nova"/>
                <w:i/>
                <w:iCs/>
                <w:sz w:val="20"/>
                <w:szCs w:val="20"/>
                <w:lang w:val="en-GB"/>
              </w:rPr>
              <w:t>fermentation, ethanol purification</w:t>
            </w:r>
            <w:r w:rsidR="001C2A8F">
              <w:rPr>
                <w:rFonts w:ascii="Arial Nova" w:eastAsia="Arial Nova" w:hAnsi="Arial Nova" w:cs="Arial Nova"/>
                <w:i/>
                <w:iCs/>
                <w:sz w:val="20"/>
                <w:szCs w:val="20"/>
                <w:lang w:val="en-GB"/>
              </w:rPr>
              <w:t>.</w:t>
            </w:r>
          </w:p>
        </w:tc>
      </w:tr>
      <w:tr w:rsidR="00D040CE" w:rsidRPr="006E5645" w14:paraId="0C0CA03D" w14:textId="77777777">
        <w:trPr>
          <w:trHeight w:val="284"/>
        </w:trPr>
        <w:tc>
          <w:tcPr>
            <w:tcW w:w="3256" w:type="dxa"/>
            <w:tcBorders>
              <w:top w:val="nil"/>
              <w:left w:val="single" w:sz="4" w:space="0" w:color="auto"/>
              <w:bottom w:val="single" w:sz="4" w:space="0" w:color="auto"/>
              <w:right w:val="nil"/>
            </w:tcBorders>
            <w:vAlign w:val="center"/>
          </w:tcPr>
          <w:p w14:paraId="6E4EDC0A"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Integration:</w:t>
            </w:r>
          </w:p>
        </w:tc>
        <w:tc>
          <w:tcPr>
            <w:tcW w:w="5806" w:type="dxa"/>
            <w:tcBorders>
              <w:top w:val="nil"/>
              <w:left w:val="nil"/>
              <w:bottom w:val="single" w:sz="4" w:space="0" w:color="auto"/>
              <w:right w:val="single" w:sz="4" w:space="0" w:color="auto"/>
            </w:tcBorders>
            <w:vAlign w:val="center"/>
          </w:tcPr>
          <w:p w14:paraId="625C5A9A" w14:textId="215CCE68" w:rsidR="00D040CE" w:rsidRPr="009201DA" w:rsidRDefault="00BB31E4">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Co-located with first-gen ethanol plants, pulp &amp; paper industries, sugar mills, chemical plants</w:t>
            </w:r>
            <w:r w:rsidR="001C2A8F">
              <w:rPr>
                <w:rFonts w:ascii="Arial Nova" w:eastAsia="Arial Nova" w:hAnsi="Arial Nova" w:cs="Arial Nova"/>
                <w:i/>
                <w:iCs/>
                <w:sz w:val="20"/>
                <w:szCs w:val="20"/>
                <w:lang w:val="en-GB"/>
              </w:rPr>
              <w:t>.</w:t>
            </w:r>
          </w:p>
        </w:tc>
      </w:tr>
      <w:tr w:rsidR="00D040CE" w:rsidRPr="006E5645" w14:paraId="5752E208"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B6BF2EA"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D) Products and Outputs</w:t>
            </w:r>
          </w:p>
        </w:tc>
      </w:tr>
      <w:tr w:rsidR="00D040CE" w:rsidRPr="006E5645" w14:paraId="20670F87" w14:textId="77777777">
        <w:trPr>
          <w:trHeight w:val="284"/>
        </w:trPr>
        <w:tc>
          <w:tcPr>
            <w:tcW w:w="3256" w:type="dxa"/>
            <w:tcBorders>
              <w:top w:val="single" w:sz="4" w:space="0" w:color="auto"/>
              <w:left w:val="single" w:sz="4" w:space="0" w:color="auto"/>
              <w:bottom w:val="nil"/>
              <w:right w:val="nil"/>
            </w:tcBorders>
            <w:vAlign w:val="center"/>
          </w:tcPr>
          <w:p w14:paraId="21B643BF"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Primary Products:</w:t>
            </w:r>
          </w:p>
        </w:tc>
        <w:tc>
          <w:tcPr>
            <w:tcW w:w="5806" w:type="dxa"/>
            <w:tcBorders>
              <w:top w:val="single" w:sz="4" w:space="0" w:color="auto"/>
              <w:left w:val="nil"/>
              <w:bottom w:val="nil"/>
              <w:right w:val="single" w:sz="4" w:space="0" w:color="auto"/>
            </w:tcBorders>
            <w:vAlign w:val="center"/>
          </w:tcPr>
          <w:p w14:paraId="6851AD02" w14:textId="0B85A6CD" w:rsidR="00D040CE" w:rsidRPr="0084292B" w:rsidRDefault="00C5607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Second-generation bioethanol (fuel-grade)</w:t>
            </w:r>
            <w:r w:rsidR="001C2A8F">
              <w:rPr>
                <w:rFonts w:ascii="Arial Nova" w:eastAsia="Arial Nova" w:hAnsi="Arial Nova" w:cs="Arial Nova"/>
                <w:i/>
                <w:iCs/>
                <w:sz w:val="20"/>
                <w:szCs w:val="20"/>
                <w:lang w:val="en-US"/>
              </w:rPr>
              <w:t>.</w:t>
            </w:r>
          </w:p>
        </w:tc>
      </w:tr>
      <w:tr w:rsidR="00D040CE" w:rsidRPr="006E5645" w14:paraId="1EDB3CA0" w14:textId="77777777">
        <w:trPr>
          <w:trHeight w:val="284"/>
        </w:trPr>
        <w:tc>
          <w:tcPr>
            <w:tcW w:w="3256" w:type="dxa"/>
            <w:tcBorders>
              <w:top w:val="nil"/>
              <w:left w:val="single" w:sz="4" w:space="0" w:color="auto"/>
              <w:bottom w:val="nil"/>
              <w:right w:val="nil"/>
            </w:tcBorders>
            <w:vAlign w:val="center"/>
          </w:tcPr>
          <w:p w14:paraId="2CCB73CD" w14:textId="77777777" w:rsidR="00D040CE" w:rsidRPr="0023193B"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By-products:</w:t>
            </w:r>
          </w:p>
        </w:tc>
        <w:tc>
          <w:tcPr>
            <w:tcW w:w="5806" w:type="dxa"/>
            <w:tcBorders>
              <w:top w:val="nil"/>
              <w:left w:val="nil"/>
              <w:bottom w:val="nil"/>
              <w:right w:val="single" w:sz="4" w:space="0" w:color="auto"/>
            </w:tcBorders>
            <w:vAlign w:val="center"/>
          </w:tcPr>
          <w:p w14:paraId="14265D70" w14:textId="65E1339B" w:rsidR="00D040CE" w:rsidRPr="0084292B" w:rsidRDefault="00C5607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Lignin-rich residues (bio-based materials, energy generation), biogas, animal feed protein fractions</w:t>
            </w:r>
            <w:r w:rsidR="001C2A8F">
              <w:rPr>
                <w:rFonts w:ascii="Arial Nova" w:eastAsia="Arial Nova" w:hAnsi="Arial Nova" w:cs="Arial Nova"/>
                <w:i/>
                <w:iCs/>
                <w:sz w:val="20"/>
                <w:szCs w:val="20"/>
                <w:lang w:val="en-US"/>
              </w:rPr>
              <w:t>.</w:t>
            </w:r>
          </w:p>
        </w:tc>
      </w:tr>
      <w:tr w:rsidR="00D040CE" w:rsidRPr="006E5645" w14:paraId="4020AE4E" w14:textId="77777777">
        <w:trPr>
          <w:trHeight w:val="284"/>
        </w:trPr>
        <w:tc>
          <w:tcPr>
            <w:tcW w:w="3256" w:type="dxa"/>
            <w:tcBorders>
              <w:top w:val="nil"/>
              <w:left w:val="single" w:sz="4" w:space="0" w:color="auto"/>
              <w:bottom w:val="single" w:sz="4" w:space="0" w:color="auto"/>
              <w:right w:val="nil"/>
            </w:tcBorders>
            <w:vAlign w:val="center"/>
          </w:tcPr>
          <w:p w14:paraId="5BB17CAC" w14:textId="77777777" w:rsidR="00D040CE" w:rsidRPr="0023193B"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Applications:</w:t>
            </w:r>
          </w:p>
        </w:tc>
        <w:tc>
          <w:tcPr>
            <w:tcW w:w="5806" w:type="dxa"/>
            <w:tcBorders>
              <w:top w:val="nil"/>
              <w:left w:val="nil"/>
              <w:bottom w:val="single" w:sz="4" w:space="0" w:color="auto"/>
              <w:right w:val="single" w:sz="4" w:space="0" w:color="auto"/>
            </w:tcBorders>
            <w:vAlign w:val="center"/>
          </w:tcPr>
          <w:p w14:paraId="4308B551" w14:textId="1F2B9433" w:rsidR="00D040CE" w:rsidRPr="0084292B" w:rsidRDefault="00C5607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Transport fuels, aviation biofuels, </w:t>
            </w:r>
            <w:r w:rsidR="00DB678E">
              <w:rPr>
                <w:rFonts w:ascii="Arial Nova" w:eastAsia="Arial Nova" w:hAnsi="Arial Nova" w:cs="Arial Nova"/>
                <w:i/>
                <w:iCs/>
                <w:sz w:val="20"/>
                <w:szCs w:val="20"/>
                <w:lang w:val="en-US"/>
              </w:rPr>
              <w:t>chemical industry feedstocks</w:t>
            </w:r>
            <w:r w:rsidR="001C2A8F">
              <w:rPr>
                <w:rFonts w:ascii="Arial Nova" w:eastAsia="Arial Nova" w:hAnsi="Arial Nova" w:cs="Arial Nova"/>
                <w:i/>
                <w:iCs/>
                <w:sz w:val="20"/>
                <w:szCs w:val="20"/>
                <w:lang w:val="en-US"/>
              </w:rPr>
              <w:t>.</w:t>
            </w:r>
          </w:p>
        </w:tc>
      </w:tr>
      <w:tr w:rsidR="00D040CE" w:rsidRPr="006E5645" w14:paraId="6428098D"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40CBC3EC" w14:textId="77777777" w:rsidR="00D040CE" w:rsidRPr="0084292B" w:rsidRDefault="00D040CE">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E) Environmental and Sustainability Metrics</w:t>
            </w:r>
          </w:p>
        </w:tc>
      </w:tr>
      <w:tr w:rsidR="00D040CE" w:rsidRPr="006E5645" w14:paraId="20885F0A" w14:textId="77777777">
        <w:trPr>
          <w:trHeight w:val="284"/>
        </w:trPr>
        <w:tc>
          <w:tcPr>
            <w:tcW w:w="3256" w:type="dxa"/>
            <w:tcBorders>
              <w:top w:val="single" w:sz="4" w:space="0" w:color="auto"/>
              <w:left w:val="single" w:sz="4" w:space="0" w:color="auto"/>
              <w:bottom w:val="nil"/>
              <w:right w:val="nil"/>
            </w:tcBorders>
            <w:vAlign w:val="center"/>
          </w:tcPr>
          <w:p w14:paraId="6F0357BD"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Life Cycle Assessment (LCA):</w:t>
            </w:r>
          </w:p>
        </w:tc>
        <w:tc>
          <w:tcPr>
            <w:tcW w:w="5806" w:type="dxa"/>
            <w:tcBorders>
              <w:top w:val="single" w:sz="4" w:space="0" w:color="auto"/>
              <w:left w:val="nil"/>
              <w:bottom w:val="nil"/>
              <w:right w:val="single" w:sz="4" w:space="0" w:color="auto"/>
            </w:tcBorders>
            <w:vAlign w:val="center"/>
          </w:tcPr>
          <w:p w14:paraId="6E49CE9D" w14:textId="00BAF3E7" w:rsidR="00D040CE" w:rsidRPr="0084292B" w:rsidRDefault="00593A8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50-90% GHG emissions reduction compared to fossil fuels</w:t>
            </w:r>
            <w:r w:rsidR="001C2A8F">
              <w:rPr>
                <w:rFonts w:ascii="Arial Nova" w:eastAsia="Arial Nova" w:hAnsi="Arial Nova" w:cs="Arial Nova"/>
                <w:i/>
                <w:iCs/>
                <w:sz w:val="20"/>
                <w:szCs w:val="20"/>
                <w:lang w:val="en-US"/>
              </w:rPr>
              <w:t>.</w:t>
            </w:r>
          </w:p>
        </w:tc>
      </w:tr>
      <w:tr w:rsidR="00D040CE" w:rsidRPr="006E5645" w14:paraId="7463A48C" w14:textId="77777777">
        <w:trPr>
          <w:trHeight w:val="284"/>
        </w:trPr>
        <w:tc>
          <w:tcPr>
            <w:tcW w:w="3256" w:type="dxa"/>
            <w:tcBorders>
              <w:top w:val="nil"/>
              <w:left w:val="single" w:sz="4" w:space="0" w:color="auto"/>
              <w:bottom w:val="nil"/>
              <w:right w:val="nil"/>
            </w:tcBorders>
            <w:vAlign w:val="center"/>
          </w:tcPr>
          <w:p w14:paraId="2AB2BBCE"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Renewable Energy Contributions:</w:t>
            </w:r>
          </w:p>
        </w:tc>
        <w:tc>
          <w:tcPr>
            <w:tcW w:w="5806" w:type="dxa"/>
            <w:tcBorders>
              <w:top w:val="nil"/>
              <w:left w:val="nil"/>
              <w:bottom w:val="nil"/>
              <w:right w:val="single" w:sz="4" w:space="0" w:color="auto"/>
            </w:tcBorders>
            <w:vAlign w:val="center"/>
          </w:tcPr>
          <w:p w14:paraId="25DB9804" w14:textId="27FBC4D5" w:rsidR="00D040CE" w:rsidRPr="0084292B" w:rsidRDefault="00593A8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100% renewable energy use in some facilities</w:t>
            </w:r>
            <w:r w:rsidR="001C2A8F">
              <w:rPr>
                <w:rFonts w:ascii="Arial Nova" w:eastAsia="Arial Nova" w:hAnsi="Arial Nova" w:cs="Arial Nova"/>
                <w:i/>
                <w:iCs/>
                <w:sz w:val="20"/>
                <w:szCs w:val="20"/>
                <w:lang w:val="en-US"/>
              </w:rPr>
              <w:t>.</w:t>
            </w:r>
          </w:p>
        </w:tc>
      </w:tr>
      <w:tr w:rsidR="00D040CE" w:rsidRPr="006E5645" w14:paraId="03EEF9D2" w14:textId="77777777">
        <w:trPr>
          <w:trHeight w:val="284"/>
        </w:trPr>
        <w:tc>
          <w:tcPr>
            <w:tcW w:w="3256" w:type="dxa"/>
            <w:tcBorders>
              <w:top w:val="nil"/>
              <w:left w:val="single" w:sz="4" w:space="0" w:color="auto"/>
              <w:bottom w:val="single" w:sz="4" w:space="0" w:color="auto"/>
              <w:right w:val="nil"/>
            </w:tcBorders>
            <w:vAlign w:val="center"/>
          </w:tcPr>
          <w:p w14:paraId="2DAC798F"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Waste Management:</w:t>
            </w:r>
          </w:p>
        </w:tc>
        <w:tc>
          <w:tcPr>
            <w:tcW w:w="5806" w:type="dxa"/>
            <w:tcBorders>
              <w:top w:val="nil"/>
              <w:left w:val="nil"/>
              <w:bottom w:val="single" w:sz="4" w:space="0" w:color="auto"/>
              <w:right w:val="single" w:sz="4" w:space="0" w:color="auto"/>
            </w:tcBorders>
            <w:vAlign w:val="center"/>
          </w:tcPr>
          <w:p w14:paraId="4CC02F9A" w14:textId="3CFBEE8F" w:rsidR="00D040CE" w:rsidRPr="0084292B" w:rsidRDefault="00593A8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Water recycling, co-product valorization to reduce waste</w:t>
            </w:r>
            <w:r w:rsidR="001C2A8F">
              <w:rPr>
                <w:rFonts w:ascii="Arial Nova" w:eastAsia="Arial Nova" w:hAnsi="Arial Nova" w:cs="Arial Nova"/>
                <w:i/>
                <w:iCs/>
                <w:sz w:val="20"/>
                <w:szCs w:val="20"/>
                <w:lang w:val="en-US"/>
              </w:rPr>
              <w:t>.</w:t>
            </w:r>
          </w:p>
        </w:tc>
      </w:tr>
      <w:tr w:rsidR="00D040CE" w:rsidRPr="0084292B" w14:paraId="537317DC"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1F29CB9" w14:textId="77777777" w:rsidR="00D040CE" w:rsidRPr="0084292B" w:rsidRDefault="00D040CE">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 xml:space="preserve">F) </w:t>
            </w:r>
            <w:r>
              <w:rPr>
                <w:rFonts w:ascii="Arial Nova" w:eastAsia="Arial Nova" w:hAnsi="Arial Nova" w:cs="Arial Nova"/>
                <w:b/>
                <w:bCs/>
                <w:sz w:val="20"/>
                <w:szCs w:val="20"/>
                <w:lang w:val="en-US"/>
              </w:rPr>
              <w:t>Economic Performance</w:t>
            </w:r>
          </w:p>
        </w:tc>
      </w:tr>
      <w:tr w:rsidR="00D040CE" w:rsidRPr="0084292B" w14:paraId="4E1D7516" w14:textId="77777777">
        <w:trPr>
          <w:trHeight w:val="284"/>
        </w:trPr>
        <w:tc>
          <w:tcPr>
            <w:tcW w:w="3256" w:type="dxa"/>
            <w:tcBorders>
              <w:top w:val="single" w:sz="4" w:space="0" w:color="auto"/>
              <w:left w:val="single" w:sz="4" w:space="0" w:color="auto"/>
              <w:bottom w:val="nil"/>
              <w:right w:val="nil"/>
            </w:tcBorders>
            <w:vAlign w:val="center"/>
          </w:tcPr>
          <w:p w14:paraId="016724AD"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Production Costs:</w:t>
            </w:r>
          </w:p>
        </w:tc>
        <w:tc>
          <w:tcPr>
            <w:tcW w:w="5806" w:type="dxa"/>
            <w:tcBorders>
              <w:top w:val="single" w:sz="4" w:space="0" w:color="auto"/>
              <w:left w:val="nil"/>
              <w:bottom w:val="nil"/>
              <w:right w:val="single" w:sz="4" w:space="0" w:color="auto"/>
            </w:tcBorders>
            <w:vAlign w:val="center"/>
          </w:tcPr>
          <w:p w14:paraId="6CF6AB7B" w14:textId="7B81C8A9" w:rsidR="00D040CE" w:rsidRPr="0084292B" w:rsidRDefault="0037146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$0.80 </w:t>
            </w:r>
            <w:r w:rsidR="001B4547">
              <w:rPr>
                <w:rFonts w:ascii="Arial Nova" w:eastAsia="Arial Nova" w:hAnsi="Arial Nova" w:cs="Arial Nova"/>
                <w:i/>
                <w:iCs/>
                <w:sz w:val="20"/>
                <w:szCs w:val="20"/>
                <w:lang w:val="en-US"/>
              </w:rPr>
              <w:t>-</w:t>
            </w:r>
            <w:r>
              <w:rPr>
                <w:rFonts w:ascii="Arial Nova" w:eastAsia="Arial Nova" w:hAnsi="Arial Nova" w:cs="Arial Nova"/>
                <w:i/>
                <w:iCs/>
                <w:sz w:val="20"/>
                <w:szCs w:val="20"/>
                <w:lang w:val="en-US"/>
              </w:rPr>
              <w:t xml:space="preserve"> $1.50 per liter ethanol</w:t>
            </w:r>
            <w:r w:rsidR="001C2A8F">
              <w:rPr>
                <w:rFonts w:ascii="Arial Nova" w:eastAsia="Arial Nova" w:hAnsi="Arial Nova" w:cs="Arial Nova"/>
                <w:i/>
                <w:iCs/>
                <w:sz w:val="20"/>
                <w:szCs w:val="20"/>
                <w:lang w:val="en-US"/>
              </w:rPr>
              <w:t>.</w:t>
            </w:r>
          </w:p>
        </w:tc>
      </w:tr>
      <w:tr w:rsidR="00D040CE" w:rsidRPr="006E5645" w14:paraId="1C635915" w14:textId="77777777">
        <w:trPr>
          <w:trHeight w:val="284"/>
        </w:trPr>
        <w:tc>
          <w:tcPr>
            <w:tcW w:w="3256" w:type="dxa"/>
            <w:tcBorders>
              <w:top w:val="nil"/>
              <w:left w:val="single" w:sz="4" w:space="0" w:color="auto"/>
              <w:bottom w:val="nil"/>
              <w:right w:val="nil"/>
            </w:tcBorders>
            <w:vAlign w:val="center"/>
          </w:tcPr>
          <w:p w14:paraId="5B21A57B"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lastRenderedPageBreak/>
              <w:t>Economic Viability:</w:t>
            </w:r>
          </w:p>
        </w:tc>
        <w:tc>
          <w:tcPr>
            <w:tcW w:w="5806" w:type="dxa"/>
            <w:tcBorders>
              <w:top w:val="nil"/>
              <w:left w:val="nil"/>
              <w:bottom w:val="nil"/>
              <w:right w:val="single" w:sz="4" w:space="0" w:color="auto"/>
            </w:tcBorders>
            <w:vAlign w:val="center"/>
          </w:tcPr>
          <w:p w14:paraId="34D64D61" w14:textId="24E18A42" w:rsidR="00D040CE" w:rsidRPr="00F24839" w:rsidRDefault="0041006D">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Subsidized through government incentives, cellulosic RIN credits (US), EU funding, Brazilian RenovaBio carbon credits</w:t>
            </w:r>
            <w:r w:rsidR="001C2A8F">
              <w:rPr>
                <w:rFonts w:ascii="Arial Nova" w:eastAsia="Arial Nova" w:hAnsi="Arial Nova" w:cs="Arial Nova"/>
                <w:i/>
                <w:iCs/>
                <w:sz w:val="20"/>
                <w:szCs w:val="20"/>
                <w:lang w:val="en-US"/>
              </w:rPr>
              <w:t>.</w:t>
            </w:r>
          </w:p>
        </w:tc>
      </w:tr>
      <w:tr w:rsidR="00D040CE" w:rsidRPr="00F24839" w14:paraId="549D1FE1" w14:textId="77777777">
        <w:trPr>
          <w:trHeight w:val="284"/>
        </w:trPr>
        <w:tc>
          <w:tcPr>
            <w:tcW w:w="3256" w:type="dxa"/>
            <w:tcBorders>
              <w:top w:val="nil"/>
              <w:left w:val="single" w:sz="4" w:space="0" w:color="auto"/>
              <w:bottom w:val="nil"/>
              <w:right w:val="nil"/>
            </w:tcBorders>
            <w:vAlign w:val="center"/>
          </w:tcPr>
          <w:p w14:paraId="2A5D421D"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Jobs Created:</w:t>
            </w:r>
          </w:p>
        </w:tc>
        <w:tc>
          <w:tcPr>
            <w:tcW w:w="5806" w:type="dxa"/>
            <w:tcBorders>
              <w:top w:val="nil"/>
              <w:left w:val="nil"/>
              <w:bottom w:val="nil"/>
              <w:right w:val="single" w:sz="4" w:space="0" w:color="auto"/>
            </w:tcBorders>
            <w:vAlign w:val="center"/>
          </w:tcPr>
          <w:p w14:paraId="56BE10F3" w14:textId="014B7688" w:rsidR="00D040CE" w:rsidRPr="00F24839" w:rsidRDefault="00673D1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100-500 per facility</w:t>
            </w:r>
            <w:r w:rsidR="001C2A8F">
              <w:rPr>
                <w:rFonts w:ascii="Arial Nova" w:eastAsia="Arial Nova" w:hAnsi="Arial Nova" w:cs="Arial Nova"/>
                <w:i/>
                <w:iCs/>
                <w:sz w:val="20"/>
                <w:szCs w:val="20"/>
                <w:lang w:val="en-US"/>
              </w:rPr>
              <w:t>.</w:t>
            </w:r>
          </w:p>
        </w:tc>
      </w:tr>
      <w:tr w:rsidR="00D040CE" w:rsidRPr="006E5645" w14:paraId="377D4005" w14:textId="77777777">
        <w:trPr>
          <w:trHeight w:val="284"/>
        </w:trPr>
        <w:tc>
          <w:tcPr>
            <w:tcW w:w="3256" w:type="dxa"/>
            <w:tcBorders>
              <w:top w:val="nil"/>
              <w:left w:val="single" w:sz="4" w:space="0" w:color="auto"/>
              <w:bottom w:val="single" w:sz="4" w:space="0" w:color="auto"/>
              <w:right w:val="nil"/>
            </w:tcBorders>
            <w:vAlign w:val="center"/>
          </w:tcPr>
          <w:p w14:paraId="2ADCE045"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Scale:</w:t>
            </w:r>
          </w:p>
        </w:tc>
        <w:tc>
          <w:tcPr>
            <w:tcW w:w="5806" w:type="dxa"/>
            <w:tcBorders>
              <w:top w:val="nil"/>
              <w:left w:val="nil"/>
              <w:bottom w:val="single" w:sz="4" w:space="0" w:color="auto"/>
              <w:right w:val="single" w:sz="4" w:space="0" w:color="auto"/>
            </w:tcBorders>
            <w:vAlign w:val="center"/>
          </w:tcPr>
          <w:p w14:paraId="76946F42" w14:textId="470EFBE0" w:rsidR="00D040CE" w:rsidRPr="00F24839" w:rsidRDefault="00417DD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Ranges f</w:t>
            </w:r>
            <w:r w:rsidR="00673D1B">
              <w:rPr>
                <w:rFonts w:ascii="Arial Nova" w:eastAsia="Arial Nova" w:hAnsi="Arial Nova" w:cs="Arial Nova"/>
                <w:i/>
                <w:iCs/>
                <w:sz w:val="20"/>
                <w:szCs w:val="20"/>
                <w:lang w:val="en-US"/>
              </w:rPr>
              <w:t>rom demonstration to commercial scale</w:t>
            </w:r>
            <w:r w:rsidR="001C2A8F">
              <w:rPr>
                <w:rFonts w:ascii="Arial Nova" w:eastAsia="Arial Nova" w:hAnsi="Arial Nova" w:cs="Arial Nova"/>
                <w:i/>
                <w:iCs/>
                <w:sz w:val="20"/>
                <w:szCs w:val="20"/>
                <w:lang w:val="en-US"/>
              </w:rPr>
              <w:t>.</w:t>
            </w:r>
          </w:p>
        </w:tc>
      </w:tr>
      <w:tr w:rsidR="00D040CE" w:rsidRPr="006E5645" w14:paraId="3EAB84F6"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B0DE232" w14:textId="77777777" w:rsidR="00D040CE" w:rsidRPr="00F24839" w:rsidRDefault="00D040CE">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G) Policy and Regulatory Context</w:t>
            </w:r>
          </w:p>
        </w:tc>
      </w:tr>
      <w:tr w:rsidR="00D040CE" w:rsidRPr="006C3AFD" w14:paraId="45D580EB" w14:textId="77777777">
        <w:trPr>
          <w:trHeight w:val="284"/>
        </w:trPr>
        <w:tc>
          <w:tcPr>
            <w:tcW w:w="3256" w:type="dxa"/>
            <w:tcBorders>
              <w:top w:val="single" w:sz="4" w:space="0" w:color="auto"/>
              <w:left w:val="single" w:sz="4" w:space="0" w:color="auto"/>
              <w:bottom w:val="nil"/>
              <w:right w:val="nil"/>
            </w:tcBorders>
            <w:vAlign w:val="center"/>
          </w:tcPr>
          <w:p w14:paraId="5518A151"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Regulatory Compliance:</w:t>
            </w:r>
          </w:p>
        </w:tc>
        <w:tc>
          <w:tcPr>
            <w:tcW w:w="5806" w:type="dxa"/>
            <w:tcBorders>
              <w:top w:val="single" w:sz="4" w:space="0" w:color="auto"/>
              <w:left w:val="nil"/>
              <w:bottom w:val="nil"/>
              <w:right w:val="single" w:sz="4" w:space="0" w:color="auto"/>
            </w:tcBorders>
            <w:vAlign w:val="center"/>
          </w:tcPr>
          <w:p w14:paraId="2CF17300" w14:textId="01E0B45A" w:rsidR="00D040CE" w:rsidRPr="00265FC9" w:rsidRDefault="006C3AFD">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EU RED II, US Renewable Fuel Standard (RFS), Brazil RenovaBio</w:t>
            </w:r>
          </w:p>
        </w:tc>
      </w:tr>
      <w:tr w:rsidR="00D040CE" w:rsidRPr="006E5645" w14:paraId="4138E16C" w14:textId="77777777">
        <w:trPr>
          <w:trHeight w:val="284"/>
        </w:trPr>
        <w:tc>
          <w:tcPr>
            <w:tcW w:w="3256" w:type="dxa"/>
            <w:tcBorders>
              <w:top w:val="nil"/>
              <w:left w:val="single" w:sz="4" w:space="0" w:color="auto"/>
              <w:bottom w:val="single" w:sz="4" w:space="0" w:color="auto"/>
              <w:right w:val="nil"/>
            </w:tcBorders>
            <w:vAlign w:val="center"/>
          </w:tcPr>
          <w:p w14:paraId="2ABFA0DF"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Incentives and Subsidies:</w:t>
            </w:r>
          </w:p>
        </w:tc>
        <w:tc>
          <w:tcPr>
            <w:tcW w:w="5806" w:type="dxa"/>
            <w:tcBorders>
              <w:top w:val="nil"/>
              <w:left w:val="nil"/>
              <w:bottom w:val="single" w:sz="4" w:space="0" w:color="auto"/>
              <w:right w:val="single" w:sz="4" w:space="0" w:color="auto"/>
            </w:tcBorders>
            <w:vAlign w:val="center"/>
          </w:tcPr>
          <w:p w14:paraId="148B5B43" w14:textId="6CD528DE" w:rsidR="00D040CE" w:rsidRPr="00265FC9" w:rsidRDefault="009E2669">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Horizon 2020 (EU), US Cellulosic Waiver Credits, tax incentives in Brazil and China</w:t>
            </w:r>
          </w:p>
        </w:tc>
      </w:tr>
      <w:tr w:rsidR="00D040CE" w:rsidRPr="00D17862" w14:paraId="553669E7"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3E2CBC09" w14:textId="77777777" w:rsidR="00D040CE" w:rsidRPr="00D17862" w:rsidRDefault="00D040CE">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H</w:t>
            </w:r>
            <w:r w:rsidRPr="00D17862">
              <w:rPr>
                <w:rFonts w:ascii="Arial Nova" w:eastAsia="Arial Nova" w:hAnsi="Arial Nova" w:cs="Arial Nova"/>
                <w:b/>
                <w:bCs/>
                <w:sz w:val="20"/>
                <w:szCs w:val="20"/>
                <w:lang w:val="en-US"/>
              </w:rPr>
              <w:t>) Challenges and Opportunities</w:t>
            </w:r>
          </w:p>
        </w:tc>
      </w:tr>
      <w:tr w:rsidR="00D040CE" w:rsidRPr="006E5645" w14:paraId="0242EDC5" w14:textId="77777777">
        <w:trPr>
          <w:trHeight w:val="284"/>
        </w:trPr>
        <w:tc>
          <w:tcPr>
            <w:tcW w:w="3256" w:type="dxa"/>
            <w:tcBorders>
              <w:top w:val="single" w:sz="4" w:space="0" w:color="auto"/>
              <w:left w:val="single" w:sz="4" w:space="0" w:color="auto"/>
              <w:bottom w:val="nil"/>
              <w:right w:val="nil"/>
            </w:tcBorders>
            <w:vAlign w:val="center"/>
          </w:tcPr>
          <w:p w14:paraId="2389AB72"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Technical Challenges:</w:t>
            </w:r>
          </w:p>
        </w:tc>
        <w:tc>
          <w:tcPr>
            <w:tcW w:w="5806" w:type="dxa"/>
            <w:tcBorders>
              <w:top w:val="single" w:sz="4" w:space="0" w:color="auto"/>
              <w:left w:val="nil"/>
              <w:bottom w:val="nil"/>
              <w:right w:val="single" w:sz="4" w:space="0" w:color="auto"/>
            </w:tcBorders>
            <w:vAlign w:val="center"/>
          </w:tcPr>
          <w:p w14:paraId="7382F6CC" w14:textId="19ED3CB5" w:rsidR="00D040CE" w:rsidRPr="00D17862" w:rsidRDefault="000B156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High enzyme costs, feedstock logistics, process efficiency</w:t>
            </w:r>
            <w:r w:rsidR="001C2A8F">
              <w:rPr>
                <w:rFonts w:ascii="Arial Nova" w:eastAsia="Arial Nova" w:hAnsi="Arial Nova" w:cs="Arial Nova"/>
                <w:i/>
                <w:iCs/>
                <w:sz w:val="20"/>
                <w:szCs w:val="20"/>
                <w:lang w:val="en-US"/>
              </w:rPr>
              <w:t>.</w:t>
            </w:r>
          </w:p>
        </w:tc>
      </w:tr>
      <w:tr w:rsidR="00D040CE" w:rsidRPr="006E5645" w14:paraId="7D4E4729" w14:textId="77777777">
        <w:trPr>
          <w:trHeight w:val="284"/>
        </w:trPr>
        <w:tc>
          <w:tcPr>
            <w:tcW w:w="3256" w:type="dxa"/>
            <w:tcBorders>
              <w:top w:val="nil"/>
              <w:left w:val="single" w:sz="4" w:space="0" w:color="auto"/>
              <w:bottom w:val="nil"/>
              <w:right w:val="nil"/>
            </w:tcBorders>
            <w:vAlign w:val="center"/>
          </w:tcPr>
          <w:p w14:paraId="5CA84334"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Challenges:</w:t>
            </w:r>
          </w:p>
        </w:tc>
        <w:tc>
          <w:tcPr>
            <w:tcW w:w="5806" w:type="dxa"/>
            <w:tcBorders>
              <w:top w:val="nil"/>
              <w:left w:val="nil"/>
              <w:bottom w:val="nil"/>
              <w:right w:val="single" w:sz="4" w:space="0" w:color="auto"/>
            </w:tcBorders>
            <w:vAlign w:val="center"/>
          </w:tcPr>
          <w:p w14:paraId="3E271B47" w14:textId="3D3E9D30" w:rsidR="00D040CE" w:rsidRPr="00D17862" w:rsidRDefault="000B156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High CAPEX, fossil fuel price volatility, policy uncertainty</w:t>
            </w:r>
            <w:r w:rsidR="001C2A8F">
              <w:rPr>
                <w:rFonts w:ascii="Arial Nova" w:eastAsia="Arial Nova" w:hAnsi="Arial Nova" w:cs="Arial Nova"/>
                <w:i/>
                <w:iCs/>
                <w:sz w:val="20"/>
                <w:szCs w:val="20"/>
                <w:lang w:val="en-US"/>
              </w:rPr>
              <w:t>.</w:t>
            </w:r>
          </w:p>
        </w:tc>
      </w:tr>
      <w:tr w:rsidR="00D040CE" w:rsidRPr="006E5645" w14:paraId="45594BD5" w14:textId="77777777">
        <w:trPr>
          <w:trHeight w:val="284"/>
        </w:trPr>
        <w:tc>
          <w:tcPr>
            <w:tcW w:w="3256" w:type="dxa"/>
            <w:tcBorders>
              <w:top w:val="nil"/>
              <w:left w:val="single" w:sz="4" w:space="0" w:color="auto"/>
              <w:bottom w:val="single" w:sz="4" w:space="0" w:color="auto"/>
              <w:right w:val="nil"/>
            </w:tcBorders>
            <w:vAlign w:val="center"/>
          </w:tcPr>
          <w:p w14:paraId="3F0CDDF7"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Opportunities:</w:t>
            </w:r>
          </w:p>
        </w:tc>
        <w:tc>
          <w:tcPr>
            <w:tcW w:w="5806" w:type="dxa"/>
            <w:tcBorders>
              <w:top w:val="nil"/>
              <w:left w:val="nil"/>
              <w:bottom w:val="single" w:sz="4" w:space="0" w:color="auto"/>
              <w:right w:val="single" w:sz="4" w:space="0" w:color="auto"/>
            </w:tcBorders>
            <w:vAlign w:val="center"/>
          </w:tcPr>
          <w:p w14:paraId="6BAC2020" w14:textId="262117A2" w:rsidR="00D040CE" w:rsidRPr="00D17862" w:rsidRDefault="000B156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Growth in aviation biofuels, </w:t>
            </w:r>
            <w:r w:rsidR="001D72E2">
              <w:rPr>
                <w:rFonts w:ascii="Arial Nova" w:eastAsia="Arial Nova" w:hAnsi="Arial Nova" w:cs="Arial Nova"/>
                <w:i/>
                <w:iCs/>
                <w:sz w:val="20"/>
                <w:szCs w:val="20"/>
                <w:lang w:val="en-US"/>
              </w:rPr>
              <w:t>carbon-negative fuels, co-production valorization</w:t>
            </w:r>
            <w:r w:rsidR="001C2A8F">
              <w:rPr>
                <w:rFonts w:ascii="Arial Nova" w:eastAsia="Arial Nova" w:hAnsi="Arial Nova" w:cs="Arial Nova"/>
                <w:i/>
                <w:iCs/>
                <w:sz w:val="20"/>
                <w:szCs w:val="20"/>
                <w:lang w:val="en-US"/>
              </w:rPr>
              <w:t>.</w:t>
            </w:r>
          </w:p>
        </w:tc>
      </w:tr>
      <w:tr w:rsidR="00D040CE" w:rsidRPr="00D17862" w14:paraId="755F1B03"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DBF0CEA" w14:textId="77777777" w:rsidR="00D040CE" w:rsidRPr="00D17862" w:rsidRDefault="00D040CE">
            <w:pPr>
              <w:tabs>
                <w:tab w:val="right" w:pos="9072"/>
              </w:tabs>
              <w:rPr>
                <w:rFonts w:ascii="Arial Nova" w:eastAsia="Arial Nova" w:hAnsi="Arial Nova" w:cs="Arial Nova"/>
                <w:b/>
                <w:bCs/>
                <w:sz w:val="20"/>
                <w:szCs w:val="20"/>
                <w:lang w:val="en-US"/>
              </w:rPr>
            </w:pPr>
            <w:r w:rsidRPr="00D17862">
              <w:rPr>
                <w:rFonts w:ascii="Arial Nova" w:eastAsia="Arial Nova" w:hAnsi="Arial Nova" w:cs="Arial Nova"/>
                <w:b/>
                <w:bCs/>
                <w:sz w:val="20"/>
                <w:szCs w:val="20"/>
                <w:lang w:val="en-US"/>
              </w:rPr>
              <w:t>I) Highlights</w:t>
            </w:r>
          </w:p>
        </w:tc>
      </w:tr>
      <w:tr w:rsidR="00D040CE" w:rsidRPr="006E5645" w14:paraId="17DDBF18" w14:textId="77777777">
        <w:trPr>
          <w:trHeight w:val="284"/>
        </w:trPr>
        <w:tc>
          <w:tcPr>
            <w:tcW w:w="3256" w:type="dxa"/>
            <w:tcBorders>
              <w:top w:val="single" w:sz="4" w:space="0" w:color="auto"/>
              <w:left w:val="single" w:sz="4" w:space="0" w:color="auto"/>
              <w:bottom w:val="nil"/>
              <w:right w:val="nil"/>
            </w:tcBorders>
            <w:vAlign w:val="center"/>
          </w:tcPr>
          <w:p w14:paraId="5C9C3028"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Key Achievements:</w:t>
            </w:r>
          </w:p>
        </w:tc>
        <w:tc>
          <w:tcPr>
            <w:tcW w:w="5806" w:type="dxa"/>
            <w:tcBorders>
              <w:top w:val="single" w:sz="4" w:space="0" w:color="auto"/>
              <w:left w:val="nil"/>
              <w:bottom w:val="nil"/>
              <w:right w:val="single" w:sz="4" w:space="0" w:color="auto"/>
            </w:tcBorders>
            <w:vAlign w:val="center"/>
          </w:tcPr>
          <w:p w14:paraId="6EF0684A" w14:textId="5E945BB2" w:rsidR="00D040CE" w:rsidRPr="00B85CD0" w:rsidRDefault="0039354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Commercial scale cellulosic ethanol plants operational (</w:t>
            </w:r>
            <w:proofErr w:type="spellStart"/>
            <w:r>
              <w:rPr>
                <w:rFonts w:ascii="Arial Nova" w:eastAsia="Arial Nova" w:hAnsi="Arial Nova" w:cs="Arial Nova"/>
                <w:i/>
                <w:iCs/>
                <w:sz w:val="20"/>
                <w:szCs w:val="20"/>
                <w:lang w:val="en-US"/>
              </w:rPr>
              <w:t>GranBio</w:t>
            </w:r>
            <w:proofErr w:type="spellEnd"/>
            <w:r>
              <w:rPr>
                <w:rFonts w:ascii="Arial Nova" w:eastAsia="Arial Nova" w:hAnsi="Arial Nova" w:cs="Arial Nova"/>
                <w:i/>
                <w:iCs/>
                <w:sz w:val="20"/>
                <w:szCs w:val="20"/>
                <w:lang w:val="en-US"/>
              </w:rPr>
              <w:t>, POET-DSM,</w:t>
            </w:r>
            <w:r w:rsidR="00B110F6" w:rsidRPr="00FD6447">
              <w:rPr>
                <w:rFonts w:ascii="Arial Nova" w:eastAsia="Arial Nova" w:hAnsi="Arial Nova" w:cs="Arial Nova"/>
                <w:i/>
                <w:iCs/>
                <w:sz w:val="20"/>
                <w:szCs w:val="20"/>
                <w:lang w:val="en-US"/>
              </w:rPr>
              <w:t xml:space="preserve"> </w:t>
            </w:r>
            <w:proofErr w:type="spellStart"/>
            <w:r w:rsidR="00B110F6" w:rsidRPr="00FD6447">
              <w:rPr>
                <w:rFonts w:ascii="Arial Nova" w:eastAsia="Arial Nova" w:hAnsi="Arial Nova" w:cs="Arial Nova"/>
                <w:i/>
                <w:iCs/>
                <w:sz w:val="20"/>
                <w:szCs w:val="20"/>
                <w:lang w:val="en-US"/>
              </w:rPr>
              <w:t>Raízen</w:t>
            </w:r>
            <w:proofErr w:type="spellEnd"/>
            <w:r>
              <w:rPr>
                <w:rFonts w:ascii="Arial Nova" w:eastAsia="Arial Nova" w:hAnsi="Arial Nova" w:cs="Arial Nova"/>
                <w:i/>
                <w:iCs/>
                <w:sz w:val="20"/>
                <w:szCs w:val="20"/>
                <w:lang w:val="en-US"/>
              </w:rPr>
              <w:t>)</w:t>
            </w:r>
            <w:r w:rsidR="001C2A8F">
              <w:rPr>
                <w:rFonts w:ascii="Arial Nova" w:eastAsia="Arial Nova" w:hAnsi="Arial Nova" w:cs="Arial Nova"/>
                <w:i/>
                <w:iCs/>
                <w:sz w:val="20"/>
                <w:szCs w:val="20"/>
                <w:lang w:val="en-US"/>
              </w:rPr>
              <w:t>.</w:t>
            </w:r>
          </w:p>
        </w:tc>
      </w:tr>
      <w:tr w:rsidR="00D040CE" w:rsidRPr="006E5645" w14:paraId="0AA40074" w14:textId="77777777">
        <w:trPr>
          <w:trHeight w:val="284"/>
        </w:trPr>
        <w:tc>
          <w:tcPr>
            <w:tcW w:w="3256" w:type="dxa"/>
            <w:tcBorders>
              <w:top w:val="nil"/>
              <w:left w:val="single" w:sz="4" w:space="0" w:color="auto"/>
              <w:bottom w:val="nil"/>
              <w:right w:val="nil"/>
            </w:tcBorders>
            <w:vAlign w:val="center"/>
          </w:tcPr>
          <w:p w14:paraId="30F8B7E3"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Lessons Learned:</w:t>
            </w:r>
          </w:p>
        </w:tc>
        <w:tc>
          <w:tcPr>
            <w:tcW w:w="5806" w:type="dxa"/>
            <w:tcBorders>
              <w:top w:val="nil"/>
              <w:left w:val="nil"/>
              <w:bottom w:val="nil"/>
              <w:right w:val="single" w:sz="4" w:space="0" w:color="auto"/>
            </w:tcBorders>
            <w:vAlign w:val="center"/>
          </w:tcPr>
          <w:p w14:paraId="50B353D5" w14:textId="7C8E9E31" w:rsidR="00D040CE" w:rsidRPr="00B85CD0" w:rsidRDefault="0039354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Need for long-term policy support, supply chain optimization</w:t>
            </w:r>
            <w:r w:rsidR="001C2A8F">
              <w:rPr>
                <w:rFonts w:ascii="Arial Nova" w:eastAsia="Arial Nova" w:hAnsi="Arial Nova" w:cs="Arial Nova"/>
                <w:i/>
                <w:iCs/>
                <w:sz w:val="20"/>
                <w:szCs w:val="20"/>
                <w:lang w:val="en-US"/>
              </w:rPr>
              <w:t>.</w:t>
            </w:r>
          </w:p>
        </w:tc>
      </w:tr>
      <w:tr w:rsidR="00D040CE" w:rsidRPr="006E5645" w14:paraId="68912F70" w14:textId="77777777">
        <w:trPr>
          <w:trHeight w:val="284"/>
        </w:trPr>
        <w:tc>
          <w:tcPr>
            <w:tcW w:w="3256" w:type="dxa"/>
            <w:tcBorders>
              <w:top w:val="nil"/>
              <w:left w:val="single" w:sz="4" w:space="0" w:color="auto"/>
              <w:bottom w:val="single" w:sz="4" w:space="0" w:color="auto"/>
              <w:right w:val="nil"/>
            </w:tcBorders>
            <w:vAlign w:val="center"/>
          </w:tcPr>
          <w:p w14:paraId="50B20F19" w14:textId="77777777" w:rsidR="00D040CE" w:rsidRDefault="00D040CE">
            <w:pPr>
              <w:tabs>
                <w:tab w:val="right" w:pos="9072"/>
              </w:tabs>
              <w:spacing w:before="120" w:after="120"/>
              <w:rPr>
                <w:rFonts w:ascii="Arial Nova" w:eastAsia="Arial Nova" w:hAnsi="Arial Nova" w:cs="Arial Nova"/>
                <w:sz w:val="20"/>
                <w:szCs w:val="20"/>
                <w:lang w:val="en-US"/>
              </w:rPr>
            </w:pPr>
            <w:proofErr w:type="gramStart"/>
            <w:r>
              <w:rPr>
                <w:rFonts w:ascii="Arial Nova" w:eastAsia="Arial Nova" w:hAnsi="Arial Nova" w:cs="Arial Nova"/>
                <w:sz w:val="20"/>
                <w:szCs w:val="20"/>
                <w:lang w:val="en-US"/>
              </w:rPr>
              <w:t>Future Plans</w:t>
            </w:r>
            <w:proofErr w:type="gramEnd"/>
            <w:r>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59FA0B52" w14:textId="14F1AEC0" w:rsidR="00D040CE" w:rsidRPr="00B85CD0" w:rsidRDefault="0039354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Expansion into municipal solid waste, alternative feedstocks, process efficiency improvements</w:t>
            </w:r>
            <w:r w:rsidR="001C2A8F">
              <w:rPr>
                <w:rFonts w:ascii="Arial Nova" w:eastAsia="Arial Nova" w:hAnsi="Arial Nova" w:cs="Arial Nova"/>
                <w:i/>
                <w:iCs/>
                <w:sz w:val="20"/>
                <w:szCs w:val="20"/>
                <w:lang w:val="en-US"/>
              </w:rPr>
              <w:t>.</w:t>
            </w:r>
          </w:p>
        </w:tc>
      </w:tr>
      <w:tr w:rsidR="00D040CE" w14:paraId="0EBD436C" w14:textId="77777777">
        <w:trPr>
          <w:trHeight w:val="284"/>
        </w:trPr>
        <w:tc>
          <w:tcPr>
            <w:tcW w:w="3256" w:type="dxa"/>
            <w:tcBorders>
              <w:top w:val="single" w:sz="4" w:space="0" w:color="auto"/>
              <w:left w:val="single" w:sz="4" w:space="0" w:color="auto"/>
              <w:bottom w:val="single" w:sz="4" w:space="0" w:color="auto"/>
              <w:right w:val="nil"/>
            </w:tcBorders>
            <w:vAlign w:val="center"/>
          </w:tcPr>
          <w:p w14:paraId="24D5D60C" w14:textId="77777777" w:rsidR="00D040CE" w:rsidRPr="00512D52" w:rsidRDefault="00D040CE">
            <w:pPr>
              <w:tabs>
                <w:tab w:val="right" w:pos="9072"/>
              </w:tabs>
              <w:rPr>
                <w:rFonts w:ascii="Arial Nova" w:eastAsia="Arial Nova" w:hAnsi="Arial Nova" w:cs="Arial Nova"/>
                <w:b/>
                <w:bCs/>
                <w:sz w:val="20"/>
                <w:szCs w:val="20"/>
                <w:lang w:val="en-US"/>
              </w:rPr>
            </w:pPr>
            <w:r w:rsidRPr="00512D52">
              <w:rPr>
                <w:rFonts w:ascii="Arial Nova" w:eastAsia="Arial Nova" w:hAnsi="Arial Nova" w:cs="Arial Nova"/>
                <w:b/>
                <w:bCs/>
                <w:sz w:val="20"/>
                <w:szCs w:val="20"/>
                <w:lang w:val="en-US"/>
              </w:rPr>
              <w:t>J) References</w:t>
            </w:r>
          </w:p>
        </w:tc>
        <w:tc>
          <w:tcPr>
            <w:tcW w:w="5806" w:type="dxa"/>
            <w:tcBorders>
              <w:top w:val="single" w:sz="4" w:space="0" w:color="auto"/>
              <w:left w:val="nil"/>
              <w:bottom w:val="single" w:sz="4" w:space="0" w:color="auto"/>
              <w:right w:val="single" w:sz="4" w:space="0" w:color="auto"/>
            </w:tcBorders>
            <w:vAlign w:val="center"/>
          </w:tcPr>
          <w:p w14:paraId="3A815597" w14:textId="77777777" w:rsidR="00D040CE" w:rsidRDefault="00D040CE">
            <w:pPr>
              <w:tabs>
                <w:tab w:val="right" w:pos="9072"/>
              </w:tabs>
              <w:rPr>
                <w:rFonts w:ascii="Arial Nova" w:eastAsia="Arial Nova" w:hAnsi="Arial Nova" w:cs="Arial Nova"/>
                <w:sz w:val="20"/>
                <w:szCs w:val="20"/>
                <w:lang w:val="en-US"/>
              </w:rPr>
            </w:pPr>
          </w:p>
        </w:tc>
      </w:tr>
      <w:tr w:rsidR="00D040CE" w:rsidRPr="006E5645" w14:paraId="4EA39461" w14:textId="77777777">
        <w:trPr>
          <w:trHeight w:val="284"/>
        </w:trPr>
        <w:tc>
          <w:tcPr>
            <w:tcW w:w="3256" w:type="dxa"/>
            <w:tcBorders>
              <w:top w:val="single" w:sz="4" w:space="0" w:color="auto"/>
              <w:left w:val="single" w:sz="4" w:space="0" w:color="auto"/>
              <w:bottom w:val="nil"/>
              <w:right w:val="nil"/>
            </w:tcBorders>
            <w:vAlign w:val="center"/>
          </w:tcPr>
          <w:p w14:paraId="0DD0373E"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Links</w:t>
            </w:r>
          </w:p>
        </w:tc>
        <w:tc>
          <w:tcPr>
            <w:tcW w:w="5806" w:type="dxa"/>
            <w:tcBorders>
              <w:top w:val="single" w:sz="4" w:space="0" w:color="auto"/>
              <w:left w:val="nil"/>
              <w:bottom w:val="nil"/>
              <w:right w:val="single" w:sz="4" w:space="0" w:color="auto"/>
            </w:tcBorders>
            <w:vAlign w:val="center"/>
          </w:tcPr>
          <w:p w14:paraId="07E3F10F" w14:textId="0568DE57" w:rsidR="00D040CE" w:rsidRPr="00FD6447" w:rsidRDefault="00600048">
            <w:pPr>
              <w:tabs>
                <w:tab w:val="right" w:pos="9072"/>
              </w:tabs>
              <w:spacing w:before="120" w:after="120"/>
              <w:rPr>
                <w:rFonts w:ascii="Arial Nova" w:eastAsia="Arial Nova" w:hAnsi="Arial Nova" w:cs="Arial Nova"/>
                <w:i/>
                <w:iCs/>
                <w:sz w:val="20"/>
                <w:szCs w:val="20"/>
                <w:lang w:val="en-US"/>
              </w:rPr>
            </w:pPr>
            <w:r w:rsidRPr="00FD6447">
              <w:rPr>
                <w:rFonts w:ascii="Arial Nova" w:eastAsia="Arial Nova" w:hAnsi="Arial Nova" w:cs="Arial Nova"/>
                <w:i/>
                <w:iCs/>
                <w:sz w:val="20"/>
                <w:szCs w:val="20"/>
                <w:lang w:val="en-US"/>
              </w:rPr>
              <w:t>Reports from IEA Bioenerg</w:t>
            </w:r>
            <w:r w:rsidR="00525AC2">
              <w:rPr>
                <w:rFonts w:ascii="Arial Nova" w:eastAsia="Arial Nova" w:hAnsi="Arial Nova" w:cs="Arial Nova"/>
                <w:i/>
                <w:iCs/>
                <w:sz w:val="20"/>
                <w:szCs w:val="20"/>
                <w:lang w:val="en-US"/>
              </w:rPr>
              <w:t>y</w:t>
            </w:r>
            <w:r w:rsidRPr="00FD6447">
              <w:rPr>
                <w:rFonts w:ascii="Arial Nova" w:eastAsia="Arial Nova" w:hAnsi="Arial Nova" w:cs="Arial Nova"/>
                <w:i/>
                <w:iCs/>
                <w:sz w:val="20"/>
                <w:szCs w:val="20"/>
                <w:lang w:val="en-US"/>
              </w:rPr>
              <w:t>,</w:t>
            </w:r>
            <w:r w:rsidR="00F72B11">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{"citationID":"EfHMn2ie","properties":{"formattedCitation":"\\super 32\\nosupersub{}","plainCitation":"32","noteIndex":0},"citationItems":[{"id":27625,"uris":["http://zotero.org/groups/989314/items/KJ6UUHRG"],"itemData":{"id":27625,"type":"report","genre":"Annual Report","publisher":"International Energy Agency","title":"IEA Bioenergy - Annual Report 2022","URL":"https://www.ieabioenergy.com/wp-content/uploads/2023/05/Annual-Report-2022.pdf","author":[{"family":"Bennett","given":"Paul"},{"family":"Rossi","given":"Andrea"}],"accessed":{"date-parts":[["2025",2,10]]}}}],"schema":"https://github.com/citation-style-language/schema/raw/master/csl-citation.json"} </w:instrText>
            </w:r>
            <w:r w:rsidR="00F72B11">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32</w:t>
            </w:r>
            <w:r w:rsidR="00F72B11">
              <w:rPr>
                <w:rFonts w:ascii="Arial Nova" w:eastAsia="Arial Nova" w:hAnsi="Arial Nova" w:cs="Arial Nova"/>
                <w:i/>
                <w:iCs/>
                <w:sz w:val="20"/>
                <w:szCs w:val="20"/>
                <w:lang w:val="en-US"/>
              </w:rPr>
              <w:fldChar w:fldCharType="end"/>
            </w:r>
            <w:r w:rsidRPr="00FD6447">
              <w:rPr>
                <w:rFonts w:ascii="Arial Nova" w:eastAsia="Arial Nova" w:hAnsi="Arial Nova" w:cs="Arial Nova"/>
                <w:i/>
                <w:iCs/>
                <w:sz w:val="20"/>
                <w:szCs w:val="20"/>
                <w:lang w:val="en-US"/>
              </w:rPr>
              <w:t xml:space="preserve"> EU Horizon 202</w:t>
            </w:r>
            <w:r w:rsidR="00B876B8">
              <w:rPr>
                <w:rFonts w:ascii="Arial Nova" w:eastAsia="Arial Nova" w:hAnsi="Arial Nova" w:cs="Arial Nova"/>
                <w:i/>
                <w:iCs/>
                <w:sz w:val="20"/>
                <w:szCs w:val="20"/>
                <w:lang w:val="en-US"/>
              </w:rPr>
              <w:t>0</w:t>
            </w:r>
            <w:r w:rsidRPr="00FD6447">
              <w:rPr>
                <w:rFonts w:ascii="Arial Nova" w:eastAsia="Arial Nova" w:hAnsi="Arial Nova" w:cs="Arial Nova"/>
                <w:i/>
                <w:iCs/>
                <w:sz w:val="20"/>
                <w:szCs w:val="20"/>
                <w:lang w:val="en-US"/>
              </w:rPr>
              <w:t>,</w:t>
            </w:r>
            <w:r w:rsidR="003250B9">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{"citationID":"YfVhAu0G","properties":{"formattedCitation":"\\super 33\\nosupersub{}","plainCitation":"33","noteIndex":0},"citationItems":[{"id":27627,"uris":["http://zotero.org/groups/989314/items/USKFDHNC"],"itemData":{"id":27627,"type":"post-weblog","title":"Horizon 2020: The EU Framework Programme for Research and Innovation.","URL":"https://ec.europa.eu/programmes/horizon2020/en","author":[{"family":"European Commission","given":""}],"accessed":{"date-parts":[["2025",2,10]]}}}],"schema":"https://github.com/citation-style-language/schema/raw/master/csl-citation.json"} </w:instrText>
            </w:r>
            <w:r w:rsidR="003250B9">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33</w:t>
            </w:r>
            <w:r w:rsidR="003250B9">
              <w:rPr>
                <w:rFonts w:ascii="Arial Nova" w:eastAsia="Arial Nova" w:hAnsi="Arial Nova" w:cs="Arial Nova"/>
                <w:i/>
                <w:iCs/>
                <w:sz w:val="20"/>
                <w:szCs w:val="20"/>
                <w:lang w:val="en-US"/>
              </w:rPr>
              <w:fldChar w:fldCharType="end"/>
            </w:r>
            <w:r w:rsidRPr="00FD6447">
              <w:rPr>
                <w:rFonts w:ascii="Arial Nova" w:eastAsia="Arial Nova" w:hAnsi="Arial Nova" w:cs="Arial Nova"/>
                <w:i/>
                <w:iCs/>
                <w:sz w:val="20"/>
                <w:szCs w:val="20"/>
                <w:lang w:val="en-US"/>
              </w:rPr>
              <w:t xml:space="preserve"> US DOE Bioenergy Technologies Offic</w:t>
            </w:r>
            <w:r w:rsidR="00C16772">
              <w:rPr>
                <w:rFonts w:ascii="Arial Nova" w:eastAsia="Arial Nova" w:hAnsi="Arial Nova" w:cs="Arial Nova"/>
                <w:i/>
                <w:iCs/>
                <w:sz w:val="20"/>
                <w:szCs w:val="20"/>
                <w:lang w:val="en-US"/>
              </w:rPr>
              <w:t>e</w:t>
            </w:r>
            <w:r w:rsidR="003B3364">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{"citationID":"vE4E4Rsb","properties":{"formattedCitation":"\\super 34\\nosupersub{}","plainCitation":"34","noteIndex":0},"citationItems":[{"id":27628,"uris":["http://zotero.org/groups/989314/items/FPV49EQZ"],"itemData":{"id":27628,"type":"post-weblog","title":"Bioenergy Technologies Office","URL":"https://www.energy.gov/eere/bioenergy/bioenergy-technologies-office","author":[{"family":"U.S. Department of Energy","given":""}],"accessed":{"date-parts":[["2025",2,10]]}}}],"schema":"https://github.com/citation-style-language/schema/raw/master/csl-citation.json"} </w:instrText>
            </w:r>
            <w:r w:rsidR="003B3364">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34</w:t>
            </w:r>
            <w:r w:rsidR="003B3364">
              <w:rPr>
                <w:rFonts w:ascii="Arial Nova" w:eastAsia="Arial Nova" w:hAnsi="Arial Nova" w:cs="Arial Nova"/>
                <w:i/>
                <w:iCs/>
                <w:sz w:val="20"/>
                <w:szCs w:val="20"/>
                <w:lang w:val="en-US"/>
              </w:rPr>
              <w:fldChar w:fldCharType="end"/>
            </w:r>
          </w:p>
        </w:tc>
      </w:tr>
      <w:tr w:rsidR="00D040CE" w:rsidRPr="001C5414" w14:paraId="2C086ABC" w14:textId="77777777">
        <w:trPr>
          <w:trHeight w:val="284"/>
        </w:trPr>
        <w:tc>
          <w:tcPr>
            <w:tcW w:w="3256" w:type="dxa"/>
            <w:tcBorders>
              <w:top w:val="nil"/>
              <w:left w:val="single" w:sz="4" w:space="0" w:color="auto"/>
              <w:bottom w:val="single" w:sz="4" w:space="0" w:color="auto"/>
              <w:right w:val="nil"/>
            </w:tcBorders>
            <w:vAlign w:val="center"/>
          </w:tcPr>
          <w:p w14:paraId="74803576"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Contact details</w:t>
            </w:r>
          </w:p>
        </w:tc>
        <w:tc>
          <w:tcPr>
            <w:tcW w:w="5806" w:type="dxa"/>
            <w:tcBorders>
              <w:top w:val="nil"/>
              <w:left w:val="nil"/>
              <w:bottom w:val="single" w:sz="4" w:space="0" w:color="auto"/>
              <w:right w:val="single" w:sz="4" w:space="0" w:color="auto"/>
            </w:tcBorders>
            <w:vAlign w:val="center"/>
          </w:tcPr>
          <w:p w14:paraId="758FE31B" w14:textId="04451255" w:rsidR="00D040CE" w:rsidRPr="00512D52" w:rsidRDefault="00FD6447">
            <w:pPr>
              <w:tabs>
                <w:tab w:val="right" w:pos="9072"/>
              </w:tabs>
              <w:spacing w:before="120" w:after="120"/>
              <w:rPr>
                <w:rFonts w:ascii="Arial Nova" w:eastAsia="Arial Nova" w:hAnsi="Arial Nova" w:cs="Arial Nova"/>
                <w:i/>
                <w:iCs/>
                <w:sz w:val="20"/>
                <w:szCs w:val="20"/>
                <w:lang w:val="en-US"/>
              </w:rPr>
            </w:pPr>
            <w:r w:rsidRPr="00FD6447">
              <w:rPr>
                <w:rFonts w:ascii="Arial Nova" w:eastAsia="Arial Nova" w:hAnsi="Arial Nova" w:cs="Arial Nova"/>
                <w:i/>
                <w:iCs/>
                <w:sz w:val="20"/>
                <w:szCs w:val="20"/>
                <w:lang w:val="en-US"/>
              </w:rPr>
              <w:t xml:space="preserve">Industry leaders (Clariant, POET-DSM, </w:t>
            </w:r>
            <w:proofErr w:type="spellStart"/>
            <w:r w:rsidRPr="00FD6447">
              <w:rPr>
                <w:rFonts w:ascii="Arial Nova" w:eastAsia="Arial Nova" w:hAnsi="Arial Nova" w:cs="Arial Nova"/>
                <w:i/>
                <w:iCs/>
                <w:sz w:val="20"/>
                <w:szCs w:val="20"/>
                <w:lang w:val="en-US"/>
              </w:rPr>
              <w:t>Raízen</w:t>
            </w:r>
            <w:proofErr w:type="spellEnd"/>
            <w:r w:rsidRPr="00FD6447">
              <w:rPr>
                <w:rFonts w:ascii="Arial Nova" w:eastAsia="Arial Nova" w:hAnsi="Arial Nova" w:cs="Arial Nova"/>
                <w:i/>
                <w:iCs/>
                <w:sz w:val="20"/>
                <w:szCs w:val="20"/>
                <w:lang w:val="en-US"/>
              </w:rPr>
              <w:t xml:space="preserve">, </w:t>
            </w:r>
            <w:proofErr w:type="spellStart"/>
            <w:r w:rsidRPr="00FD6447">
              <w:rPr>
                <w:rFonts w:ascii="Arial Nova" w:eastAsia="Arial Nova" w:hAnsi="Arial Nova" w:cs="Arial Nova"/>
                <w:i/>
                <w:iCs/>
                <w:sz w:val="20"/>
                <w:szCs w:val="20"/>
                <w:lang w:val="en-US"/>
              </w:rPr>
              <w:t>GranBio</w:t>
            </w:r>
            <w:proofErr w:type="spellEnd"/>
            <w:r w:rsidRPr="00FD6447">
              <w:rPr>
                <w:rFonts w:ascii="Arial Nova" w:eastAsia="Arial Nova" w:hAnsi="Arial Nova" w:cs="Arial Nova"/>
                <w:i/>
                <w:iCs/>
                <w:sz w:val="20"/>
                <w:szCs w:val="20"/>
                <w:lang w:val="en-US"/>
              </w:rPr>
              <w:t>), bioenergy research institutions</w:t>
            </w:r>
          </w:p>
        </w:tc>
      </w:tr>
    </w:tbl>
    <w:p w14:paraId="1A2F0AE9" w14:textId="7A03839D" w:rsidR="00D932F4" w:rsidRDefault="00D932F4" w:rsidP="20F0EFF4">
      <w:pPr>
        <w:tabs>
          <w:tab w:val="right" w:pos="9072"/>
        </w:tabs>
        <w:spacing w:after="0" w:line="360" w:lineRule="auto"/>
        <w:rPr>
          <w:rFonts w:ascii="Arial Nova" w:eastAsia="Arial Nova" w:hAnsi="Arial Nova" w:cs="Arial Nova"/>
          <w:sz w:val="20"/>
          <w:szCs w:val="20"/>
          <w:u w:val="single"/>
          <w:lang w:val="en-US"/>
        </w:rPr>
      </w:pPr>
    </w:p>
    <w:p w14:paraId="73DD098E" w14:textId="77777777" w:rsidR="00D932F4" w:rsidRDefault="00D932F4">
      <w:pPr>
        <w:rPr>
          <w:rFonts w:ascii="Arial Nova" w:eastAsia="Arial Nova" w:hAnsi="Arial Nova" w:cs="Arial Nova"/>
          <w:sz w:val="20"/>
          <w:szCs w:val="20"/>
          <w:u w:val="single"/>
          <w:lang w:val="en-US"/>
        </w:rPr>
      </w:pPr>
      <w:r>
        <w:rPr>
          <w:rFonts w:ascii="Arial Nova" w:eastAsia="Arial Nova" w:hAnsi="Arial Nova" w:cs="Arial Nova"/>
          <w:sz w:val="20"/>
          <w:szCs w:val="20"/>
          <w:u w:val="single"/>
          <w:lang w:val="en-US"/>
        </w:rPr>
        <w:br w:type="page"/>
      </w:r>
    </w:p>
    <w:tbl>
      <w:tblPr>
        <w:tblStyle w:val="Tabellenraster"/>
        <w:tblW w:w="0" w:type="auto"/>
        <w:tblLook w:val="04A0" w:firstRow="1" w:lastRow="0" w:firstColumn="1" w:lastColumn="0" w:noHBand="0" w:noVBand="1"/>
      </w:tblPr>
      <w:tblGrid>
        <w:gridCol w:w="3256"/>
        <w:gridCol w:w="5806"/>
      </w:tblGrid>
      <w:tr w:rsidR="00DA5A41" w14:paraId="30C02E1A" w14:textId="77777777" w:rsidTr="001C2A8F">
        <w:trPr>
          <w:trHeight w:val="284"/>
        </w:trPr>
        <w:tc>
          <w:tcPr>
            <w:tcW w:w="906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5F3C8B7D" w14:textId="5D7FB111" w:rsidR="00DA5A41" w:rsidRDefault="00DA5A41" w:rsidP="00DA5A41">
            <w:pPr>
              <w:tabs>
                <w:tab w:val="right" w:pos="9072"/>
              </w:tabs>
              <w:jc w:val="center"/>
              <w:rPr>
                <w:rFonts w:ascii="Arial Nova" w:eastAsia="Arial Nova" w:hAnsi="Arial Nova" w:cs="Arial Nova"/>
                <w:b/>
                <w:bCs/>
                <w:sz w:val="20"/>
                <w:szCs w:val="20"/>
                <w:lang w:val="en-GB"/>
              </w:rPr>
            </w:pPr>
            <w:r>
              <w:rPr>
                <w:rFonts w:ascii="Arial Nova" w:eastAsia="Arial Nova" w:hAnsi="Arial Nova" w:cs="Arial Nova"/>
                <w:b/>
                <w:bCs/>
                <w:sz w:val="20"/>
                <w:szCs w:val="20"/>
                <w:lang w:val="en-GB"/>
              </w:rPr>
              <w:lastRenderedPageBreak/>
              <w:t>Case Study 4</w:t>
            </w:r>
          </w:p>
        </w:tc>
      </w:tr>
      <w:tr w:rsidR="00D040CE" w14:paraId="2D33BFEF"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AEF6648" w14:textId="77777777" w:rsidR="00D040CE" w:rsidRDefault="00D040CE">
            <w:pPr>
              <w:tabs>
                <w:tab w:val="right" w:pos="9072"/>
              </w:tabs>
              <w:rPr>
                <w:rFonts w:ascii="Arial Nova" w:eastAsia="Arial Nova" w:hAnsi="Arial Nova" w:cs="Arial Nova"/>
                <w:sz w:val="20"/>
                <w:szCs w:val="20"/>
                <w:lang w:val="en-GB"/>
              </w:rPr>
            </w:pPr>
            <w:r>
              <w:rPr>
                <w:rFonts w:ascii="Arial Nova" w:eastAsia="Arial Nova" w:hAnsi="Arial Nova" w:cs="Arial Nova"/>
                <w:b/>
                <w:bCs/>
                <w:sz w:val="20"/>
                <w:szCs w:val="20"/>
                <w:lang w:val="en-GB"/>
              </w:rPr>
              <w:t xml:space="preserve">A) </w:t>
            </w:r>
            <w:r w:rsidRPr="003C2F11">
              <w:rPr>
                <w:rFonts w:ascii="Arial Nova" w:eastAsia="Arial Nova" w:hAnsi="Arial Nova" w:cs="Arial Nova"/>
                <w:b/>
                <w:bCs/>
                <w:sz w:val="20"/>
                <w:szCs w:val="20"/>
                <w:lang w:val="en-GB"/>
              </w:rPr>
              <w:t>General Information</w:t>
            </w:r>
          </w:p>
        </w:tc>
      </w:tr>
      <w:tr w:rsidR="00D040CE" w:rsidRPr="001C5414" w14:paraId="29DE334C" w14:textId="77777777">
        <w:trPr>
          <w:trHeight w:val="284"/>
        </w:trPr>
        <w:tc>
          <w:tcPr>
            <w:tcW w:w="3256" w:type="dxa"/>
            <w:tcBorders>
              <w:top w:val="single" w:sz="4" w:space="0" w:color="auto"/>
              <w:left w:val="single" w:sz="4" w:space="0" w:color="auto"/>
              <w:bottom w:val="nil"/>
              <w:right w:val="nil"/>
            </w:tcBorders>
            <w:vAlign w:val="center"/>
          </w:tcPr>
          <w:p w14:paraId="3556FD41"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Name of Biorefinery:</w:t>
            </w:r>
          </w:p>
        </w:tc>
        <w:tc>
          <w:tcPr>
            <w:tcW w:w="5806" w:type="dxa"/>
            <w:tcBorders>
              <w:top w:val="single" w:sz="4" w:space="0" w:color="auto"/>
              <w:left w:val="nil"/>
              <w:bottom w:val="nil"/>
              <w:right w:val="single" w:sz="4" w:space="0" w:color="auto"/>
            </w:tcBorders>
            <w:vAlign w:val="center"/>
          </w:tcPr>
          <w:p w14:paraId="653E80C0" w14:textId="0AA1C483" w:rsidR="00D040CE" w:rsidRPr="009201DA" w:rsidRDefault="00DA5A4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Various (e.g., Fulcrum BioEner</w:t>
            </w:r>
            <w:r w:rsidR="00C41F1A">
              <w:rPr>
                <w:rFonts w:ascii="Arial Nova" w:eastAsia="Arial Nova" w:hAnsi="Arial Nova" w:cs="Arial Nova"/>
                <w:i/>
                <w:iCs/>
                <w:sz w:val="20"/>
                <w:szCs w:val="20"/>
                <w:lang w:val="en-US"/>
              </w:rPr>
              <w:t>gy</w:t>
            </w:r>
            <w:r>
              <w:rPr>
                <w:rFonts w:ascii="Arial Nova" w:eastAsia="Arial Nova" w:hAnsi="Arial Nova" w:cs="Arial Nova"/>
                <w:i/>
                <w:iCs/>
                <w:sz w:val="20"/>
                <w:szCs w:val="20"/>
                <w:lang w:val="en-US"/>
              </w:rPr>
              <w:t>,</w:t>
            </w:r>
            <w:r w:rsidR="007A44F6">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{"citationID":"jZ4C0dO9","properties":{"formattedCitation":"\\super 35\\nosupersub{}","plainCitation":"35","noteIndex":0},"citationItems":[{"id":27637,"uris":["http://zotero.org/groups/989314/items/HR7ZSQ7J"],"itemData":{"id":27637,"type":"post-weblog","title":"About Us","URL":"https://fulcrum-bioenergy.com/about/","author":[{"family":"Fulcrum BioEnergy","given":""}],"accessed":{"date-parts":[["2025",2,10]]}}}],"schema":"https://github.com/citation-style-language/schema/raw/master/csl-citation.json"} </w:instrText>
            </w:r>
            <w:r w:rsidR="007A44F6">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35</w:t>
            </w:r>
            <w:r w:rsidR="007A44F6">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Nest</w:t>
            </w:r>
            <w:r w:rsidR="008C7C36">
              <w:rPr>
                <w:rFonts w:ascii="Arial Nova" w:eastAsia="Arial Nova" w:hAnsi="Arial Nova" w:cs="Arial Nova"/>
                <w:i/>
                <w:iCs/>
                <w:sz w:val="20"/>
                <w:szCs w:val="20"/>
                <w:lang w:val="en-US"/>
              </w:rPr>
              <w:t>e</w:t>
            </w:r>
            <w:r>
              <w:rPr>
                <w:rFonts w:ascii="Arial Nova" w:eastAsia="Arial Nova" w:hAnsi="Arial Nova" w:cs="Arial Nova"/>
                <w:i/>
                <w:iCs/>
                <w:sz w:val="20"/>
                <w:szCs w:val="20"/>
                <w:lang w:val="en-US"/>
              </w:rPr>
              <w:t>,</w:t>
            </w:r>
            <w:r w:rsidR="007E0EDE">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{"citationID":"wnw9CFLd","properties":{"formattedCitation":"\\super 36\\nosupersub{}","plainCitation":"36","noteIndex":0},"citationItems":[{"id":27638,"uris":["http://zotero.org/groups/989314/items/9PRM6CHD"],"itemData":{"id":27638,"type":"post-weblog","title":"Sustainable Aviation Fuel (SAF)","URL":"https://www.neste.com/products-and-innovation/sustainable-aviation/sustainable-aviation-fuel","author":[{"family":"Neste","given":""}],"accessed":{"date-parts":[["2025",2,25]]}}}],"schema":"https://github.com/citation-style-language/schema/raw/master/csl-citation.json"} </w:instrText>
            </w:r>
            <w:r w:rsidR="007E0EDE">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36</w:t>
            </w:r>
            <w:r w:rsidR="007E0EDE">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Gev</w:t>
            </w:r>
            <w:r w:rsidR="00DF4ECD">
              <w:rPr>
                <w:rFonts w:ascii="Arial Nova" w:eastAsia="Arial Nova" w:hAnsi="Arial Nova" w:cs="Arial Nova"/>
                <w:i/>
                <w:iCs/>
                <w:sz w:val="20"/>
                <w:szCs w:val="20"/>
                <w:lang w:val="en-US"/>
              </w:rPr>
              <w:t>o</w:t>
            </w:r>
            <w:r>
              <w:rPr>
                <w:rFonts w:ascii="Arial Nova" w:eastAsia="Arial Nova" w:hAnsi="Arial Nova" w:cs="Arial Nova"/>
                <w:i/>
                <w:iCs/>
                <w:sz w:val="20"/>
                <w:szCs w:val="20"/>
                <w:lang w:val="en-US"/>
              </w:rPr>
              <w:t>,</w:t>
            </w:r>
            <w:r w:rsidR="003A6FF7">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{"citationID":"yuujpzFZ","properties":{"formattedCitation":"\\super 37\\nosupersub{}","plainCitation":"37","noteIndex":0},"citationItems":[{"id":27639,"uris":["http://zotero.org/groups/989314/items/M4AMEMWQ"],"itemData":{"id":27639,"type":"post-weblog","title":"Sustainable Aviation Fuel","URL":"https://gevo.com/product/sustainable-aviation-fuel/","author":[{"family":"Gevo, Inc.","given":""}],"accessed":{"date-parts":[["2025",2,10]]}}}],"schema":"https://github.com/citation-style-language/schema/raw/master/csl-citation.json"} </w:instrText>
            </w:r>
            <w:r w:rsidR="003A6FF7">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37</w:t>
            </w:r>
            <w:r w:rsidR="003A6FF7">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Velocy</w:t>
            </w:r>
            <w:r w:rsidR="00A6082F">
              <w:rPr>
                <w:rFonts w:ascii="Arial Nova" w:eastAsia="Arial Nova" w:hAnsi="Arial Nova" w:cs="Arial Nova"/>
                <w:i/>
                <w:iCs/>
                <w:sz w:val="20"/>
                <w:szCs w:val="20"/>
                <w:lang w:val="en-US"/>
              </w:rPr>
              <w:t>s</w:t>
            </w:r>
            <w:r>
              <w:rPr>
                <w:rFonts w:ascii="Arial Nova" w:eastAsia="Arial Nova" w:hAnsi="Arial Nova" w:cs="Arial Nova"/>
                <w:i/>
                <w:iCs/>
                <w:sz w:val="20"/>
                <w:szCs w:val="20"/>
                <w:lang w:val="en-US"/>
              </w:rPr>
              <w:t>,</w:t>
            </w:r>
            <w:r w:rsidR="00AE0E9E">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{"citationID":"2UT2Uao2","properties":{"formattedCitation":"\\super 38\\nosupersub{}","plainCitation":"38","noteIndex":0},"citationItems":[{"id":27640,"uris":["http://zotero.org/groups/989314/items/W3FMZ6KX"],"itemData":{"id":27640,"type":"post-weblog","title":"Sustainable Aviation Fuel","URL":"https://velocys.com/projects/","author":[{"family":"Velocys","given":""}],"accessed":{"date-parts":[["2025",2,25]]}}}],"schema":"https://github.com/citation-style-language/schema/raw/master/csl-citation.json"} </w:instrText>
            </w:r>
            <w:r w:rsidR="00AE0E9E">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38</w:t>
            </w:r>
            <w:r w:rsidR="00AE0E9E">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LanzaJe</w:t>
            </w:r>
            <w:r w:rsidR="00093E6D">
              <w:rPr>
                <w:rFonts w:ascii="Arial Nova" w:eastAsia="Arial Nova" w:hAnsi="Arial Nova" w:cs="Arial Nova"/>
                <w:i/>
                <w:iCs/>
                <w:sz w:val="20"/>
                <w:szCs w:val="20"/>
                <w:lang w:val="en-US"/>
              </w:rPr>
              <w:t>t</w:t>
            </w:r>
            <w:r w:rsidR="00F76E5F">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{"citationID":"aqhNT7TN","properties":{"formattedCitation":"\\super 39\\nosupersub{}","plainCitation":"39","noteIndex":0},"citationItems":[{"id":27641,"uris":["http://zotero.org/groups/989314/items/8AW7VKEE"],"itemData":{"id":27641,"type":"post-weblog","title":"About","URL":"https://www.lanzajet.com/about","author":[{"family":"LanzaJet","given":""}],"accessed":{"date-parts":[["2025",2,25]]}}}],"schema":"https://github.com/citation-style-language/schema/raw/master/csl-citation.json"} </w:instrText>
            </w:r>
            <w:r w:rsidR="00F76E5F">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39</w:t>
            </w:r>
            <w:r w:rsidR="00F76E5F">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w:t>
            </w:r>
          </w:p>
        </w:tc>
      </w:tr>
      <w:tr w:rsidR="00D040CE" w:rsidRPr="009201DA" w14:paraId="310D36E1" w14:textId="77777777">
        <w:trPr>
          <w:trHeight w:val="284"/>
        </w:trPr>
        <w:tc>
          <w:tcPr>
            <w:tcW w:w="3256" w:type="dxa"/>
            <w:tcBorders>
              <w:top w:val="nil"/>
              <w:left w:val="single" w:sz="4" w:space="0" w:color="auto"/>
              <w:bottom w:val="nil"/>
              <w:right w:val="nil"/>
            </w:tcBorders>
            <w:vAlign w:val="center"/>
          </w:tcPr>
          <w:p w14:paraId="4C62B384"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Location:</w:t>
            </w:r>
          </w:p>
        </w:tc>
        <w:tc>
          <w:tcPr>
            <w:tcW w:w="5806" w:type="dxa"/>
            <w:tcBorders>
              <w:top w:val="nil"/>
              <w:left w:val="nil"/>
              <w:bottom w:val="nil"/>
              <w:right w:val="single" w:sz="4" w:space="0" w:color="auto"/>
            </w:tcBorders>
            <w:vAlign w:val="center"/>
          </w:tcPr>
          <w:p w14:paraId="018D9EAE" w14:textId="09582086" w:rsidR="00D040CE" w:rsidRPr="00DA5A41" w:rsidRDefault="00DA5A41">
            <w:pPr>
              <w:tabs>
                <w:tab w:val="right" w:pos="9072"/>
              </w:tabs>
              <w:spacing w:before="120" w:after="120"/>
              <w:rPr>
                <w:rFonts w:ascii="Arial Nova" w:eastAsia="Arial Nova" w:hAnsi="Arial Nova" w:cs="Arial Nova"/>
                <w:i/>
                <w:iCs/>
                <w:sz w:val="20"/>
                <w:szCs w:val="20"/>
              </w:rPr>
            </w:pPr>
            <w:r w:rsidRPr="00DA5A41">
              <w:rPr>
                <w:rFonts w:ascii="Arial Nova" w:eastAsia="Arial Nova" w:hAnsi="Arial Nova" w:cs="Arial Nova"/>
                <w:i/>
                <w:iCs/>
                <w:sz w:val="20"/>
                <w:szCs w:val="20"/>
              </w:rPr>
              <w:t xml:space="preserve">USA, </w:t>
            </w:r>
            <w:proofErr w:type="spellStart"/>
            <w:r w:rsidRPr="00DA5A41">
              <w:rPr>
                <w:rFonts w:ascii="Arial Nova" w:eastAsia="Arial Nova" w:hAnsi="Arial Nova" w:cs="Arial Nova"/>
                <w:i/>
                <w:iCs/>
                <w:sz w:val="20"/>
                <w:szCs w:val="20"/>
              </w:rPr>
              <w:t>Finland</w:t>
            </w:r>
            <w:proofErr w:type="spellEnd"/>
            <w:r w:rsidRPr="00DA5A41">
              <w:rPr>
                <w:rFonts w:ascii="Arial Nova" w:eastAsia="Arial Nova" w:hAnsi="Arial Nova" w:cs="Arial Nova"/>
                <w:i/>
                <w:iCs/>
                <w:sz w:val="20"/>
                <w:szCs w:val="20"/>
              </w:rPr>
              <w:t>, UK, Singapore, B</w:t>
            </w:r>
            <w:r>
              <w:rPr>
                <w:rFonts w:ascii="Arial Nova" w:eastAsia="Arial Nova" w:hAnsi="Arial Nova" w:cs="Arial Nova"/>
                <w:i/>
                <w:iCs/>
                <w:sz w:val="20"/>
                <w:szCs w:val="20"/>
              </w:rPr>
              <w:t>razil</w:t>
            </w:r>
          </w:p>
        </w:tc>
      </w:tr>
      <w:tr w:rsidR="00D040CE" w:rsidRPr="009201DA" w14:paraId="6DAC72CC" w14:textId="77777777">
        <w:trPr>
          <w:trHeight w:val="284"/>
        </w:trPr>
        <w:tc>
          <w:tcPr>
            <w:tcW w:w="3256" w:type="dxa"/>
            <w:tcBorders>
              <w:top w:val="nil"/>
              <w:left w:val="single" w:sz="4" w:space="0" w:color="auto"/>
              <w:bottom w:val="nil"/>
              <w:right w:val="nil"/>
            </w:tcBorders>
            <w:vAlign w:val="center"/>
          </w:tcPr>
          <w:p w14:paraId="62FF1C05"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Date Established:</w:t>
            </w:r>
          </w:p>
        </w:tc>
        <w:tc>
          <w:tcPr>
            <w:tcW w:w="5806" w:type="dxa"/>
            <w:tcBorders>
              <w:top w:val="nil"/>
              <w:left w:val="nil"/>
              <w:bottom w:val="nil"/>
              <w:right w:val="single" w:sz="4" w:space="0" w:color="auto"/>
            </w:tcBorders>
            <w:vAlign w:val="center"/>
          </w:tcPr>
          <w:p w14:paraId="6FE2DFB1" w14:textId="4A62F5CC" w:rsidR="00D040CE" w:rsidRPr="009201DA" w:rsidRDefault="00DA5A4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2010s – present</w:t>
            </w:r>
          </w:p>
        </w:tc>
      </w:tr>
      <w:tr w:rsidR="00D040CE" w:rsidRPr="001C5414" w14:paraId="3FFBA58D" w14:textId="77777777">
        <w:trPr>
          <w:trHeight w:val="284"/>
        </w:trPr>
        <w:tc>
          <w:tcPr>
            <w:tcW w:w="3256" w:type="dxa"/>
            <w:tcBorders>
              <w:top w:val="nil"/>
              <w:left w:val="single" w:sz="4" w:space="0" w:color="auto"/>
              <w:bottom w:val="nil"/>
              <w:right w:val="nil"/>
            </w:tcBorders>
            <w:vAlign w:val="center"/>
          </w:tcPr>
          <w:p w14:paraId="0BBCF2B9" w14:textId="77777777" w:rsidR="00D040CE" w:rsidRDefault="00D040CE">
            <w:pPr>
              <w:tabs>
                <w:tab w:val="right" w:pos="9072"/>
              </w:tabs>
              <w:spacing w:before="120" w:after="120"/>
              <w:rPr>
                <w:rFonts w:ascii="Arial Nova" w:eastAsia="Arial Nova" w:hAnsi="Arial Nova" w:cs="Arial Nova"/>
                <w:sz w:val="20"/>
                <w:szCs w:val="20"/>
                <w:lang w:val="en-GB"/>
              </w:rPr>
            </w:pPr>
            <w:r w:rsidRPr="009201DA">
              <w:rPr>
                <w:rFonts w:ascii="Arial Nova" w:eastAsia="Arial Nova" w:hAnsi="Arial Nova" w:cs="Arial Nova"/>
                <w:sz w:val="20"/>
                <w:szCs w:val="20"/>
                <w:lang w:val="en-GB"/>
              </w:rPr>
              <w:t>Ownership and Partners:</w:t>
            </w:r>
          </w:p>
        </w:tc>
        <w:tc>
          <w:tcPr>
            <w:tcW w:w="5806" w:type="dxa"/>
            <w:tcBorders>
              <w:top w:val="nil"/>
              <w:left w:val="nil"/>
              <w:bottom w:val="nil"/>
              <w:right w:val="single" w:sz="4" w:space="0" w:color="auto"/>
            </w:tcBorders>
            <w:vAlign w:val="center"/>
          </w:tcPr>
          <w:p w14:paraId="6AB86B5C" w14:textId="68F860DB" w:rsidR="00D040CE" w:rsidRPr="009201DA" w:rsidRDefault="004549FA">
            <w:pPr>
              <w:spacing w:before="120" w:after="120"/>
              <w:rPr>
                <w:rFonts w:ascii="Arial Nova" w:hAnsi="Arial Nova"/>
                <w:i/>
                <w:iCs/>
                <w:sz w:val="20"/>
                <w:szCs w:val="20"/>
                <w:lang w:val="en-US"/>
              </w:rPr>
            </w:pPr>
            <w:r>
              <w:rPr>
                <w:rFonts w:ascii="Arial Nova" w:hAnsi="Arial Nova"/>
                <w:i/>
                <w:iCs/>
                <w:sz w:val="20"/>
                <w:szCs w:val="20"/>
                <w:lang w:val="en-US"/>
              </w:rPr>
              <w:t xml:space="preserve">Companies like Neste, Fulcrum </w:t>
            </w:r>
            <w:proofErr w:type="spellStart"/>
            <w:r>
              <w:rPr>
                <w:rFonts w:ascii="Arial Nova" w:hAnsi="Arial Nova"/>
                <w:i/>
                <w:iCs/>
                <w:sz w:val="20"/>
                <w:szCs w:val="20"/>
                <w:lang w:val="en-US"/>
              </w:rPr>
              <w:t>BioEnergy</w:t>
            </w:r>
            <w:proofErr w:type="spellEnd"/>
            <w:r>
              <w:rPr>
                <w:rFonts w:ascii="Arial Nova" w:hAnsi="Arial Nova"/>
                <w:i/>
                <w:iCs/>
                <w:sz w:val="20"/>
                <w:szCs w:val="20"/>
                <w:lang w:val="en-US"/>
              </w:rPr>
              <w:t xml:space="preserve">, Gevo, </w:t>
            </w:r>
            <w:proofErr w:type="spellStart"/>
            <w:r>
              <w:rPr>
                <w:rFonts w:ascii="Arial Nova" w:hAnsi="Arial Nova"/>
                <w:i/>
                <w:iCs/>
                <w:sz w:val="20"/>
                <w:szCs w:val="20"/>
                <w:lang w:val="en-US"/>
              </w:rPr>
              <w:t>Velocys</w:t>
            </w:r>
            <w:proofErr w:type="spellEnd"/>
            <w:r>
              <w:rPr>
                <w:rFonts w:ascii="Arial Nova" w:hAnsi="Arial Nova"/>
                <w:i/>
                <w:iCs/>
                <w:sz w:val="20"/>
                <w:szCs w:val="20"/>
                <w:lang w:val="en-US"/>
              </w:rPr>
              <w:t xml:space="preserve">, </w:t>
            </w:r>
            <w:proofErr w:type="spellStart"/>
            <w:r>
              <w:rPr>
                <w:rFonts w:ascii="Arial Nova" w:hAnsi="Arial Nova"/>
                <w:i/>
                <w:iCs/>
                <w:sz w:val="20"/>
                <w:szCs w:val="20"/>
                <w:lang w:val="en-US"/>
              </w:rPr>
              <w:t>LanzaJet</w:t>
            </w:r>
            <w:proofErr w:type="spellEnd"/>
            <w:r>
              <w:rPr>
                <w:rFonts w:ascii="Arial Nova" w:hAnsi="Arial Nova"/>
                <w:i/>
                <w:iCs/>
                <w:sz w:val="20"/>
                <w:szCs w:val="20"/>
                <w:lang w:val="en-US"/>
              </w:rPr>
              <w:t>, Airbus, Boeing, government</w:t>
            </w:r>
            <w:r w:rsidR="004726DF">
              <w:rPr>
                <w:rFonts w:ascii="Arial Nova" w:hAnsi="Arial Nova"/>
                <w:i/>
                <w:iCs/>
                <w:sz w:val="20"/>
                <w:szCs w:val="20"/>
                <w:lang w:val="en-US"/>
              </w:rPr>
              <w:t>s,</w:t>
            </w:r>
            <w:r>
              <w:rPr>
                <w:rFonts w:ascii="Arial Nova" w:hAnsi="Arial Nova"/>
                <w:i/>
                <w:iCs/>
                <w:sz w:val="20"/>
                <w:szCs w:val="20"/>
                <w:lang w:val="en-US"/>
              </w:rPr>
              <w:t xml:space="preserve"> and private investors</w:t>
            </w:r>
          </w:p>
        </w:tc>
      </w:tr>
      <w:tr w:rsidR="00D040CE" w:rsidRPr="001C5414" w14:paraId="267BAE6A" w14:textId="77777777">
        <w:trPr>
          <w:trHeight w:val="284"/>
        </w:trPr>
        <w:tc>
          <w:tcPr>
            <w:tcW w:w="3256" w:type="dxa"/>
            <w:tcBorders>
              <w:top w:val="nil"/>
              <w:left w:val="single" w:sz="4" w:space="0" w:color="auto"/>
              <w:bottom w:val="single" w:sz="4" w:space="0" w:color="auto"/>
              <w:right w:val="nil"/>
            </w:tcBorders>
            <w:vAlign w:val="center"/>
          </w:tcPr>
          <w:p w14:paraId="340AF91A"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Objective:</w:t>
            </w:r>
          </w:p>
        </w:tc>
        <w:tc>
          <w:tcPr>
            <w:tcW w:w="5806" w:type="dxa"/>
            <w:tcBorders>
              <w:top w:val="nil"/>
              <w:left w:val="nil"/>
              <w:bottom w:val="single" w:sz="4" w:space="0" w:color="auto"/>
              <w:right w:val="single" w:sz="4" w:space="0" w:color="auto"/>
            </w:tcBorders>
            <w:vAlign w:val="center"/>
          </w:tcPr>
          <w:p w14:paraId="24031CFC" w14:textId="16C9CACD" w:rsidR="00D040CE" w:rsidRPr="009201DA" w:rsidRDefault="004549FA">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Large-scale production of sustainable aviation fuels (SAF) to decarbonize air travel</w:t>
            </w:r>
            <w:r w:rsidR="001C2A8F">
              <w:rPr>
                <w:rFonts w:ascii="Arial Nova" w:eastAsia="Arial Nova" w:hAnsi="Arial Nova" w:cs="Arial Nova"/>
                <w:i/>
                <w:iCs/>
                <w:sz w:val="20"/>
                <w:szCs w:val="20"/>
                <w:lang w:val="en-GB"/>
              </w:rPr>
              <w:t>.</w:t>
            </w:r>
          </w:p>
        </w:tc>
      </w:tr>
      <w:tr w:rsidR="00D040CE" w:rsidRPr="009201DA" w14:paraId="0D8BD9F8"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1DEDB31"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B) Feedstock Information</w:t>
            </w:r>
          </w:p>
        </w:tc>
      </w:tr>
      <w:tr w:rsidR="00D040CE" w:rsidRPr="001C5414" w14:paraId="089C6D3C" w14:textId="77777777">
        <w:trPr>
          <w:trHeight w:val="284"/>
        </w:trPr>
        <w:tc>
          <w:tcPr>
            <w:tcW w:w="3256" w:type="dxa"/>
            <w:tcBorders>
              <w:top w:val="single" w:sz="4" w:space="0" w:color="auto"/>
              <w:left w:val="single" w:sz="4" w:space="0" w:color="auto"/>
              <w:bottom w:val="nil"/>
              <w:right w:val="nil"/>
            </w:tcBorders>
            <w:vAlign w:val="center"/>
          </w:tcPr>
          <w:p w14:paraId="4935B99D"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Type of Feedstock:</w:t>
            </w:r>
          </w:p>
        </w:tc>
        <w:tc>
          <w:tcPr>
            <w:tcW w:w="5806" w:type="dxa"/>
            <w:tcBorders>
              <w:top w:val="single" w:sz="4" w:space="0" w:color="auto"/>
              <w:left w:val="nil"/>
              <w:bottom w:val="nil"/>
              <w:right w:val="single" w:sz="4" w:space="0" w:color="auto"/>
            </w:tcBorders>
            <w:vAlign w:val="center"/>
          </w:tcPr>
          <w:p w14:paraId="2D1E908E" w14:textId="5675E626" w:rsidR="00D040CE" w:rsidRPr="009201DA" w:rsidRDefault="00134FA5">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Municipal solid waste (MSW), agricultural residues, forestry waste, used cooking oil (UCO), algae, and CO</w:t>
            </w:r>
            <w:r w:rsidRPr="00134FA5">
              <w:rPr>
                <w:rFonts w:ascii="Arial Nova" w:eastAsia="Arial Nova" w:hAnsi="Arial Nova" w:cs="Arial Nova"/>
                <w:i/>
                <w:iCs/>
                <w:sz w:val="20"/>
                <w:szCs w:val="20"/>
                <w:vertAlign w:val="subscript"/>
                <w:lang w:val="en-GB"/>
              </w:rPr>
              <w:t>2</w:t>
            </w:r>
            <w:r>
              <w:rPr>
                <w:rFonts w:ascii="Arial Nova" w:eastAsia="Arial Nova" w:hAnsi="Arial Nova" w:cs="Arial Nova"/>
                <w:i/>
                <w:iCs/>
                <w:sz w:val="20"/>
                <w:szCs w:val="20"/>
                <w:lang w:val="en-GB"/>
              </w:rPr>
              <w:t>-based synthetic pathways</w:t>
            </w:r>
            <w:r w:rsidR="001C2A8F">
              <w:rPr>
                <w:rFonts w:ascii="Arial Nova" w:eastAsia="Arial Nova" w:hAnsi="Arial Nova" w:cs="Arial Nova"/>
                <w:i/>
                <w:iCs/>
                <w:sz w:val="20"/>
                <w:szCs w:val="20"/>
                <w:lang w:val="en-GB"/>
              </w:rPr>
              <w:t>.</w:t>
            </w:r>
          </w:p>
        </w:tc>
      </w:tr>
      <w:tr w:rsidR="00D040CE" w:rsidRPr="001C5414" w14:paraId="19FE0F74" w14:textId="77777777">
        <w:trPr>
          <w:trHeight w:val="284"/>
        </w:trPr>
        <w:tc>
          <w:tcPr>
            <w:tcW w:w="3256" w:type="dxa"/>
            <w:tcBorders>
              <w:top w:val="nil"/>
              <w:left w:val="single" w:sz="4" w:space="0" w:color="auto"/>
              <w:bottom w:val="nil"/>
              <w:right w:val="nil"/>
            </w:tcBorders>
            <w:vAlign w:val="center"/>
          </w:tcPr>
          <w:p w14:paraId="74173B82"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Availability and Supply Chain:</w:t>
            </w:r>
          </w:p>
        </w:tc>
        <w:tc>
          <w:tcPr>
            <w:tcW w:w="5806" w:type="dxa"/>
            <w:tcBorders>
              <w:top w:val="nil"/>
              <w:left w:val="nil"/>
              <w:bottom w:val="nil"/>
              <w:right w:val="single" w:sz="4" w:space="0" w:color="auto"/>
            </w:tcBorders>
            <w:vAlign w:val="center"/>
          </w:tcPr>
          <w:p w14:paraId="3A52EA94" w14:textId="040B2B2E" w:rsidR="00D040CE" w:rsidRPr="009201DA" w:rsidRDefault="00134FA5">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Sourced from waste management companies, agricultural and forestry</w:t>
            </w:r>
            <w:r w:rsidR="003F740D">
              <w:rPr>
                <w:rFonts w:ascii="Arial Nova" w:eastAsia="Arial Nova" w:hAnsi="Arial Nova" w:cs="Arial Nova"/>
                <w:i/>
                <w:iCs/>
                <w:sz w:val="20"/>
                <w:szCs w:val="20"/>
                <w:lang w:val="en-GB"/>
              </w:rPr>
              <w:t xml:space="preserve"> sectors, and industrial CO</w:t>
            </w:r>
            <w:r w:rsidR="003F740D" w:rsidRPr="003F740D">
              <w:rPr>
                <w:rFonts w:ascii="Arial Nova" w:eastAsia="Arial Nova" w:hAnsi="Arial Nova" w:cs="Arial Nova"/>
                <w:i/>
                <w:iCs/>
                <w:sz w:val="20"/>
                <w:szCs w:val="20"/>
                <w:vertAlign w:val="subscript"/>
                <w:lang w:val="en-GB"/>
              </w:rPr>
              <w:t>2</w:t>
            </w:r>
            <w:r w:rsidR="003F740D">
              <w:rPr>
                <w:rFonts w:ascii="Arial Nova" w:eastAsia="Arial Nova" w:hAnsi="Arial Nova" w:cs="Arial Nova"/>
                <w:i/>
                <w:iCs/>
                <w:sz w:val="20"/>
                <w:szCs w:val="20"/>
                <w:lang w:val="en-GB"/>
              </w:rPr>
              <w:t xml:space="preserve"> capture</w:t>
            </w:r>
            <w:r w:rsidR="001C2A8F">
              <w:rPr>
                <w:rFonts w:ascii="Arial Nova" w:eastAsia="Arial Nova" w:hAnsi="Arial Nova" w:cs="Arial Nova"/>
                <w:i/>
                <w:iCs/>
                <w:sz w:val="20"/>
                <w:szCs w:val="20"/>
                <w:lang w:val="en-GB"/>
              </w:rPr>
              <w:t>.</w:t>
            </w:r>
          </w:p>
        </w:tc>
      </w:tr>
      <w:tr w:rsidR="00D040CE" w:rsidRPr="001C5414" w14:paraId="7FA5F371" w14:textId="77777777">
        <w:trPr>
          <w:trHeight w:val="284"/>
        </w:trPr>
        <w:tc>
          <w:tcPr>
            <w:tcW w:w="3256" w:type="dxa"/>
            <w:tcBorders>
              <w:top w:val="nil"/>
              <w:left w:val="single" w:sz="4" w:space="0" w:color="auto"/>
              <w:bottom w:val="single" w:sz="4" w:space="0" w:color="auto"/>
              <w:right w:val="nil"/>
            </w:tcBorders>
            <w:vAlign w:val="center"/>
          </w:tcPr>
          <w:p w14:paraId="42A386E5"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Feedstock Processing Capacity:</w:t>
            </w:r>
          </w:p>
        </w:tc>
        <w:tc>
          <w:tcPr>
            <w:tcW w:w="5806" w:type="dxa"/>
            <w:tcBorders>
              <w:top w:val="nil"/>
              <w:left w:val="nil"/>
              <w:bottom w:val="single" w:sz="4" w:space="0" w:color="auto"/>
              <w:right w:val="single" w:sz="4" w:space="0" w:color="auto"/>
            </w:tcBorders>
            <w:vAlign w:val="center"/>
          </w:tcPr>
          <w:p w14:paraId="167ACA0C" w14:textId="3B84425A" w:rsidR="00D040CE" w:rsidRPr="009201DA" w:rsidRDefault="003F740D">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100,000 – 1,000,000 metric tons annually depending on facility</w:t>
            </w:r>
            <w:r w:rsidR="001C2A8F">
              <w:rPr>
                <w:rFonts w:ascii="Arial Nova" w:eastAsia="Arial Nova" w:hAnsi="Arial Nova" w:cs="Arial Nova"/>
                <w:i/>
                <w:iCs/>
                <w:sz w:val="20"/>
                <w:szCs w:val="20"/>
                <w:lang w:val="en-GB"/>
              </w:rPr>
              <w:t>.</w:t>
            </w:r>
          </w:p>
        </w:tc>
      </w:tr>
      <w:tr w:rsidR="00D040CE" w:rsidRPr="009201DA" w14:paraId="6E1B1047"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C792206"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C) Technology and Processes</w:t>
            </w:r>
          </w:p>
        </w:tc>
      </w:tr>
      <w:tr w:rsidR="00D040CE" w:rsidRPr="001C5414" w14:paraId="2A66EB57" w14:textId="77777777">
        <w:trPr>
          <w:trHeight w:val="284"/>
        </w:trPr>
        <w:tc>
          <w:tcPr>
            <w:tcW w:w="3256" w:type="dxa"/>
            <w:tcBorders>
              <w:top w:val="single" w:sz="4" w:space="0" w:color="auto"/>
              <w:left w:val="single" w:sz="4" w:space="0" w:color="auto"/>
              <w:bottom w:val="nil"/>
              <w:right w:val="nil"/>
            </w:tcBorders>
            <w:vAlign w:val="center"/>
          </w:tcPr>
          <w:p w14:paraId="1F4C544E"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Core Technologies Used:</w:t>
            </w:r>
          </w:p>
        </w:tc>
        <w:tc>
          <w:tcPr>
            <w:tcW w:w="5806" w:type="dxa"/>
            <w:tcBorders>
              <w:top w:val="single" w:sz="4" w:space="0" w:color="auto"/>
              <w:left w:val="nil"/>
              <w:bottom w:val="nil"/>
              <w:right w:val="single" w:sz="4" w:space="0" w:color="auto"/>
            </w:tcBorders>
            <w:vAlign w:val="center"/>
          </w:tcPr>
          <w:p w14:paraId="4E4AE603" w14:textId="000A9994" w:rsidR="00D040CE" w:rsidRPr="00E96C82" w:rsidRDefault="00E96C82">
            <w:pPr>
              <w:tabs>
                <w:tab w:val="right" w:pos="9072"/>
              </w:tabs>
              <w:spacing w:before="120" w:after="120"/>
              <w:rPr>
                <w:rFonts w:ascii="Arial Nova" w:eastAsia="Arial Nova" w:hAnsi="Arial Nova" w:cs="Arial Nova"/>
                <w:i/>
                <w:iCs/>
                <w:sz w:val="20"/>
                <w:szCs w:val="20"/>
                <w:lang w:val="en-US"/>
              </w:rPr>
            </w:pPr>
            <w:r w:rsidRPr="00E96C82">
              <w:rPr>
                <w:rFonts w:ascii="Arial Nova" w:eastAsia="Arial Nova" w:hAnsi="Arial Nova" w:cs="Arial Nova"/>
                <w:i/>
                <w:iCs/>
                <w:sz w:val="20"/>
                <w:szCs w:val="20"/>
                <w:lang w:val="en-US"/>
              </w:rPr>
              <w:t xml:space="preserve">Fischer-Tropsch (FT) synthesis, </w:t>
            </w:r>
            <w:proofErr w:type="spellStart"/>
            <w:r w:rsidRPr="00E96C82">
              <w:rPr>
                <w:rFonts w:ascii="Arial Nova" w:eastAsia="Arial Nova" w:hAnsi="Arial Nova" w:cs="Arial Nova"/>
                <w:i/>
                <w:iCs/>
                <w:sz w:val="20"/>
                <w:szCs w:val="20"/>
                <w:lang w:val="en-US"/>
              </w:rPr>
              <w:t>Hydroprocessed</w:t>
            </w:r>
            <w:proofErr w:type="spellEnd"/>
            <w:r w:rsidRPr="00E96C82">
              <w:rPr>
                <w:rFonts w:ascii="Arial Nova" w:eastAsia="Arial Nova" w:hAnsi="Arial Nova" w:cs="Arial Nova"/>
                <w:i/>
                <w:iCs/>
                <w:sz w:val="20"/>
                <w:szCs w:val="20"/>
                <w:lang w:val="en-US"/>
              </w:rPr>
              <w:t xml:space="preserve"> </w:t>
            </w:r>
            <w:r>
              <w:rPr>
                <w:rFonts w:ascii="Arial Nova" w:eastAsia="Arial Nova" w:hAnsi="Arial Nova" w:cs="Arial Nova"/>
                <w:i/>
                <w:iCs/>
                <w:sz w:val="20"/>
                <w:szCs w:val="20"/>
                <w:lang w:val="en-US"/>
              </w:rPr>
              <w:t xml:space="preserve">Esters and Fatty Acids (HEFA), Alcohol-to-Jet (ATJ), </w:t>
            </w:r>
            <w:proofErr w:type="spellStart"/>
            <w:r>
              <w:rPr>
                <w:rFonts w:ascii="Arial Nova" w:eastAsia="Arial Nova" w:hAnsi="Arial Nova" w:cs="Arial Nova"/>
                <w:i/>
                <w:iCs/>
                <w:sz w:val="20"/>
                <w:szCs w:val="20"/>
                <w:lang w:val="en-US"/>
              </w:rPr>
              <w:t>Powert</w:t>
            </w:r>
            <w:proofErr w:type="spellEnd"/>
            <w:r>
              <w:rPr>
                <w:rFonts w:ascii="Arial Nova" w:eastAsia="Arial Nova" w:hAnsi="Arial Nova" w:cs="Arial Nova"/>
                <w:i/>
                <w:iCs/>
                <w:sz w:val="20"/>
                <w:szCs w:val="20"/>
                <w:lang w:val="en-US"/>
              </w:rPr>
              <w:t>-to-Liquid (</w:t>
            </w:r>
            <w:proofErr w:type="spellStart"/>
            <w:r>
              <w:rPr>
                <w:rFonts w:ascii="Arial Nova" w:eastAsia="Arial Nova" w:hAnsi="Arial Nova" w:cs="Arial Nova"/>
                <w:i/>
                <w:iCs/>
                <w:sz w:val="20"/>
                <w:szCs w:val="20"/>
                <w:lang w:val="en-US"/>
              </w:rPr>
              <w:t>PtL</w:t>
            </w:r>
            <w:proofErr w:type="spellEnd"/>
            <w:r>
              <w:rPr>
                <w:rFonts w:ascii="Arial Nova" w:eastAsia="Arial Nova" w:hAnsi="Arial Nova" w:cs="Arial Nova"/>
                <w:i/>
                <w:iCs/>
                <w:sz w:val="20"/>
                <w:szCs w:val="20"/>
                <w:lang w:val="en-US"/>
              </w:rPr>
              <w:t>), Gasification</w:t>
            </w:r>
          </w:p>
        </w:tc>
      </w:tr>
      <w:tr w:rsidR="00D040CE" w:rsidRPr="001C5414" w14:paraId="71AC0EA7" w14:textId="77777777">
        <w:trPr>
          <w:trHeight w:val="284"/>
        </w:trPr>
        <w:tc>
          <w:tcPr>
            <w:tcW w:w="3256" w:type="dxa"/>
            <w:tcBorders>
              <w:top w:val="nil"/>
              <w:left w:val="single" w:sz="4" w:space="0" w:color="auto"/>
              <w:bottom w:val="nil"/>
              <w:right w:val="nil"/>
            </w:tcBorders>
            <w:vAlign w:val="center"/>
          </w:tcPr>
          <w:p w14:paraId="495F31CF"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Stages of Conversion:</w:t>
            </w:r>
          </w:p>
        </w:tc>
        <w:tc>
          <w:tcPr>
            <w:tcW w:w="5806" w:type="dxa"/>
            <w:tcBorders>
              <w:top w:val="nil"/>
              <w:left w:val="nil"/>
              <w:bottom w:val="nil"/>
              <w:right w:val="single" w:sz="4" w:space="0" w:color="auto"/>
            </w:tcBorders>
            <w:vAlign w:val="center"/>
          </w:tcPr>
          <w:p w14:paraId="6406BDCB" w14:textId="5BF24AD7" w:rsidR="00D040CE" w:rsidRPr="009201DA" w:rsidRDefault="00395F53">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Feedstock preprocessing, chemical conversion (</w:t>
            </w:r>
            <w:proofErr w:type="spellStart"/>
            <w:r>
              <w:rPr>
                <w:rFonts w:ascii="Arial Nova" w:eastAsia="Arial Nova" w:hAnsi="Arial Nova" w:cs="Arial Nova"/>
                <w:i/>
                <w:iCs/>
                <w:sz w:val="20"/>
                <w:szCs w:val="20"/>
                <w:lang w:val="en-GB"/>
              </w:rPr>
              <w:t>hydroprocessing</w:t>
            </w:r>
            <w:proofErr w:type="spellEnd"/>
            <w:r>
              <w:rPr>
                <w:rFonts w:ascii="Arial Nova" w:eastAsia="Arial Nova" w:hAnsi="Arial Nova" w:cs="Arial Nova"/>
                <w:i/>
                <w:iCs/>
                <w:sz w:val="20"/>
                <w:szCs w:val="20"/>
                <w:lang w:val="en-GB"/>
              </w:rPr>
              <w:t>, gasification, fermentation), fuel upgrading</w:t>
            </w:r>
            <w:r w:rsidR="001C2A8F">
              <w:rPr>
                <w:rFonts w:ascii="Arial Nova" w:eastAsia="Arial Nova" w:hAnsi="Arial Nova" w:cs="Arial Nova"/>
                <w:i/>
                <w:iCs/>
                <w:sz w:val="20"/>
                <w:szCs w:val="20"/>
                <w:lang w:val="en-GB"/>
              </w:rPr>
              <w:t>.</w:t>
            </w:r>
          </w:p>
        </w:tc>
      </w:tr>
      <w:tr w:rsidR="00D040CE" w:rsidRPr="001C5414" w14:paraId="122BEB22" w14:textId="77777777">
        <w:trPr>
          <w:trHeight w:val="284"/>
        </w:trPr>
        <w:tc>
          <w:tcPr>
            <w:tcW w:w="3256" w:type="dxa"/>
            <w:tcBorders>
              <w:top w:val="nil"/>
              <w:left w:val="single" w:sz="4" w:space="0" w:color="auto"/>
              <w:bottom w:val="single" w:sz="4" w:space="0" w:color="auto"/>
              <w:right w:val="nil"/>
            </w:tcBorders>
            <w:vAlign w:val="center"/>
          </w:tcPr>
          <w:p w14:paraId="70BB0ACF"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Integration:</w:t>
            </w:r>
          </w:p>
        </w:tc>
        <w:tc>
          <w:tcPr>
            <w:tcW w:w="5806" w:type="dxa"/>
            <w:tcBorders>
              <w:top w:val="nil"/>
              <w:left w:val="nil"/>
              <w:bottom w:val="single" w:sz="4" w:space="0" w:color="auto"/>
              <w:right w:val="single" w:sz="4" w:space="0" w:color="auto"/>
            </w:tcBorders>
            <w:vAlign w:val="center"/>
          </w:tcPr>
          <w:p w14:paraId="529AA800" w14:textId="792DF344" w:rsidR="00D040CE" w:rsidRPr="009201DA" w:rsidRDefault="00395F53">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Often co-located with refineries, waste processing plants, and carbon capture facilities</w:t>
            </w:r>
            <w:r w:rsidR="001C2A8F">
              <w:rPr>
                <w:rFonts w:ascii="Arial Nova" w:eastAsia="Arial Nova" w:hAnsi="Arial Nova" w:cs="Arial Nova"/>
                <w:i/>
                <w:iCs/>
                <w:sz w:val="20"/>
                <w:szCs w:val="20"/>
                <w:lang w:val="en-GB"/>
              </w:rPr>
              <w:t>.</w:t>
            </w:r>
          </w:p>
        </w:tc>
      </w:tr>
      <w:tr w:rsidR="00D040CE" w:rsidRPr="009201DA" w14:paraId="1C88E421"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39E836BE" w14:textId="77777777" w:rsidR="00D040CE" w:rsidRPr="009201DA" w:rsidRDefault="00D040CE">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D) Products and Outputs</w:t>
            </w:r>
          </w:p>
        </w:tc>
      </w:tr>
      <w:tr w:rsidR="00D040CE" w:rsidRPr="001C5414" w14:paraId="12805573" w14:textId="77777777">
        <w:trPr>
          <w:trHeight w:val="284"/>
        </w:trPr>
        <w:tc>
          <w:tcPr>
            <w:tcW w:w="3256" w:type="dxa"/>
            <w:tcBorders>
              <w:top w:val="single" w:sz="4" w:space="0" w:color="auto"/>
              <w:left w:val="single" w:sz="4" w:space="0" w:color="auto"/>
              <w:bottom w:val="nil"/>
              <w:right w:val="nil"/>
            </w:tcBorders>
            <w:vAlign w:val="center"/>
          </w:tcPr>
          <w:p w14:paraId="4AA475F1" w14:textId="77777777" w:rsidR="00D040CE" w:rsidRDefault="00D040CE">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Primary Products:</w:t>
            </w:r>
          </w:p>
        </w:tc>
        <w:tc>
          <w:tcPr>
            <w:tcW w:w="5806" w:type="dxa"/>
            <w:tcBorders>
              <w:top w:val="single" w:sz="4" w:space="0" w:color="auto"/>
              <w:left w:val="nil"/>
              <w:bottom w:val="nil"/>
              <w:right w:val="single" w:sz="4" w:space="0" w:color="auto"/>
            </w:tcBorders>
            <w:vAlign w:val="center"/>
          </w:tcPr>
          <w:p w14:paraId="224D81FC" w14:textId="72DA7DBF" w:rsidR="00D040CE" w:rsidRPr="0084292B" w:rsidRDefault="00955F7D">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Sustainable Aviation Fuel (SAF), renewable diesel</w:t>
            </w:r>
            <w:r w:rsidR="001C2A8F">
              <w:rPr>
                <w:rFonts w:ascii="Arial Nova" w:eastAsia="Arial Nova" w:hAnsi="Arial Nova" w:cs="Arial Nova"/>
                <w:i/>
                <w:iCs/>
                <w:sz w:val="20"/>
                <w:szCs w:val="20"/>
                <w:lang w:val="en-US"/>
              </w:rPr>
              <w:t>.</w:t>
            </w:r>
          </w:p>
        </w:tc>
      </w:tr>
      <w:tr w:rsidR="00D040CE" w:rsidRPr="0084292B" w14:paraId="3BEF8392" w14:textId="77777777">
        <w:trPr>
          <w:trHeight w:val="284"/>
        </w:trPr>
        <w:tc>
          <w:tcPr>
            <w:tcW w:w="3256" w:type="dxa"/>
            <w:tcBorders>
              <w:top w:val="nil"/>
              <w:left w:val="single" w:sz="4" w:space="0" w:color="auto"/>
              <w:bottom w:val="nil"/>
              <w:right w:val="nil"/>
            </w:tcBorders>
            <w:vAlign w:val="center"/>
          </w:tcPr>
          <w:p w14:paraId="605AD965" w14:textId="77777777" w:rsidR="00D040CE" w:rsidRPr="0023193B"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By-products:</w:t>
            </w:r>
          </w:p>
        </w:tc>
        <w:tc>
          <w:tcPr>
            <w:tcW w:w="5806" w:type="dxa"/>
            <w:tcBorders>
              <w:top w:val="nil"/>
              <w:left w:val="nil"/>
              <w:bottom w:val="nil"/>
              <w:right w:val="single" w:sz="4" w:space="0" w:color="auto"/>
            </w:tcBorders>
            <w:vAlign w:val="center"/>
          </w:tcPr>
          <w:p w14:paraId="1852CF83" w14:textId="431706F1" w:rsidR="00D040CE" w:rsidRPr="0084292B" w:rsidRDefault="00955F7D">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Naphtha, renewable gases, biochar</w:t>
            </w:r>
            <w:r w:rsidR="001C2A8F">
              <w:rPr>
                <w:rFonts w:ascii="Arial Nova" w:eastAsia="Arial Nova" w:hAnsi="Arial Nova" w:cs="Arial Nova"/>
                <w:i/>
                <w:iCs/>
                <w:sz w:val="20"/>
                <w:szCs w:val="20"/>
                <w:lang w:val="en-US"/>
              </w:rPr>
              <w:t>.</w:t>
            </w:r>
          </w:p>
        </w:tc>
      </w:tr>
      <w:tr w:rsidR="00D040CE" w:rsidRPr="001C5414" w14:paraId="50485FD7" w14:textId="77777777">
        <w:trPr>
          <w:trHeight w:val="284"/>
        </w:trPr>
        <w:tc>
          <w:tcPr>
            <w:tcW w:w="3256" w:type="dxa"/>
            <w:tcBorders>
              <w:top w:val="nil"/>
              <w:left w:val="single" w:sz="4" w:space="0" w:color="auto"/>
              <w:bottom w:val="single" w:sz="4" w:space="0" w:color="auto"/>
              <w:right w:val="nil"/>
            </w:tcBorders>
            <w:vAlign w:val="center"/>
          </w:tcPr>
          <w:p w14:paraId="6E974D9B" w14:textId="77777777" w:rsidR="00D040CE" w:rsidRPr="0023193B"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Applications:</w:t>
            </w:r>
          </w:p>
        </w:tc>
        <w:tc>
          <w:tcPr>
            <w:tcW w:w="5806" w:type="dxa"/>
            <w:tcBorders>
              <w:top w:val="nil"/>
              <w:left w:val="nil"/>
              <w:bottom w:val="single" w:sz="4" w:space="0" w:color="auto"/>
              <w:right w:val="single" w:sz="4" w:space="0" w:color="auto"/>
            </w:tcBorders>
            <w:vAlign w:val="center"/>
          </w:tcPr>
          <w:p w14:paraId="3D891DC8" w14:textId="65721D72" w:rsidR="00D040CE" w:rsidRPr="0084292B" w:rsidRDefault="00955F7D">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Commercial aviation, military aviation, corporate aviation fuel</w:t>
            </w:r>
            <w:r w:rsidR="001C2A8F">
              <w:rPr>
                <w:rFonts w:ascii="Arial Nova" w:eastAsia="Arial Nova" w:hAnsi="Arial Nova" w:cs="Arial Nova"/>
                <w:i/>
                <w:iCs/>
                <w:sz w:val="20"/>
                <w:szCs w:val="20"/>
                <w:lang w:val="en-US"/>
              </w:rPr>
              <w:t>.</w:t>
            </w:r>
          </w:p>
        </w:tc>
      </w:tr>
      <w:tr w:rsidR="00D040CE" w:rsidRPr="001C5414" w14:paraId="04E62440"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391A150" w14:textId="77777777" w:rsidR="00D040CE" w:rsidRPr="0084292B" w:rsidRDefault="00D040CE">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E) Environmental and Sustainability Metrics</w:t>
            </w:r>
          </w:p>
        </w:tc>
      </w:tr>
      <w:tr w:rsidR="00D040CE" w:rsidRPr="001C5414" w14:paraId="2A071627" w14:textId="77777777">
        <w:trPr>
          <w:trHeight w:val="284"/>
        </w:trPr>
        <w:tc>
          <w:tcPr>
            <w:tcW w:w="3256" w:type="dxa"/>
            <w:tcBorders>
              <w:top w:val="single" w:sz="4" w:space="0" w:color="auto"/>
              <w:left w:val="single" w:sz="4" w:space="0" w:color="auto"/>
              <w:bottom w:val="nil"/>
              <w:right w:val="nil"/>
            </w:tcBorders>
            <w:vAlign w:val="center"/>
          </w:tcPr>
          <w:p w14:paraId="0C0968D8"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Life Cycle Assessment (LCA):</w:t>
            </w:r>
          </w:p>
        </w:tc>
        <w:tc>
          <w:tcPr>
            <w:tcW w:w="5806" w:type="dxa"/>
            <w:tcBorders>
              <w:top w:val="single" w:sz="4" w:space="0" w:color="auto"/>
              <w:left w:val="nil"/>
              <w:bottom w:val="nil"/>
              <w:right w:val="single" w:sz="4" w:space="0" w:color="auto"/>
            </w:tcBorders>
            <w:vAlign w:val="center"/>
          </w:tcPr>
          <w:p w14:paraId="6007E5C8" w14:textId="65E08CB5" w:rsidR="00D040CE" w:rsidRPr="0084292B" w:rsidRDefault="0093586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50-80% GHG emissions reduction compared to fossil-based jet fuel</w:t>
            </w:r>
            <w:r w:rsidR="001C2A8F">
              <w:rPr>
                <w:rFonts w:ascii="Arial Nova" w:eastAsia="Arial Nova" w:hAnsi="Arial Nova" w:cs="Arial Nova"/>
                <w:i/>
                <w:iCs/>
                <w:sz w:val="20"/>
                <w:szCs w:val="20"/>
                <w:lang w:val="en-US"/>
              </w:rPr>
              <w:t>.</w:t>
            </w:r>
          </w:p>
        </w:tc>
      </w:tr>
      <w:tr w:rsidR="00D040CE" w:rsidRPr="001C5414" w14:paraId="2DF287B9" w14:textId="77777777">
        <w:trPr>
          <w:trHeight w:val="284"/>
        </w:trPr>
        <w:tc>
          <w:tcPr>
            <w:tcW w:w="3256" w:type="dxa"/>
            <w:tcBorders>
              <w:top w:val="nil"/>
              <w:left w:val="single" w:sz="4" w:space="0" w:color="auto"/>
              <w:bottom w:val="nil"/>
              <w:right w:val="nil"/>
            </w:tcBorders>
            <w:vAlign w:val="center"/>
          </w:tcPr>
          <w:p w14:paraId="6CE9B09B"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Renewable Energy Contributions:</w:t>
            </w:r>
          </w:p>
        </w:tc>
        <w:tc>
          <w:tcPr>
            <w:tcW w:w="5806" w:type="dxa"/>
            <w:tcBorders>
              <w:top w:val="nil"/>
              <w:left w:val="nil"/>
              <w:bottom w:val="nil"/>
              <w:right w:val="single" w:sz="4" w:space="0" w:color="auto"/>
            </w:tcBorders>
            <w:vAlign w:val="center"/>
          </w:tcPr>
          <w:p w14:paraId="5C290D5D" w14:textId="7282E3FA" w:rsidR="00D040CE" w:rsidRPr="0084292B" w:rsidRDefault="0093586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Some facilities operate on 100% renewable energy</w:t>
            </w:r>
            <w:r w:rsidR="001C2A8F">
              <w:rPr>
                <w:rFonts w:ascii="Arial Nova" w:eastAsia="Arial Nova" w:hAnsi="Arial Nova" w:cs="Arial Nova"/>
                <w:i/>
                <w:iCs/>
                <w:sz w:val="20"/>
                <w:szCs w:val="20"/>
                <w:lang w:val="en-US"/>
              </w:rPr>
              <w:t>.</w:t>
            </w:r>
          </w:p>
        </w:tc>
      </w:tr>
      <w:tr w:rsidR="00D040CE" w:rsidRPr="001C5414" w14:paraId="3C1C1684" w14:textId="77777777">
        <w:trPr>
          <w:trHeight w:val="284"/>
        </w:trPr>
        <w:tc>
          <w:tcPr>
            <w:tcW w:w="3256" w:type="dxa"/>
            <w:tcBorders>
              <w:top w:val="nil"/>
              <w:left w:val="single" w:sz="4" w:space="0" w:color="auto"/>
              <w:bottom w:val="single" w:sz="4" w:space="0" w:color="auto"/>
              <w:right w:val="nil"/>
            </w:tcBorders>
            <w:vAlign w:val="center"/>
          </w:tcPr>
          <w:p w14:paraId="4C4D7D01"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Waste Management:</w:t>
            </w:r>
          </w:p>
        </w:tc>
        <w:tc>
          <w:tcPr>
            <w:tcW w:w="5806" w:type="dxa"/>
            <w:tcBorders>
              <w:top w:val="nil"/>
              <w:left w:val="nil"/>
              <w:bottom w:val="single" w:sz="4" w:space="0" w:color="auto"/>
              <w:right w:val="single" w:sz="4" w:space="0" w:color="auto"/>
            </w:tcBorders>
            <w:vAlign w:val="center"/>
          </w:tcPr>
          <w:p w14:paraId="53C15D10" w14:textId="2270E110" w:rsidR="00D040CE" w:rsidRPr="0084292B" w:rsidRDefault="0093586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Utilization of non-recyclable waste, valorization of co-products</w:t>
            </w:r>
            <w:r w:rsidR="001C2A8F">
              <w:rPr>
                <w:rFonts w:ascii="Arial Nova" w:eastAsia="Arial Nova" w:hAnsi="Arial Nova" w:cs="Arial Nova"/>
                <w:i/>
                <w:iCs/>
                <w:sz w:val="20"/>
                <w:szCs w:val="20"/>
                <w:lang w:val="en-US"/>
              </w:rPr>
              <w:t>.</w:t>
            </w:r>
          </w:p>
        </w:tc>
      </w:tr>
      <w:tr w:rsidR="00D040CE" w:rsidRPr="0084292B" w14:paraId="22B628C5"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C98886B" w14:textId="7C946DDF" w:rsidR="00D040CE" w:rsidRPr="0084292B" w:rsidRDefault="00D040CE">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 xml:space="preserve">F) </w:t>
            </w:r>
            <w:r>
              <w:rPr>
                <w:rFonts w:ascii="Arial Nova" w:eastAsia="Arial Nova" w:hAnsi="Arial Nova" w:cs="Arial Nova"/>
                <w:b/>
                <w:bCs/>
                <w:sz w:val="20"/>
                <w:szCs w:val="20"/>
                <w:lang w:val="en-US"/>
              </w:rPr>
              <w:t>Economic Performance</w:t>
            </w:r>
          </w:p>
        </w:tc>
      </w:tr>
      <w:tr w:rsidR="00D040CE" w:rsidRPr="0084292B" w14:paraId="3412F54D" w14:textId="77777777">
        <w:trPr>
          <w:trHeight w:val="284"/>
        </w:trPr>
        <w:tc>
          <w:tcPr>
            <w:tcW w:w="3256" w:type="dxa"/>
            <w:tcBorders>
              <w:top w:val="single" w:sz="4" w:space="0" w:color="auto"/>
              <w:left w:val="single" w:sz="4" w:space="0" w:color="auto"/>
              <w:bottom w:val="nil"/>
              <w:right w:val="nil"/>
            </w:tcBorders>
            <w:vAlign w:val="center"/>
          </w:tcPr>
          <w:p w14:paraId="4146D460"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Production Costs:</w:t>
            </w:r>
          </w:p>
        </w:tc>
        <w:tc>
          <w:tcPr>
            <w:tcW w:w="5806" w:type="dxa"/>
            <w:tcBorders>
              <w:top w:val="single" w:sz="4" w:space="0" w:color="auto"/>
              <w:left w:val="nil"/>
              <w:bottom w:val="nil"/>
              <w:right w:val="single" w:sz="4" w:space="0" w:color="auto"/>
            </w:tcBorders>
            <w:vAlign w:val="center"/>
          </w:tcPr>
          <w:p w14:paraId="554E334D" w14:textId="5F76E460" w:rsidR="00D040CE" w:rsidRPr="0084292B" w:rsidRDefault="00B74DE7">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$1.20 - $3.00 per liter of SAF</w:t>
            </w:r>
            <w:r w:rsidR="001C2A8F">
              <w:rPr>
                <w:rFonts w:ascii="Arial Nova" w:eastAsia="Arial Nova" w:hAnsi="Arial Nova" w:cs="Arial Nova"/>
                <w:i/>
                <w:iCs/>
                <w:sz w:val="20"/>
                <w:szCs w:val="20"/>
                <w:lang w:val="en-US"/>
              </w:rPr>
              <w:t>.</w:t>
            </w:r>
          </w:p>
        </w:tc>
      </w:tr>
      <w:tr w:rsidR="00D040CE" w:rsidRPr="001C5414" w14:paraId="392A2E0D" w14:textId="77777777">
        <w:trPr>
          <w:trHeight w:val="284"/>
        </w:trPr>
        <w:tc>
          <w:tcPr>
            <w:tcW w:w="3256" w:type="dxa"/>
            <w:tcBorders>
              <w:top w:val="nil"/>
              <w:left w:val="single" w:sz="4" w:space="0" w:color="auto"/>
              <w:bottom w:val="nil"/>
              <w:right w:val="nil"/>
            </w:tcBorders>
            <w:vAlign w:val="center"/>
          </w:tcPr>
          <w:p w14:paraId="56596D21"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lastRenderedPageBreak/>
              <w:t>Economic Viability:</w:t>
            </w:r>
          </w:p>
        </w:tc>
        <w:tc>
          <w:tcPr>
            <w:tcW w:w="5806" w:type="dxa"/>
            <w:tcBorders>
              <w:top w:val="nil"/>
              <w:left w:val="nil"/>
              <w:bottom w:val="nil"/>
              <w:right w:val="single" w:sz="4" w:space="0" w:color="auto"/>
            </w:tcBorders>
            <w:vAlign w:val="center"/>
          </w:tcPr>
          <w:p w14:paraId="3FBC62E1" w14:textId="6F240E3D" w:rsidR="00D040CE" w:rsidRPr="00F24839" w:rsidRDefault="00B74DE7">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Supported through </w:t>
            </w:r>
            <w:r w:rsidR="00417DDE">
              <w:rPr>
                <w:rFonts w:ascii="Arial Nova" w:eastAsia="Arial Nova" w:hAnsi="Arial Nova" w:cs="Arial Nova"/>
                <w:i/>
                <w:iCs/>
                <w:sz w:val="20"/>
                <w:szCs w:val="20"/>
                <w:lang w:val="en-US"/>
              </w:rPr>
              <w:t>carbon credits, aviation fuel mandates, and government incentives</w:t>
            </w:r>
            <w:r w:rsidR="001C2A8F">
              <w:rPr>
                <w:rFonts w:ascii="Arial Nova" w:eastAsia="Arial Nova" w:hAnsi="Arial Nova" w:cs="Arial Nova"/>
                <w:i/>
                <w:iCs/>
                <w:sz w:val="20"/>
                <w:szCs w:val="20"/>
                <w:lang w:val="en-US"/>
              </w:rPr>
              <w:t>.</w:t>
            </w:r>
          </w:p>
        </w:tc>
      </w:tr>
      <w:tr w:rsidR="00D040CE" w:rsidRPr="00F24839" w14:paraId="2DDE0C2F" w14:textId="77777777">
        <w:trPr>
          <w:trHeight w:val="284"/>
        </w:trPr>
        <w:tc>
          <w:tcPr>
            <w:tcW w:w="3256" w:type="dxa"/>
            <w:tcBorders>
              <w:top w:val="nil"/>
              <w:left w:val="single" w:sz="4" w:space="0" w:color="auto"/>
              <w:bottom w:val="nil"/>
              <w:right w:val="nil"/>
            </w:tcBorders>
            <w:vAlign w:val="center"/>
          </w:tcPr>
          <w:p w14:paraId="22357A2C"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Jobs Created:</w:t>
            </w:r>
          </w:p>
        </w:tc>
        <w:tc>
          <w:tcPr>
            <w:tcW w:w="5806" w:type="dxa"/>
            <w:tcBorders>
              <w:top w:val="nil"/>
              <w:left w:val="nil"/>
              <w:bottom w:val="nil"/>
              <w:right w:val="single" w:sz="4" w:space="0" w:color="auto"/>
            </w:tcBorders>
            <w:vAlign w:val="center"/>
          </w:tcPr>
          <w:p w14:paraId="789CAE77" w14:textId="5543326B" w:rsidR="00D040CE" w:rsidRPr="00F24839" w:rsidRDefault="00417DD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200-1000 per facility</w:t>
            </w:r>
            <w:r w:rsidR="001C2A8F">
              <w:rPr>
                <w:rFonts w:ascii="Arial Nova" w:eastAsia="Arial Nova" w:hAnsi="Arial Nova" w:cs="Arial Nova"/>
                <w:i/>
                <w:iCs/>
                <w:sz w:val="20"/>
                <w:szCs w:val="20"/>
                <w:lang w:val="en-US"/>
              </w:rPr>
              <w:t>.</w:t>
            </w:r>
          </w:p>
        </w:tc>
      </w:tr>
      <w:tr w:rsidR="00D040CE" w:rsidRPr="001C5414" w14:paraId="6430B8AF" w14:textId="77777777">
        <w:trPr>
          <w:trHeight w:val="284"/>
        </w:trPr>
        <w:tc>
          <w:tcPr>
            <w:tcW w:w="3256" w:type="dxa"/>
            <w:tcBorders>
              <w:top w:val="nil"/>
              <w:left w:val="single" w:sz="4" w:space="0" w:color="auto"/>
              <w:bottom w:val="single" w:sz="4" w:space="0" w:color="auto"/>
              <w:right w:val="nil"/>
            </w:tcBorders>
            <w:vAlign w:val="center"/>
          </w:tcPr>
          <w:p w14:paraId="3A8631C7"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Scale:</w:t>
            </w:r>
          </w:p>
        </w:tc>
        <w:tc>
          <w:tcPr>
            <w:tcW w:w="5806" w:type="dxa"/>
            <w:tcBorders>
              <w:top w:val="nil"/>
              <w:left w:val="nil"/>
              <w:bottom w:val="single" w:sz="4" w:space="0" w:color="auto"/>
              <w:right w:val="single" w:sz="4" w:space="0" w:color="auto"/>
            </w:tcBorders>
            <w:vAlign w:val="center"/>
          </w:tcPr>
          <w:p w14:paraId="49307CCE" w14:textId="0DF2213E" w:rsidR="00D040CE" w:rsidRPr="00F24839" w:rsidRDefault="00417DDE">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Ranges from pilot to commercial scale</w:t>
            </w:r>
            <w:r w:rsidR="001C2A8F">
              <w:rPr>
                <w:rFonts w:ascii="Arial Nova" w:eastAsia="Arial Nova" w:hAnsi="Arial Nova" w:cs="Arial Nova"/>
                <w:i/>
                <w:iCs/>
                <w:sz w:val="20"/>
                <w:szCs w:val="20"/>
                <w:lang w:val="en-US"/>
              </w:rPr>
              <w:t>.</w:t>
            </w:r>
          </w:p>
        </w:tc>
      </w:tr>
      <w:tr w:rsidR="00D040CE" w:rsidRPr="001C5414" w14:paraId="33638333"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3C2A0736" w14:textId="77777777" w:rsidR="00D040CE" w:rsidRPr="00F24839" w:rsidRDefault="00D040CE">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G) Policy and Regulatory Context</w:t>
            </w:r>
          </w:p>
        </w:tc>
      </w:tr>
      <w:tr w:rsidR="00D040CE" w:rsidRPr="001C5414" w14:paraId="499D4422" w14:textId="77777777">
        <w:trPr>
          <w:trHeight w:val="284"/>
        </w:trPr>
        <w:tc>
          <w:tcPr>
            <w:tcW w:w="3256" w:type="dxa"/>
            <w:tcBorders>
              <w:top w:val="single" w:sz="4" w:space="0" w:color="auto"/>
              <w:left w:val="single" w:sz="4" w:space="0" w:color="auto"/>
              <w:bottom w:val="nil"/>
              <w:right w:val="nil"/>
            </w:tcBorders>
            <w:vAlign w:val="center"/>
          </w:tcPr>
          <w:p w14:paraId="0BAD1A8A"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Regulatory Compliance:</w:t>
            </w:r>
          </w:p>
        </w:tc>
        <w:tc>
          <w:tcPr>
            <w:tcW w:w="5806" w:type="dxa"/>
            <w:tcBorders>
              <w:top w:val="single" w:sz="4" w:space="0" w:color="auto"/>
              <w:left w:val="nil"/>
              <w:bottom w:val="nil"/>
              <w:right w:val="single" w:sz="4" w:space="0" w:color="auto"/>
            </w:tcBorders>
            <w:vAlign w:val="center"/>
          </w:tcPr>
          <w:p w14:paraId="0ADFDFE6" w14:textId="476D472E" w:rsidR="00D040CE" w:rsidRPr="00265FC9" w:rsidRDefault="00F9486B">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Compliance with CORSIA, EU RED II, US SAF Grand Challenge</w:t>
            </w:r>
          </w:p>
        </w:tc>
      </w:tr>
      <w:tr w:rsidR="00D040CE" w:rsidRPr="001C5414" w14:paraId="2FBDCD93" w14:textId="77777777">
        <w:trPr>
          <w:trHeight w:val="284"/>
        </w:trPr>
        <w:tc>
          <w:tcPr>
            <w:tcW w:w="3256" w:type="dxa"/>
            <w:tcBorders>
              <w:top w:val="nil"/>
              <w:left w:val="single" w:sz="4" w:space="0" w:color="auto"/>
              <w:bottom w:val="single" w:sz="4" w:space="0" w:color="auto"/>
              <w:right w:val="nil"/>
            </w:tcBorders>
            <w:vAlign w:val="center"/>
          </w:tcPr>
          <w:p w14:paraId="314BB46E"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Incentives and Subsidies:</w:t>
            </w:r>
          </w:p>
        </w:tc>
        <w:tc>
          <w:tcPr>
            <w:tcW w:w="5806" w:type="dxa"/>
            <w:tcBorders>
              <w:top w:val="nil"/>
              <w:left w:val="nil"/>
              <w:bottom w:val="single" w:sz="4" w:space="0" w:color="auto"/>
              <w:right w:val="single" w:sz="4" w:space="0" w:color="auto"/>
            </w:tcBorders>
            <w:vAlign w:val="center"/>
          </w:tcPr>
          <w:p w14:paraId="40559EE7" w14:textId="47FDDBAF" w:rsidR="00D040CE" w:rsidRPr="0057674A" w:rsidRDefault="0057674A">
            <w:pPr>
              <w:tabs>
                <w:tab w:val="right" w:pos="9072"/>
              </w:tabs>
              <w:spacing w:before="120" w:after="120"/>
              <w:rPr>
                <w:rFonts w:ascii="Arial Nova" w:eastAsia="Arial Nova" w:hAnsi="Arial Nova" w:cs="Arial Nova"/>
                <w:i/>
                <w:iCs/>
                <w:sz w:val="20"/>
                <w:szCs w:val="20"/>
                <w:lang w:val="en-US"/>
              </w:rPr>
            </w:pPr>
            <w:r w:rsidRPr="0057674A">
              <w:rPr>
                <w:rFonts w:ascii="Arial Nova" w:eastAsia="Arial Nova" w:hAnsi="Arial Nova" w:cs="Arial Nova"/>
                <w:i/>
                <w:iCs/>
                <w:sz w:val="20"/>
                <w:szCs w:val="20"/>
                <w:lang w:val="en-US"/>
              </w:rPr>
              <w:t>Blender’s tax credits, EU Horizon fund</w:t>
            </w:r>
            <w:r>
              <w:rPr>
                <w:rFonts w:ascii="Arial Nova" w:eastAsia="Arial Nova" w:hAnsi="Arial Nova" w:cs="Arial Nova"/>
                <w:i/>
                <w:iCs/>
                <w:sz w:val="20"/>
                <w:szCs w:val="20"/>
                <w:lang w:val="en-US"/>
              </w:rPr>
              <w:t>ings, US Low Carbon Fuel Standards (LCFS)</w:t>
            </w:r>
          </w:p>
        </w:tc>
      </w:tr>
      <w:tr w:rsidR="00D040CE" w:rsidRPr="00D17862" w14:paraId="30F48BD0"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F844916" w14:textId="77777777" w:rsidR="00D040CE" w:rsidRPr="00D17862" w:rsidRDefault="00D040CE">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H</w:t>
            </w:r>
            <w:r w:rsidRPr="00D17862">
              <w:rPr>
                <w:rFonts w:ascii="Arial Nova" w:eastAsia="Arial Nova" w:hAnsi="Arial Nova" w:cs="Arial Nova"/>
                <w:b/>
                <w:bCs/>
                <w:sz w:val="20"/>
                <w:szCs w:val="20"/>
                <w:lang w:val="en-US"/>
              </w:rPr>
              <w:t>) Challenges and Opportunities</w:t>
            </w:r>
          </w:p>
        </w:tc>
      </w:tr>
      <w:tr w:rsidR="00D040CE" w:rsidRPr="001C5414" w14:paraId="649045D0" w14:textId="77777777">
        <w:trPr>
          <w:trHeight w:val="284"/>
        </w:trPr>
        <w:tc>
          <w:tcPr>
            <w:tcW w:w="3256" w:type="dxa"/>
            <w:tcBorders>
              <w:top w:val="single" w:sz="4" w:space="0" w:color="auto"/>
              <w:left w:val="single" w:sz="4" w:space="0" w:color="auto"/>
              <w:bottom w:val="nil"/>
              <w:right w:val="nil"/>
            </w:tcBorders>
            <w:vAlign w:val="center"/>
          </w:tcPr>
          <w:p w14:paraId="30A47498"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Technical Challenges:</w:t>
            </w:r>
          </w:p>
        </w:tc>
        <w:tc>
          <w:tcPr>
            <w:tcW w:w="5806" w:type="dxa"/>
            <w:tcBorders>
              <w:top w:val="single" w:sz="4" w:space="0" w:color="auto"/>
              <w:left w:val="nil"/>
              <w:bottom w:val="nil"/>
              <w:right w:val="single" w:sz="4" w:space="0" w:color="auto"/>
            </w:tcBorders>
            <w:vAlign w:val="center"/>
          </w:tcPr>
          <w:p w14:paraId="3019B061" w14:textId="1CF2105B" w:rsidR="00D040CE" w:rsidRPr="00D17862" w:rsidRDefault="0057674A">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Feedstock availability, cost-effective scaling of synthetic fuel pathways</w:t>
            </w:r>
            <w:r w:rsidR="001C2A8F">
              <w:rPr>
                <w:rFonts w:ascii="Arial Nova" w:eastAsia="Arial Nova" w:hAnsi="Arial Nova" w:cs="Arial Nova"/>
                <w:i/>
                <w:iCs/>
                <w:sz w:val="20"/>
                <w:szCs w:val="20"/>
                <w:lang w:val="en-US"/>
              </w:rPr>
              <w:t>.</w:t>
            </w:r>
          </w:p>
        </w:tc>
      </w:tr>
      <w:tr w:rsidR="00D040CE" w:rsidRPr="001C5414" w14:paraId="2F9F071A" w14:textId="77777777">
        <w:trPr>
          <w:trHeight w:val="284"/>
        </w:trPr>
        <w:tc>
          <w:tcPr>
            <w:tcW w:w="3256" w:type="dxa"/>
            <w:tcBorders>
              <w:top w:val="nil"/>
              <w:left w:val="single" w:sz="4" w:space="0" w:color="auto"/>
              <w:bottom w:val="nil"/>
              <w:right w:val="nil"/>
            </w:tcBorders>
            <w:vAlign w:val="center"/>
          </w:tcPr>
          <w:p w14:paraId="0DD32ED5"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Challenges:</w:t>
            </w:r>
          </w:p>
        </w:tc>
        <w:tc>
          <w:tcPr>
            <w:tcW w:w="5806" w:type="dxa"/>
            <w:tcBorders>
              <w:top w:val="nil"/>
              <w:left w:val="nil"/>
              <w:bottom w:val="nil"/>
              <w:right w:val="single" w:sz="4" w:space="0" w:color="auto"/>
            </w:tcBorders>
            <w:vAlign w:val="center"/>
          </w:tcPr>
          <w:p w14:paraId="79B854ED" w14:textId="0D6A3BD1" w:rsidR="00D040CE" w:rsidRPr="00D17862" w:rsidRDefault="00343CF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High CAPEX, price competition with fossil-based jet fuels</w:t>
            </w:r>
            <w:r w:rsidR="001C2A8F">
              <w:rPr>
                <w:rFonts w:ascii="Arial Nova" w:eastAsia="Arial Nova" w:hAnsi="Arial Nova" w:cs="Arial Nova"/>
                <w:i/>
                <w:iCs/>
                <w:sz w:val="20"/>
                <w:szCs w:val="20"/>
                <w:lang w:val="en-US"/>
              </w:rPr>
              <w:t>.</w:t>
            </w:r>
          </w:p>
        </w:tc>
      </w:tr>
      <w:tr w:rsidR="00D040CE" w:rsidRPr="001C5414" w14:paraId="2FBCF3C1" w14:textId="77777777">
        <w:trPr>
          <w:trHeight w:val="284"/>
        </w:trPr>
        <w:tc>
          <w:tcPr>
            <w:tcW w:w="3256" w:type="dxa"/>
            <w:tcBorders>
              <w:top w:val="nil"/>
              <w:left w:val="single" w:sz="4" w:space="0" w:color="auto"/>
              <w:bottom w:val="single" w:sz="4" w:space="0" w:color="auto"/>
              <w:right w:val="nil"/>
            </w:tcBorders>
            <w:vAlign w:val="center"/>
          </w:tcPr>
          <w:p w14:paraId="02E045CB"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Opportunities:</w:t>
            </w:r>
          </w:p>
        </w:tc>
        <w:tc>
          <w:tcPr>
            <w:tcW w:w="5806" w:type="dxa"/>
            <w:tcBorders>
              <w:top w:val="nil"/>
              <w:left w:val="nil"/>
              <w:bottom w:val="single" w:sz="4" w:space="0" w:color="auto"/>
              <w:right w:val="single" w:sz="4" w:space="0" w:color="auto"/>
            </w:tcBorders>
            <w:vAlign w:val="center"/>
          </w:tcPr>
          <w:p w14:paraId="70E22BF3" w14:textId="3F8582B7" w:rsidR="00D040CE" w:rsidRPr="00D17862" w:rsidRDefault="00343CF1">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Growth in SAF demand, technological advancements in </w:t>
            </w:r>
            <w:proofErr w:type="spellStart"/>
            <w:r>
              <w:rPr>
                <w:rFonts w:ascii="Arial Nova" w:eastAsia="Arial Nova" w:hAnsi="Arial Nova" w:cs="Arial Nova"/>
                <w:i/>
                <w:iCs/>
                <w:sz w:val="20"/>
                <w:szCs w:val="20"/>
                <w:lang w:val="en-US"/>
              </w:rPr>
              <w:t>PtL</w:t>
            </w:r>
            <w:proofErr w:type="spellEnd"/>
            <w:r>
              <w:rPr>
                <w:rFonts w:ascii="Arial Nova" w:eastAsia="Arial Nova" w:hAnsi="Arial Nova" w:cs="Arial Nova"/>
                <w:i/>
                <w:iCs/>
                <w:sz w:val="20"/>
                <w:szCs w:val="20"/>
                <w:lang w:val="en-US"/>
              </w:rPr>
              <w:t xml:space="preserve"> and CO</w:t>
            </w:r>
            <w:r w:rsidRPr="00343CF1">
              <w:rPr>
                <w:rFonts w:ascii="Arial Nova" w:eastAsia="Arial Nova" w:hAnsi="Arial Nova" w:cs="Arial Nova"/>
                <w:i/>
                <w:iCs/>
                <w:sz w:val="20"/>
                <w:szCs w:val="20"/>
                <w:vertAlign w:val="subscript"/>
                <w:lang w:val="en-US"/>
              </w:rPr>
              <w:t>2</w:t>
            </w:r>
            <w:r>
              <w:rPr>
                <w:rFonts w:ascii="Arial Nova" w:eastAsia="Arial Nova" w:hAnsi="Arial Nova" w:cs="Arial Nova"/>
                <w:i/>
                <w:iCs/>
                <w:sz w:val="20"/>
                <w:szCs w:val="20"/>
                <w:lang w:val="en-US"/>
              </w:rPr>
              <w:t>-derived fuels</w:t>
            </w:r>
            <w:r w:rsidR="001C2A8F">
              <w:rPr>
                <w:rFonts w:ascii="Arial Nova" w:eastAsia="Arial Nova" w:hAnsi="Arial Nova" w:cs="Arial Nova"/>
                <w:i/>
                <w:iCs/>
                <w:sz w:val="20"/>
                <w:szCs w:val="20"/>
                <w:lang w:val="en-US"/>
              </w:rPr>
              <w:t>.</w:t>
            </w:r>
          </w:p>
        </w:tc>
      </w:tr>
      <w:tr w:rsidR="00D040CE" w:rsidRPr="00D17862" w14:paraId="72B45173" w14:textId="77777777">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7EE001DC" w14:textId="77777777" w:rsidR="00D040CE" w:rsidRPr="00D17862" w:rsidRDefault="00D040CE">
            <w:pPr>
              <w:tabs>
                <w:tab w:val="right" w:pos="9072"/>
              </w:tabs>
              <w:rPr>
                <w:rFonts w:ascii="Arial Nova" w:eastAsia="Arial Nova" w:hAnsi="Arial Nova" w:cs="Arial Nova"/>
                <w:b/>
                <w:bCs/>
                <w:sz w:val="20"/>
                <w:szCs w:val="20"/>
                <w:lang w:val="en-US"/>
              </w:rPr>
            </w:pPr>
            <w:r w:rsidRPr="00D17862">
              <w:rPr>
                <w:rFonts w:ascii="Arial Nova" w:eastAsia="Arial Nova" w:hAnsi="Arial Nova" w:cs="Arial Nova"/>
                <w:b/>
                <w:bCs/>
                <w:sz w:val="20"/>
                <w:szCs w:val="20"/>
                <w:lang w:val="en-US"/>
              </w:rPr>
              <w:t>I) Highlights</w:t>
            </w:r>
          </w:p>
        </w:tc>
      </w:tr>
      <w:tr w:rsidR="00D040CE" w:rsidRPr="001C5414" w14:paraId="5A883EF1" w14:textId="77777777">
        <w:trPr>
          <w:trHeight w:val="284"/>
        </w:trPr>
        <w:tc>
          <w:tcPr>
            <w:tcW w:w="3256" w:type="dxa"/>
            <w:tcBorders>
              <w:top w:val="single" w:sz="4" w:space="0" w:color="auto"/>
              <w:left w:val="single" w:sz="4" w:space="0" w:color="auto"/>
              <w:bottom w:val="nil"/>
              <w:right w:val="nil"/>
            </w:tcBorders>
            <w:vAlign w:val="center"/>
          </w:tcPr>
          <w:p w14:paraId="0AA5A4CA"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Key Achievements:</w:t>
            </w:r>
          </w:p>
        </w:tc>
        <w:tc>
          <w:tcPr>
            <w:tcW w:w="5806" w:type="dxa"/>
            <w:tcBorders>
              <w:top w:val="single" w:sz="4" w:space="0" w:color="auto"/>
              <w:left w:val="nil"/>
              <w:bottom w:val="nil"/>
              <w:right w:val="single" w:sz="4" w:space="0" w:color="auto"/>
            </w:tcBorders>
            <w:vAlign w:val="center"/>
          </w:tcPr>
          <w:p w14:paraId="0FAF7E2D" w14:textId="7FF46C63" w:rsidR="00D040CE" w:rsidRPr="00B85CD0" w:rsidRDefault="00686E26">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First commercial-scale SAF flights, partnerships with airlines and aircraft manufacturers</w:t>
            </w:r>
            <w:r w:rsidR="001C2A8F">
              <w:rPr>
                <w:rFonts w:ascii="Arial Nova" w:eastAsia="Arial Nova" w:hAnsi="Arial Nova" w:cs="Arial Nova"/>
                <w:i/>
                <w:iCs/>
                <w:sz w:val="20"/>
                <w:szCs w:val="20"/>
                <w:lang w:val="en-US"/>
              </w:rPr>
              <w:t>.</w:t>
            </w:r>
          </w:p>
        </w:tc>
      </w:tr>
      <w:tr w:rsidR="00D040CE" w:rsidRPr="001C5414" w14:paraId="26ADEDFC" w14:textId="77777777">
        <w:trPr>
          <w:trHeight w:val="284"/>
        </w:trPr>
        <w:tc>
          <w:tcPr>
            <w:tcW w:w="3256" w:type="dxa"/>
            <w:tcBorders>
              <w:top w:val="nil"/>
              <w:left w:val="single" w:sz="4" w:space="0" w:color="auto"/>
              <w:bottom w:val="nil"/>
              <w:right w:val="nil"/>
            </w:tcBorders>
            <w:vAlign w:val="center"/>
          </w:tcPr>
          <w:p w14:paraId="37E37F0A"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Lessons Learned:</w:t>
            </w:r>
          </w:p>
        </w:tc>
        <w:tc>
          <w:tcPr>
            <w:tcW w:w="5806" w:type="dxa"/>
            <w:tcBorders>
              <w:top w:val="nil"/>
              <w:left w:val="nil"/>
              <w:bottom w:val="nil"/>
              <w:right w:val="single" w:sz="4" w:space="0" w:color="auto"/>
            </w:tcBorders>
            <w:vAlign w:val="center"/>
          </w:tcPr>
          <w:p w14:paraId="2D8D7428" w14:textId="5EEEFDDC" w:rsidR="00D040CE" w:rsidRPr="00B85CD0" w:rsidRDefault="00686E26">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Importance of policy support, innovation in feedstock diversification</w:t>
            </w:r>
            <w:r w:rsidR="001C2A8F">
              <w:rPr>
                <w:rFonts w:ascii="Arial Nova" w:eastAsia="Arial Nova" w:hAnsi="Arial Nova" w:cs="Arial Nova"/>
                <w:i/>
                <w:iCs/>
                <w:sz w:val="20"/>
                <w:szCs w:val="20"/>
                <w:lang w:val="en-US"/>
              </w:rPr>
              <w:t>.</w:t>
            </w:r>
          </w:p>
        </w:tc>
      </w:tr>
      <w:tr w:rsidR="00D040CE" w:rsidRPr="001C5414" w14:paraId="01CE3A9A" w14:textId="77777777">
        <w:trPr>
          <w:trHeight w:val="284"/>
        </w:trPr>
        <w:tc>
          <w:tcPr>
            <w:tcW w:w="3256" w:type="dxa"/>
            <w:tcBorders>
              <w:top w:val="nil"/>
              <w:left w:val="single" w:sz="4" w:space="0" w:color="auto"/>
              <w:bottom w:val="single" w:sz="4" w:space="0" w:color="auto"/>
              <w:right w:val="nil"/>
            </w:tcBorders>
            <w:vAlign w:val="center"/>
          </w:tcPr>
          <w:p w14:paraId="798FB303" w14:textId="77777777" w:rsidR="00D040CE" w:rsidRDefault="00D040CE">
            <w:pPr>
              <w:tabs>
                <w:tab w:val="right" w:pos="9072"/>
              </w:tabs>
              <w:spacing w:before="120" w:after="120"/>
              <w:rPr>
                <w:rFonts w:ascii="Arial Nova" w:eastAsia="Arial Nova" w:hAnsi="Arial Nova" w:cs="Arial Nova"/>
                <w:sz w:val="20"/>
                <w:szCs w:val="20"/>
                <w:lang w:val="en-US"/>
              </w:rPr>
            </w:pPr>
            <w:proofErr w:type="gramStart"/>
            <w:r>
              <w:rPr>
                <w:rFonts w:ascii="Arial Nova" w:eastAsia="Arial Nova" w:hAnsi="Arial Nova" w:cs="Arial Nova"/>
                <w:sz w:val="20"/>
                <w:szCs w:val="20"/>
                <w:lang w:val="en-US"/>
              </w:rPr>
              <w:t>Future Plans</w:t>
            </w:r>
            <w:proofErr w:type="gramEnd"/>
            <w:r>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18D36B76" w14:textId="5D9C1AC4" w:rsidR="00D040CE" w:rsidRPr="00B85CD0" w:rsidRDefault="00686E26">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Expansion into synthetic e-fuels, increased production capacity</w:t>
            </w:r>
            <w:r w:rsidR="001C2A8F">
              <w:rPr>
                <w:rFonts w:ascii="Arial Nova" w:eastAsia="Arial Nova" w:hAnsi="Arial Nova" w:cs="Arial Nova"/>
                <w:i/>
                <w:iCs/>
                <w:sz w:val="20"/>
                <w:szCs w:val="20"/>
                <w:lang w:val="en-US"/>
              </w:rPr>
              <w:t>, integration</w:t>
            </w:r>
            <w:r>
              <w:rPr>
                <w:rFonts w:ascii="Arial Nova" w:eastAsia="Arial Nova" w:hAnsi="Arial Nova" w:cs="Arial Nova"/>
                <w:i/>
                <w:iCs/>
                <w:sz w:val="20"/>
                <w:szCs w:val="20"/>
                <w:lang w:val="en-US"/>
              </w:rPr>
              <w:t xml:space="preserve"> with hydrogen economy</w:t>
            </w:r>
          </w:p>
        </w:tc>
      </w:tr>
      <w:tr w:rsidR="00D040CE" w14:paraId="54F52712" w14:textId="77777777">
        <w:trPr>
          <w:trHeight w:val="284"/>
        </w:trPr>
        <w:tc>
          <w:tcPr>
            <w:tcW w:w="3256" w:type="dxa"/>
            <w:tcBorders>
              <w:top w:val="single" w:sz="4" w:space="0" w:color="auto"/>
              <w:left w:val="single" w:sz="4" w:space="0" w:color="auto"/>
              <w:bottom w:val="single" w:sz="4" w:space="0" w:color="auto"/>
              <w:right w:val="nil"/>
            </w:tcBorders>
            <w:vAlign w:val="center"/>
          </w:tcPr>
          <w:p w14:paraId="5FAAEA47" w14:textId="77777777" w:rsidR="00D040CE" w:rsidRPr="00512D52" w:rsidRDefault="00D040CE">
            <w:pPr>
              <w:tabs>
                <w:tab w:val="right" w:pos="9072"/>
              </w:tabs>
              <w:rPr>
                <w:rFonts w:ascii="Arial Nova" w:eastAsia="Arial Nova" w:hAnsi="Arial Nova" w:cs="Arial Nova"/>
                <w:b/>
                <w:bCs/>
                <w:sz w:val="20"/>
                <w:szCs w:val="20"/>
                <w:lang w:val="en-US"/>
              </w:rPr>
            </w:pPr>
            <w:r w:rsidRPr="00512D52">
              <w:rPr>
                <w:rFonts w:ascii="Arial Nova" w:eastAsia="Arial Nova" w:hAnsi="Arial Nova" w:cs="Arial Nova"/>
                <w:b/>
                <w:bCs/>
                <w:sz w:val="20"/>
                <w:szCs w:val="20"/>
                <w:lang w:val="en-US"/>
              </w:rPr>
              <w:t>J) References</w:t>
            </w:r>
          </w:p>
        </w:tc>
        <w:tc>
          <w:tcPr>
            <w:tcW w:w="5806" w:type="dxa"/>
            <w:tcBorders>
              <w:top w:val="single" w:sz="4" w:space="0" w:color="auto"/>
              <w:left w:val="nil"/>
              <w:bottom w:val="single" w:sz="4" w:space="0" w:color="auto"/>
              <w:right w:val="single" w:sz="4" w:space="0" w:color="auto"/>
            </w:tcBorders>
            <w:vAlign w:val="center"/>
          </w:tcPr>
          <w:p w14:paraId="3AEA98D0" w14:textId="77777777" w:rsidR="00D040CE" w:rsidRDefault="00D040CE">
            <w:pPr>
              <w:tabs>
                <w:tab w:val="right" w:pos="9072"/>
              </w:tabs>
              <w:rPr>
                <w:rFonts w:ascii="Arial Nova" w:eastAsia="Arial Nova" w:hAnsi="Arial Nova" w:cs="Arial Nova"/>
                <w:sz w:val="20"/>
                <w:szCs w:val="20"/>
                <w:lang w:val="en-US"/>
              </w:rPr>
            </w:pPr>
          </w:p>
        </w:tc>
      </w:tr>
      <w:tr w:rsidR="00D040CE" w:rsidRPr="001C5414" w14:paraId="2FFF8A30" w14:textId="77777777">
        <w:trPr>
          <w:trHeight w:val="284"/>
        </w:trPr>
        <w:tc>
          <w:tcPr>
            <w:tcW w:w="3256" w:type="dxa"/>
            <w:tcBorders>
              <w:top w:val="single" w:sz="4" w:space="0" w:color="auto"/>
              <w:left w:val="single" w:sz="4" w:space="0" w:color="auto"/>
              <w:bottom w:val="nil"/>
              <w:right w:val="nil"/>
            </w:tcBorders>
            <w:vAlign w:val="center"/>
          </w:tcPr>
          <w:p w14:paraId="5BE8D0A1"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Links</w:t>
            </w:r>
          </w:p>
        </w:tc>
        <w:tc>
          <w:tcPr>
            <w:tcW w:w="5806" w:type="dxa"/>
            <w:tcBorders>
              <w:top w:val="single" w:sz="4" w:space="0" w:color="auto"/>
              <w:left w:val="nil"/>
              <w:bottom w:val="nil"/>
              <w:right w:val="single" w:sz="4" w:space="0" w:color="auto"/>
            </w:tcBorders>
            <w:vAlign w:val="center"/>
          </w:tcPr>
          <w:p w14:paraId="0D988A55" w14:textId="558BFF46" w:rsidR="00D040CE" w:rsidRPr="00512D52" w:rsidRDefault="00C11FB7">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Reports from ICAO,</w:t>
            </w:r>
            <w:r w:rsidR="00863667">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{"citationID":"jvSvyuzj","properties":{"formattedCitation":"\\super 40\\nosupersub{}","plainCitation":"40","noteIndex":0},"citationItems":[{"id":27644,"uris":["http://zotero.org/groups/989314/items/MD592WF5"],"itemData":{"id":27644,"type":"report","publisher":"ICAO","title":"Sustainable Aviation Fuels (SAF)","URL":"https://www.icao.int/environmental-protection/pages/SAF.aspx","author":[{"family":"International Civil Aviation Organization","given":""}],"accessed":{"date-parts":[["2025",2,10]]}}}],"schema":"https://github.com/citation-style-language/schema/raw/master/csl-citation.json"} </w:instrText>
            </w:r>
            <w:r w:rsidR="00863667">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40</w:t>
            </w:r>
            <w:r w:rsidR="00863667">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IATA,</w:t>
            </w:r>
            <w:r w:rsidR="009B125B">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{"citationID":"gYq7csM2","properties":{"formattedCitation":"\\super 41\\nosupersub{}","plainCitation":"41","noteIndex":0},"citationItems":[{"id":27645,"uris":["http://zotero.org/groups/989314/items/PIEEN6KC"],"itemData":{"id":27645,"type":"report","publisher":"IATA","title":"Developing Sustainable Aviation Fuel (SAF)","URL":"https://www.iata.org/en/programs/sustainability/sustainable-aviation-fuels/","author":[{"family":"International Air Transport Association","given":""}],"accessed":{"date-parts":[["2025",2,10]]}}}],"schema":"https://github.com/citation-style-language/schema/raw/master/csl-citation.json"} </w:instrText>
            </w:r>
            <w:r w:rsidR="009B125B">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41</w:t>
            </w:r>
            <w:r w:rsidR="009B125B">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US DOE,</w:t>
            </w:r>
            <w:r w:rsidR="00D927BD">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{"citationID":"Dcnv80ZB","properties":{"formattedCitation":"\\super 34\\nosupersub{}","plainCitation":"34","noteIndex":0},"citationItems":[{"id":27628,"uris":["http://zotero.org/groups/989314/items/FPV49EQZ"],"itemData":{"id":27628,"type":"post-weblog","title":"Bioenergy Technologies Office","URL":"https://www.energy.gov/eere/bioenergy/bioenergy-technologies-office","author":[{"family":"U.S. Department of Energy","given":""}],"accessed":{"date-parts":[["2025",2,10]]}}}],"schema":"https://github.com/citation-style-language/schema/raw/master/csl-citation.json"} </w:instrText>
            </w:r>
            <w:r w:rsidR="00D927BD">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34</w:t>
            </w:r>
            <w:r w:rsidR="00D927BD">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European SAF Policy Framewor</w:t>
            </w:r>
            <w:r w:rsidR="00E247A9">
              <w:rPr>
                <w:rFonts w:ascii="Arial Nova" w:eastAsia="Arial Nova" w:hAnsi="Arial Nova" w:cs="Arial Nova"/>
                <w:i/>
                <w:iCs/>
                <w:sz w:val="20"/>
                <w:szCs w:val="20"/>
                <w:lang w:val="en-US"/>
              </w:rPr>
              <w:t>k</w:t>
            </w:r>
            <w:r w:rsidR="00154757">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{"citationID":"pjZAHS2u","properties":{"formattedCitation":"\\super 42\\nosupersub{}","plainCitation":"42","noteIndex":0},"citationItems":[{"id":27648,"uris":["http://zotero.org/groups/989314/items/EMJ7E4N3"],"itemData":{"id":27648,"type":"post-weblog","title":"ReFuelEU Aviation","URL":"https://transport.ec.europa.eu/transport-modes/air/environment/refueleu-aviation_en","author":[{"family":"European Commission","given":""}],"accessed":{"date-parts":[["2025",2,25]]}}}],"schema":"https://github.com/citation-style-language/schema/raw/master/csl-citation.json"} </w:instrText>
            </w:r>
            <w:r w:rsidR="00154757">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42</w:t>
            </w:r>
            <w:r w:rsidR="00154757">
              <w:rPr>
                <w:rFonts w:ascii="Arial Nova" w:eastAsia="Arial Nova" w:hAnsi="Arial Nova" w:cs="Arial Nova"/>
                <w:i/>
                <w:iCs/>
                <w:sz w:val="20"/>
                <w:szCs w:val="20"/>
                <w:lang w:val="en-US"/>
              </w:rPr>
              <w:fldChar w:fldCharType="end"/>
            </w:r>
          </w:p>
        </w:tc>
      </w:tr>
      <w:tr w:rsidR="00D040CE" w:rsidRPr="001C5414" w14:paraId="6E050946" w14:textId="77777777">
        <w:trPr>
          <w:trHeight w:val="284"/>
        </w:trPr>
        <w:tc>
          <w:tcPr>
            <w:tcW w:w="3256" w:type="dxa"/>
            <w:tcBorders>
              <w:top w:val="nil"/>
              <w:left w:val="single" w:sz="4" w:space="0" w:color="auto"/>
              <w:bottom w:val="single" w:sz="4" w:space="0" w:color="auto"/>
              <w:right w:val="nil"/>
            </w:tcBorders>
            <w:vAlign w:val="center"/>
          </w:tcPr>
          <w:p w14:paraId="79652CD3" w14:textId="77777777" w:rsidR="00D040CE" w:rsidRDefault="00D040CE">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Contact details</w:t>
            </w:r>
          </w:p>
        </w:tc>
        <w:tc>
          <w:tcPr>
            <w:tcW w:w="5806" w:type="dxa"/>
            <w:tcBorders>
              <w:top w:val="nil"/>
              <w:left w:val="nil"/>
              <w:bottom w:val="single" w:sz="4" w:space="0" w:color="auto"/>
              <w:right w:val="single" w:sz="4" w:space="0" w:color="auto"/>
            </w:tcBorders>
            <w:vAlign w:val="center"/>
          </w:tcPr>
          <w:p w14:paraId="39758F3E" w14:textId="29FD6303" w:rsidR="00D040CE" w:rsidRPr="00512D52" w:rsidRDefault="00C11FB7">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Industry leaders (Neste, Gevo, </w:t>
            </w:r>
            <w:proofErr w:type="spellStart"/>
            <w:r>
              <w:rPr>
                <w:rFonts w:ascii="Arial Nova" w:eastAsia="Arial Nova" w:hAnsi="Arial Nova" w:cs="Arial Nova"/>
                <w:i/>
                <w:iCs/>
                <w:sz w:val="20"/>
                <w:szCs w:val="20"/>
                <w:lang w:val="en-US"/>
              </w:rPr>
              <w:t>Velocys</w:t>
            </w:r>
            <w:proofErr w:type="spellEnd"/>
            <w:r>
              <w:rPr>
                <w:rFonts w:ascii="Arial Nova" w:eastAsia="Arial Nova" w:hAnsi="Arial Nova" w:cs="Arial Nova"/>
                <w:i/>
                <w:iCs/>
                <w:sz w:val="20"/>
                <w:szCs w:val="20"/>
                <w:lang w:val="en-US"/>
              </w:rPr>
              <w:t xml:space="preserve">, </w:t>
            </w:r>
            <w:proofErr w:type="spellStart"/>
            <w:r>
              <w:rPr>
                <w:rFonts w:ascii="Arial Nova" w:eastAsia="Arial Nova" w:hAnsi="Arial Nova" w:cs="Arial Nova"/>
                <w:i/>
                <w:iCs/>
                <w:sz w:val="20"/>
                <w:szCs w:val="20"/>
                <w:lang w:val="en-US"/>
              </w:rPr>
              <w:t>LanzaJet</w:t>
            </w:r>
            <w:proofErr w:type="spellEnd"/>
            <w:r>
              <w:rPr>
                <w:rFonts w:ascii="Arial Nova" w:eastAsia="Arial Nova" w:hAnsi="Arial Nova" w:cs="Arial Nova"/>
                <w:i/>
                <w:iCs/>
                <w:sz w:val="20"/>
                <w:szCs w:val="20"/>
                <w:lang w:val="en-US"/>
              </w:rPr>
              <w:t>), aviation regulatory bodies</w:t>
            </w:r>
          </w:p>
        </w:tc>
      </w:tr>
    </w:tbl>
    <w:p w14:paraId="4EB39888" w14:textId="30C80593" w:rsidR="00D932F4" w:rsidRDefault="00D932F4" w:rsidP="20F0EFF4">
      <w:pPr>
        <w:tabs>
          <w:tab w:val="right" w:pos="9072"/>
        </w:tabs>
        <w:spacing w:after="0" w:line="360" w:lineRule="auto"/>
        <w:rPr>
          <w:rFonts w:ascii="Arial Nova" w:eastAsia="Arial Nova" w:hAnsi="Arial Nova" w:cs="Arial Nova"/>
          <w:sz w:val="20"/>
          <w:szCs w:val="20"/>
          <w:u w:val="single"/>
          <w:lang w:val="en-US"/>
        </w:rPr>
      </w:pPr>
    </w:p>
    <w:p w14:paraId="048AB88A" w14:textId="77777777" w:rsidR="00D932F4" w:rsidRDefault="00D932F4">
      <w:pPr>
        <w:rPr>
          <w:rFonts w:ascii="Arial Nova" w:eastAsia="Arial Nova" w:hAnsi="Arial Nova" w:cs="Arial Nova"/>
          <w:sz w:val="20"/>
          <w:szCs w:val="20"/>
          <w:u w:val="single"/>
          <w:lang w:val="en-US"/>
        </w:rPr>
      </w:pPr>
      <w:r>
        <w:rPr>
          <w:rFonts w:ascii="Arial Nova" w:eastAsia="Arial Nova" w:hAnsi="Arial Nova" w:cs="Arial Nova"/>
          <w:sz w:val="20"/>
          <w:szCs w:val="20"/>
          <w:u w:val="single"/>
          <w:lang w:val="en-US"/>
        </w:rPr>
        <w:br w:type="page"/>
      </w:r>
    </w:p>
    <w:tbl>
      <w:tblPr>
        <w:tblStyle w:val="Tabellenraster"/>
        <w:tblW w:w="0" w:type="auto"/>
        <w:tblLook w:val="04A0" w:firstRow="1" w:lastRow="0" w:firstColumn="1" w:lastColumn="0" w:noHBand="0" w:noVBand="1"/>
      </w:tblPr>
      <w:tblGrid>
        <w:gridCol w:w="3256"/>
        <w:gridCol w:w="5806"/>
      </w:tblGrid>
      <w:tr w:rsidR="001C4F03" w14:paraId="2076A5C7" w14:textId="77777777" w:rsidTr="001C2A8F">
        <w:trPr>
          <w:trHeight w:val="284"/>
        </w:trPr>
        <w:tc>
          <w:tcPr>
            <w:tcW w:w="906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14231202" w14:textId="3B472008" w:rsidR="001C4F03" w:rsidRDefault="001C4F03" w:rsidP="00C02AB4">
            <w:pPr>
              <w:tabs>
                <w:tab w:val="right" w:pos="9072"/>
              </w:tabs>
              <w:jc w:val="center"/>
              <w:rPr>
                <w:rFonts w:ascii="Arial Nova" w:eastAsia="Arial Nova" w:hAnsi="Arial Nova" w:cs="Arial Nova"/>
                <w:b/>
                <w:bCs/>
                <w:sz w:val="20"/>
                <w:szCs w:val="20"/>
                <w:lang w:val="en-GB"/>
              </w:rPr>
            </w:pPr>
            <w:r>
              <w:rPr>
                <w:rFonts w:ascii="Arial Nova" w:eastAsia="Arial Nova" w:hAnsi="Arial Nova" w:cs="Arial Nova"/>
                <w:b/>
                <w:bCs/>
                <w:sz w:val="20"/>
                <w:szCs w:val="20"/>
                <w:lang w:val="en-GB"/>
              </w:rPr>
              <w:lastRenderedPageBreak/>
              <w:t>Case Study 5</w:t>
            </w:r>
          </w:p>
        </w:tc>
      </w:tr>
      <w:tr w:rsidR="001C4F03" w14:paraId="52DDCA68"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367DEDE" w14:textId="77777777" w:rsidR="001C4F03" w:rsidRDefault="001C4F03" w:rsidP="004D256C">
            <w:pPr>
              <w:tabs>
                <w:tab w:val="right" w:pos="9072"/>
              </w:tabs>
              <w:rPr>
                <w:rFonts w:ascii="Arial Nova" w:eastAsia="Arial Nova" w:hAnsi="Arial Nova" w:cs="Arial Nova"/>
                <w:sz w:val="20"/>
                <w:szCs w:val="20"/>
                <w:lang w:val="en-GB"/>
              </w:rPr>
            </w:pPr>
            <w:r>
              <w:rPr>
                <w:rFonts w:ascii="Arial Nova" w:eastAsia="Arial Nova" w:hAnsi="Arial Nova" w:cs="Arial Nova"/>
                <w:b/>
                <w:bCs/>
                <w:sz w:val="20"/>
                <w:szCs w:val="20"/>
                <w:lang w:val="en-GB"/>
              </w:rPr>
              <w:t xml:space="preserve">A) </w:t>
            </w:r>
            <w:r w:rsidRPr="003C2F11">
              <w:rPr>
                <w:rFonts w:ascii="Arial Nova" w:eastAsia="Arial Nova" w:hAnsi="Arial Nova" w:cs="Arial Nova"/>
                <w:b/>
                <w:bCs/>
                <w:sz w:val="20"/>
                <w:szCs w:val="20"/>
                <w:lang w:val="en-GB"/>
              </w:rPr>
              <w:t>General Information</w:t>
            </w:r>
          </w:p>
        </w:tc>
      </w:tr>
      <w:tr w:rsidR="001C4F03" w:rsidRPr="001C5414" w14:paraId="09977A10" w14:textId="77777777" w:rsidTr="004D256C">
        <w:trPr>
          <w:trHeight w:val="284"/>
        </w:trPr>
        <w:tc>
          <w:tcPr>
            <w:tcW w:w="3256" w:type="dxa"/>
            <w:tcBorders>
              <w:top w:val="single" w:sz="4" w:space="0" w:color="auto"/>
              <w:left w:val="single" w:sz="4" w:space="0" w:color="auto"/>
              <w:bottom w:val="nil"/>
              <w:right w:val="nil"/>
            </w:tcBorders>
            <w:vAlign w:val="center"/>
          </w:tcPr>
          <w:p w14:paraId="21AAD6DE"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Name of Biorefinery:</w:t>
            </w:r>
          </w:p>
        </w:tc>
        <w:tc>
          <w:tcPr>
            <w:tcW w:w="5806" w:type="dxa"/>
            <w:tcBorders>
              <w:top w:val="single" w:sz="4" w:space="0" w:color="auto"/>
              <w:left w:val="nil"/>
              <w:bottom w:val="nil"/>
              <w:right w:val="single" w:sz="4" w:space="0" w:color="auto"/>
            </w:tcBorders>
            <w:vAlign w:val="center"/>
          </w:tcPr>
          <w:p w14:paraId="3201C962" w14:textId="0DFFDE0A" w:rsidR="001C4F03" w:rsidRPr="009201DA" w:rsidRDefault="00C02AB4"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Various (e.g., HIF Global,</w:t>
            </w:r>
            <w:r w:rsidR="00360E19">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{"citationID":"bouNdbm3","properties":{"formattedCitation":"\\super 43\\nosupersub{}","plainCitation":"43","noteIndex":0},"citationItems":[{"id":27649,"uris":["http://zotero.org/groups/989314/items/8SCCU2VN"],"itemData":{"id":27649,"type":"report","title":"Fueling our World with Renewable Energy","URL":"https://hifglobal.com/docs/default-source/default-document-library/rs_hif_2023_24.pdf","author":[{"family":"HIF Global","given":""}],"accessed":{"date-parts":[["2025",2,25]]},"issued":{"date-parts":[["2023"]]}}}],"schema":"https://github.com/citation-style-language/schema/raw/master/csl-citation.json"} </w:instrText>
            </w:r>
            <w:r w:rsidR="00360E19">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43</w:t>
            </w:r>
            <w:r w:rsidR="00360E19">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Air Liquid</w:t>
            </w:r>
            <w:r w:rsidR="00341BA1">
              <w:rPr>
                <w:rFonts w:ascii="Arial Nova" w:eastAsia="Arial Nova" w:hAnsi="Arial Nova" w:cs="Arial Nova"/>
                <w:i/>
                <w:iCs/>
                <w:sz w:val="20"/>
                <w:szCs w:val="20"/>
                <w:lang w:val="en-US"/>
              </w:rPr>
              <w:t>e,</w:t>
            </w:r>
            <w:r w:rsidR="00100ED6">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{"citationID":"LmR80e00","properties":{"formattedCitation":"\\super 44\\nosupersub{}","plainCitation":"44","noteIndex":0},"citationItems":[{"id":27656,"uris":["http://zotero.org/groups/989314/items/M2WHQNZ6"],"itemData":{"id":27656,"type":"post-weblog","title":"Air Liquide in Brief","URL":"https://www.airliquide.com/group/air-liquide-brief","author":[{"family":"Air Liquide S.A.","given":""}],"accessed":{"date-parts":[["2025",2,25]]}}}],"schema":"https://github.com/citation-style-language/schema/raw/master/csl-citation.json"} </w:instrText>
            </w:r>
            <w:r w:rsidR="00100ED6">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44</w:t>
            </w:r>
            <w:r w:rsidR="00100ED6">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w:t>
            </w:r>
            <w:r w:rsidR="00B51F79" w:rsidRPr="00B51F79">
              <w:rPr>
                <w:rFonts w:ascii="Arial Nova" w:eastAsia="Arial Nova" w:hAnsi="Arial Nova" w:cs="Arial Nova"/>
                <w:i/>
                <w:iCs/>
                <w:sz w:val="20"/>
                <w:szCs w:val="20"/>
                <w:lang w:val="en-US"/>
              </w:rPr>
              <w:t>Ørsted</w:t>
            </w:r>
            <w:r w:rsidR="00B51F79">
              <w:rPr>
                <w:rFonts w:ascii="Arial Nova" w:eastAsia="Arial Nova" w:hAnsi="Arial Nova" w:cs="Arial Nova"/>
                <w:i/>
                <w:iCs/>
                <w:sz w:val="20"/>
                <w:szCs w:val="20"/>
                <w:lang w:val="en-US"/>
              </w:rPr>
              <w:t>,</w:t>
            </w:r>
            <w:r w:rsidR="00437606">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{"citationID":"Z1Sbb8dD","properties":{"formattedCitation":"\\super 45\\nosupersub{}","plainCitation":"45","noteIndex":0},"citationItems":[{"id":27657,"uris":["http://zotero.org/groups/989314/items/3ZF4Q6HY"],"itemData":{"id":27657,"type":"post-weblog","title":"Who we are","URL":"https://orsted.com/en/who-we-are","author":[{"family":"Ørsted A/S","given":""}],"accessed":{"date-parts":[["2025",2,25]]}}}],"schema":"https://github.com/citation-style-language/schema/raw/master/csl-citation.json"} </w:instrText>
            </w:r>
            <w:r w:rsidR="00437606">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45</w:t>
            </w:r>
            <w:r w:rsidR="00437606">
              <w:rPr>
                <w:rFonts w:ascii="Arial Nova" w:eastAsia="Arial Nova" w:hAnsi="Arial Nova" w:cs="Arial Nova"/>
                <w:i/>
                <w:iCs/>
                <w:sz w:val="20"/>
                <w:szCs w:val="20"/>
                <w:lang w:val="en-US"/>
              </w:rPr>
              <w:fldChar w:fldCharType="end"/>
            </w:r>
            <w:r w:rsidR="00B51F79" w:rsidRPr="00B51F79">
              <w:rPr>
                <w:rFonts w:ascii="Arial Nova" w:eastAsia="Arial Nova" w:hAnsi="Arial Nova" w:cs="Arial Nova"/>
                <w:i/>
                <w:iCs/>
                <w:sz w:val="20"/>
                <w:szCs w:val="20"/>
                <w:lang w:val="en-US"/>
              </w:rPr>
              <w:t xml:space="preserve"> </w:t>
            </w:r>
            <w:r>
              <w:rPr>
                <w:rFonts w:ascii="Arial Nova" w:eastAsia="Arial Nova" w:hAnsi="Arial Nova" w:cs="Arial Nova"/>
                <w:i/>
                <w:iCs/>
                <w:sz w:val="20"/>
                <w:szCs w:val="20"/>
                <w:lang w:val="en-US"/>
              </w:rPr>
              <w:t>Sunfir</w:t>
            </w:r>
            <w:r w:rsidR="00430944">
              <w:rPr>
                <w:rFonts w:ascii="Arial Nova" w:eastAsia="Arial Nova" w:hAnsi="Arial Nova" w:cs="Arial Nova"/>
                <w:i/>
                <w:iCs/>
                <w:sz w:val="20"/>
                <w:szCs w:val="20"/>
                <w:lang w:val="en-US"/>
              </w:rPr>
              <w:t>e</w:t>
            </w:r>
            <w:r>
              <w:rPr>
                <w:rFonts w:ascii="Arial Nova" w:eastAsia="Arial Nova" w:hAnsi="Arial Nova" w:cs="Arial Nova"/>
                <w:i/>
                <w:iCs/>
                <w:sz w:val="20"/>
                <w:szCs w:val="20"/>
                <w:lang w:val="en-US"/>
              </w:rPr>
              <w:t>,</w:t>
            </w:r>
            <w:r w:rsidR="003F1DEE">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{"citationID":"0J3xFUSS","properties":{"formattedCitation":"\\super 46\\nosupersub{}","plainCitation":"46","noteIndex":0},"citationItems":[{"id":27658,"uris":["http://zotero.org/groups/989314/items/ULSF3PLM"],"itemData":{"id":27658,"type":"post-weblog","title":"About Sunfire - The Electrolysis Specialist","URL":"https://sunfire.de/en/about/","author":[{"family":"Sunfire AG","given":""}],"accessed":{"date-parts":[["2025",2,25]]}}}],"schema":"https://github.com/citation-style-language/schema/raw/master/csl-citation.json"} </w:instrText>
            </w:r>
            <w:r w:rsidR="003F1DEE">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46</w:t>
            </w:r>
            <w:r w:rsidR="003F1DEE">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 xml:space="preserve"> Shell REFHYN</w:t>
            </w:r>
            <w:r w:rsidR="00BC5516">
              <w:rPr>
                <w:rFonts w:ascii="Arial Nova" w:eastAsia="Arial Nova" w:hAnsi="Arial Nova" w:cs="Arial Nova"/>
                <w:i/>
                <w:iCs/>
                <w:sz w:val="20"/>
                <w:szCs w:val="20"/>
                <w:lang w:val="en-US"/>
              </w:rPr>
              <w:t>E</w:t>
            </w:r>
            <w:r w:rsidR="00C215F3">
              <w:rPr>
                <w:rFonts w:ascii="Arial Nova" w:eastAsia="Arial Nova" w:hAnsi="Arial Nova" w:cs="Arial Nova"/>
                <w:i/>
                <w:iCs/>
                <w:sz w:val="20"/>
                <w:szCs w:val="20"/>
                <w:lang w:val="en-US"/>
              </w:rPr>
              <w:fldChar w:fldCharType="begin"/>
            </w:r>
            <w:r w:rsidR="008A6389">
              <w:rPr>
                <w:rFonts w:ascii="Arial Nova" w:eastAsia="Arial Nova" w:hAnsi="Arial Nova" w:cs="Arial Nova"/>
                <w:i/>
                <w:iCs/>
                <w:sz w:val="20"/>
                <w:szCs w:val="20"/>
                <w:lang w:val="en-US"/>
              </w:rPr>
              <w:instrText xml:space="preserve"> ADDIN ZOTERO_ITEM CSL_CITATION {"citationID":"0ZSgedRx","properties":{"formattedCitation":"\\super 47\\nosupersub{}","plainCitation":"47","noteIndex":0},"citationItems":[{"id":27661,"uris":["http://zotero.org/groups/989314/items/DWN67J88"],"itemData":{"id":27661,"type":"post-weblog","genre":"25.06.2024","title":"Shell takes final investment decision on 100MW German green hydrogen project to supply its own refinery","URL":"https://www.hydrogeninsight.com/industrial/shell-takes-final-investment-decision-on-100mw-german-green-hydrogen-project-to-supply-its-own-refinery/2-1-1682841","author":[{"family":"Shell plc","given":""}],"accessed":{"date-parts":[["2025",2,10]]},"issued":{"date-parts":[["2024",6,25]]}}}],"schema":"https://github.com/citation-style-language/schema/raw/master/csl-citation.json"} </w:instrText>
            </w:r>
            <w:r w:rsidR="00C215F3">
              <w:rPr>
                <w:rFonts w:ascii="Arial Nova" w:eastAsia="Arial Nova" w:hAnsi="Arial Nova" w:cs="Arial Nova"/>
                <w:i/>
                <w:iCs/>
                <w:sz w:val="20"/>
                <w:szCs w:val="20"/>
                <w:lang w:val="en-US"/>
              </w:rPr>
              <w:fldChar w:fldCharType="separate"/>
            </w:r>
            <w:r w:rsidR="008A6389" w:rsidRPr="008A6389">
              <w:rPr>
                <w:rFonts w:ascii="Arial Nova" w:hAnsi="Arial Nova" w:cs="Times New Roman"/>
                <w:kern w:val="0"/>
                <w:sz w:val="20"/>
                <w:vertAlign w:val="superscript"/>
                <w:lang w:val="en-US"/>
              </w:rPr>
              <w:t>47</w:t>
            </w:r>
            <w:r w:rsidR="00C215F3">
              <w:rPr>
                <w:rFonts w:ascii="Arial Nova" w:eastAsia="Arial Nova" w:hAnsi="Arial Nova" w:cs="Arial Nova"/>
                <w:i/>
                <w:iCs/>
                <w:sz w:val="20"/>
                <w:szCs w:val="20"/>
                <w:lang w:val="en-US"/>
              </w:rPr>
              <w:fldChar w:fldCharType="end"/>
            </w:r>
            <w:r>
              <w:rPr>
                <w:rFonts w:ascii="Arial Nova" w:eastAsia="Arial Nova" w:hAnsi="Arial Nova" w:cs="Arial Nova"/>
                <w:i/>
                <w:iCs/>
                <w:sz w:val="20"/>
                <w:szCs w:val="20"/>
                <w:lang w:val="en-US"/>
              </w:rPr>
              <w:t>)</w:t>
            </w:r>
          </w:p>
        </w:tc>
      </w:tr>
      <w:tr w:rsidR="001C4F03" w:rsidRPr="001C5414" w14:paraId="1F7914A8" w14:textId="77777777" w:rsidTr="004D256C">
        <w:trPr>
          <w:trHeight w:val="284"/>
        </w:trPr>
        <w:tc>
          <w:tcPr>
            <w:tcW w:w="3256" w:type="dxa"/>
            <w:tcBorders>
              <w:top w:val="nil"/>
              <w:left w:val="single" w:sz="4" w:space="0" w:color="auto"/>
              <w:bottom w:val="nil"/>
              <w:right w:val="nil"/>
            </w:tcBorders>
            <w:vAlign w:val="center"/>
          </w:tcPr>
          <w:p w14:paraId="133279E7"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Location:</w:t>
            </w:r>
          </w:p>
        </w:tc>
        <w:tc>
          <w:tcPr>
            <w:tcW w:w="5806" w:type="dxa"/>
            <w:tcBorders>
              <w:top w:val="nil"/>
              <w:left w:val="nil"/>
              <w:bottom w:val="nil"/>
              <w:right w:val="single" w:sz="4" w:space="0" w:color="auto"/>
            </w:tcBorders>
            <w:vAlign w:val="center"/>
          </w:tcPr>
          <w:p w14:paraId="127B4E57" w14:textId="7D4F061A" w:rsidR="001C4F03" w:rsidRPr="009201DA" w:rsidRDefault="00B51F79"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USA, Chile, Germany, Australia, UAE, Japan, China</w:t>
            </w:r>
          </w:p>
        </w:tc>
      </w:tr>
      <w:tr w:rsidR="001C4F03" w:rsidRPr="001C5414" w14:paraId="06049746" w14:textId="77777777" w:rsidTr="004D256C">
        <w:trPr>
          <w:trHeight w:val="284"/>
        </w:trPr>
        <w:tc>
          <w:tcPr>
            <w:tcW w:w="3256" w:type="dxa"/>
            <w:tcBorders>
              <w:top w:val="nil"/>
              <w:left w:val="single" w:sz="4" w:space="0" w:color="auto"/>
              <w:bottom w:val="nil"/>
              <w:right w:val="nil"/>
            </w:tcBorders>
            <w:vAlign w:val="center"/>
          </w:tcPr>
          <w:p w14:paraId="031A3B97"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Date Established:</w:t>
            </w:r>
          </w:p>
        </w:tc>
        <w:tc>
          <w:tcPr>
            <w:tcW w:w="5806" w:type="dxa"/>
            <w:tcBorders>
              <w:top w:val="nil"/>
              <w:left w:val="nil"/>
              <w:bottom w:val="nil"/>
              <w:right w:val="single" w:sz="4" w:space="0" w:color="auto"/>
            </w:tcBorders>
            <w:vAlign w:val="center"/>
          </w:tcPr>
          <w:p w14:paraId="206CB911" w14:textId="79D40B2B" w:rsidR="001C4F03" w:rsidRPr="009201DA" w:rsidRDefault="00B51F79"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2010s – present</w:t>
            </w:r>
          </w:p>
        </w:tc>
      </w:tr>
      <w:tr w:rsidR="001C4F03" w:rsidRPr="001C5414" w14:paraId="1B34B520" w14:textId="77777777" w:rsidTr="004D256C">
        <w:trPr>
          <w:trHeight w:val="284"/>
        </w:trPr>
        <w:tc>
          <w:tcPr>
            <w:tcW w:w="3256" w:type="dxa"/>
            <w:tcBorders>
              <w:top w:val="nil"/>
              <w:left w:val="single" w:sz="4" w:space="0" w:color="auto"/>
              <w:bottom w:val="nil"/>
              <w:right w:val="nil"/>
            </w:tcBorders>
            <w:vAlign w:val="center"/>
          </w:tcPr>
          <w:p w14:paraId="792C1797" w14:textId="77777777" w:rsidR="001C4F03" w:rsidRDefault="001C4F03" w:rsidP="004D256C">
            <w:pPr>
              <w:tabs>
                <w:tab w:val="right" w:pos="9072"/>
              </w:tabs>
              <w:spacing w:before="120" w:after="120"/>
              <w:rPr>
                <w:rFonts w:ascii="Arial Nova" w:eastAsia="Arial Nova" w:hAnsi="Arial Nova" w:cs="Arial Nova"/>
                <w:sz w:val="20"/>
                <w:szCs w:val="20"/>
                <w:lang w:val="en-GB"/>
              </w:rPr>
            </w:pPr>
            <w:r w:rsidRPr="009201DA">
              <w:rPr>
                <w:rFonts w:ascii="Arial Nova" w:eastAsia="Arial Nova" w:hAnsi="Arial Nova" w:cs="Arial Nova"/>
                <w:sz w:val="20"/>
                <w:szCs w:val="20"/>
                <w:lang w:val="en-GB"/>
              </w:rPr>
              <w:t>Ownership and Partners:</w:t>
            </w:r>
          </w:p>
        </w:tc>
        <w:tc>
          <w:tcPr>
            <w:tcW w:w="5806" w:type="dxa"/>
            <w:tcBorders>
              <w:top w:val="nil"/>
              <w:left w:val="nil"/>
              <w:bottom w:val="nil"/>
              <w:right w:val="single" w:sz="4" w:space="0" w:color="auto"/>
            </w:tcBorders>
            <w:vAlign w:val="center"/>
          </w:tcPr>
          <w:p w14:paraId="2B9200C8" w14:textId="05D6C44C" w:rsidR="001C4F03" w:rsidRPr="009201DA" w:rsidRDefault="00B51F79" w:rsidP="004D256C">
            <w:pPr>
              <w:spacing w:before="120" w:after="120"/>
              <w:rPr>
                <w:rFonts w:ascii="Arial Nova" w:hAnsi="Arial Nova"/>
                <w:i/>
                <w:iCs/>
                <w:sz w:val="20"/>
                <w:szCs w:val="20"/>
                <w:lang w:val="en-US"/>
              </w:rPr>
            </w:pPr>
            <w:r>
              <w:rPr>
                <w:rFonts w:ascii="Arial Nova" w:hAnsi="Arial Nova"/>
                <w:i/>
                <w:iCs/>
                <w:sz w:val="20"/>
                <w:szCs w:val="20"/>
                <w:lang w:val="en-US"/>
              </w:rPr>
              <w:t xml:space="preserve">Companies like Air Liquide, </w:t>
            </w:r>
            <w:r w:rsidR="004726DF" w:rsidRPr="004726DF">
              <w:rPr>
                <w:rFonts w:ascii="Arial Nova" w:hAnsi="Arial Nova"/>
                <w:i/>
                <w:iCs/>
                <w:sz w:val="20"/>
                <w:szCs w:val="20"/>
                <w:lang w:val="en-US"/>
              </w:rPr>
              <w:t>Ørsted</w:t>
            </w:r>
            <w:r w:rsidR="004726DF">
              <w:rPr>
                <w:rFonts w:ascii="Arial Nova" w:hAnsi="Arial Nova"/>
                <w:i/>
                <w:iCs/>
                <w:sz w:val="20"/>
                <w:szCs w:val="20"/>
                <w:lang w:val="en-US"/>
              </w:rPr>
              <w:t>, Shell, Sunfire, Siemens Energy, HIF Global, governments, and private investors</w:t>
            </w:r>
          </w:p>
        </w:tc>
      </w:tr>
      <w:tr w:rsidR="001C4F03" w:rsidRPr="001C5414" w14:paraId="087AC09A" w14:textId="77777777" w:rsidTr="004D256C">
        <w:trPr>
          <w:trHeight w:val="284"/>
        </w:trPr>
        <w:tc>
          <w:tcPr>
            <w:tcW w:w="3256" w:type="dxa"/>
            <w:tcBorders>
              <w:top w:val="nil"/>
              <w:left w:val="single" w:sz="4" w:space="0" w:color="auto"/>
              <w:bottom w:val="single" w:sz="4" w:space="0" w:color="auto"/>
              <w:right w:val="nil"/>
            </w:tcBorders>
            <w:vAlign w:val="center"/>
          </w:tcPr>
          <w:p w14:paraId="50155681"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Objective:</w:t>
            </w:r>
          </w:p>
        </w:tc>
        <w:tc>
          <w:tcPr>
            <w:tcW w:w="5806" w:type="dxa"/>
            <w:tcBorders>
              <w:top w:val="nil"/>
              <w:left w:val="nil"/>
              <w:bottom w:val="single" w:sz="4" w:space="0" w:color="auto"/>
              <w:right w:val="single" w:sz="4" w:space="0" w:color="auto"/>
            </w:tcBorders>
            <w:vAlign w:val="center"/>
          </w:tcPr>
          <w:p w14:paraId="5DA47072" w14:textId="48BBB6F5" w:rsidR="001C4F03" w:rsidRPr="009201DA" w:rsidRDefault="00C356F4"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 xml:space="preserve">Large-scale production of green hydrogen and synthetic e-fuels for transport and </w:t>
            </w:r>
            <w:r w:rsidR="00EA5B0F">
              <w:rPr>
                <w:rFonts w:ascii="Arial Nova" w:eastAsia="Arial Nova" w:hAnsi="Arial Nova" w:cs="Arial Nova"/>
                <w:i/>
                <w:iCs/>
                <w:sz w:val="20"/>
                <w:szCs w:val="20"/>
                <w:lang w:val="en-GB"/>
              </w:rPr>
              <w:t>industry</w:t>
            </w:r>
            <w:r w:rsidR="001C2A8F">
              <w:rPr>
                <w:rFonts w:ascii="Arial Nova" w:eastAsia="Arial Nova" w:hAnsi="Arial Nova" w:cs="Arial Nova"/>
                <w:i/>
                <w:iCs/>
                <w:sz w:val="20"/>
                <w:szCs w:val="20"/>
                <w:lang w:val="en-GB"/>
              </w:rPr>
              <w:t>.</w:t>
            </w:r>
          </w:p>
        </w:tc>
      </w:tr>
      <w:tr w:rsidR="001C4F03" w:rsidRPr="001C5414" w14:paraId="4C93A541"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83B78BC" w14:textId="77777777" w:rsidR="001C4F03" w:rsidRPr="009201DA" w:rsidRDefault="001C4F03" w:rsidP="004D256C">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B) Feedstock Information</w:t>
            </w:r>
          </w:p>
        </w:tc>
      </w:tr>
      <w:tr w:rsidR="001C4F03" w:rsidRPr="001C5414" w14:paraId="5CC56D8C" w14:textId="77777777" w:rsidTr="004D256C">
        <w:trPr>
          <w:trHeight w:val="284"/>
        </w:trPr>
        <w:tc>
          <w:tcPr>
            <w:tcW w:w="3256" w:type="dxa"/>
            <w:tcBorders>
              <w:top w:val="single" w:sz="4" w:space="0" w:color="auto"/>
              <w:left w:val="single" w:sz="4" w:space="0" w:color="auto"/>
              <w:bottom w:val="nil"/>
              <w:right w:val="nil"/>
            </w:tcBorders>
            <w:vAlign w:val="center"/>
          </w:tcPr>
          <w:p w14:paraId="57378A1A"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Type of Feedstock:</w:t>
            </w:r>
          </w:p>
        </w:tc>
        <w:tc>
          <w:tcPr>
            <w:tcW w:w="5806" w:type="dxa"/>
            <w:tcBorders>
              <w:top w:val="single" w:sz="4" w:space="0" w:color="auto"/>
              <w:left w:val="nil"/>
              <w:bottom w:val="nil"/>
              <w:right w:val="single" w:sz="4" w:space="0" w:color="auto"/>
            </w:tcBorders>
            <w:vAlign w:val="center"/>
          </w:tcPr>
          <w:p w14:paraId="08B9D8F9" w14:textId="69EEFB0D" w:rsidR="001C4F03" w:rsidRPr="009201DA" w:rsidRDefault="00EA5B0F"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Renewable electricity (solar, wind, hydro), water (for electrolysis), and captured CO</w:t>
            </w:r>
            <w:r w:rsidRPr="00EA5B0F">
              <w:rPr>
                <w:rFonts w:ascii="Arial Nova" w:eastAsia="Arial Nova" w:hAnsi="Arial Nova" w:cs="Arial Nova"/>
                <w:i/>
                <w:iCs/>
                <w:sz w:val="20"/>
                <w:szCs w:val="20"/>
                <w:vertAlign w:val="subscript"/>
                <w:lang w:val="en-GB"/>
              </w:rPr>
              <w:t>2</w:t>
            </w:r>
            <w:r w:rsidR="001C2A8F" w:rsidRPr="001C2A8F">
              <w:rPr>
                <w:rFonts w:ascii="Arial Nova" w:eastAsia="Arial Nova" w:hAnsi="Arial Nova" w:cs="Arial Nova"/>
                <w:i/>
                <w:iCs/>
                <w:sz w:val="20"/>
                <w:szCs w:val="20"/>
                <w:lang w:val="en-GB"/>
              </w:rPr>
              <w:t>.</w:t>
            </w:r>
          </w:p>
        </w:tc>
      </w:tr>
      <w:tr w:rsidR="001C4F03" w:rsidRPr="001C5414" w14:paraId="4F9C3856" w14:textId="77777777" w:rsidTr="004D256C">
        <w:trPr>
          <w:trHeight w:val="284"/>
        </w:trPr>
        <w:tc>
          <w:tcPr>
            <w:tcW w:w="3256" w:type="dxa"/>
            <w:tcBorders>
              <w:top w:val="nil"/>
              <w:left w:val="single" w:sz="4" w:space="0" w:color="auto"/>
              <w:bottom w:val="nil"/>
              <w:right w:val="nil"/>
            </w:tcBorders>
            <w:vAlign w:val="center"/>
          </w:tcPr>
          <w:p w14:paraId="1D086A54"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Availability and Supply Chain:</w:t>
            </w:r>
          </w:p>
        </w:tc>
        <w:tc>
          <w:tcPr>
            <w:tcW w:w="5806" w:type="dxa"/>
            <w:tcBorders>
              <w:top w:val="nil"/>
              <w:left w:val="nil"/>
              <w:bottom w:val="nil"/>
              <w:right w:val="single" w:sz="4" w:space="0" w:color="auto"/>
            </w:tcBorders>
            <w:vAlign w:val="center"/>
          </w:tcPr>
          <w:p w14:paraId="66E3E384" w14:textId="6466A21A" w:rsidR="001C4F03" w:rsidRPr="009201DA" w:rsidRDefault="00EA5B0F"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Sourced from renewable energy grids, industrial CO</w:t>
            </w:r>
            <w:r w:rsidRPr="00901C75">
              <w:rPr>
                <w:rFonts w:ascii="Arial Nova" w:eastAsia="Arial Nova" w:hAnsi="Arial Nova" w:cs="Arial Nova"/>
                <w:i/>
                <w:iCs/>
                <w:sz w:val="20"/>
                <w:szCs w:val="20"/>
                <w:vertAlign w:val="subscript"/>
                <w:lang w:val="en-GB"/>
              </w:rPr>
              <w:t>2</w:t>
            </w:r>
            <w:r>
              <w:rPr>
                <w:rFonts w:ascii="Arial Nova" w:eastAsia="Arial Nova" w:hAnsi="Arial Nova" w:cs="Arial Nova"/>
                <w:i/>
                <w:iCs/>
                <w:sz w:val="20"/>
                <w:szCs w:val="20"/>
                <w:lang w:val="en-GB"/>
              </w:rPr>
              <w:t xml:space="preserve"> capture, and </w:t>
            </w:r>
            <w:r w:rsidR="00901C75">
              <w:rPr>
                <w:rFonts w:ascii="Arial Nova" w:eastAsia="Arial Nova" w:hAnsi="Arial Nova" w:cs="Arial Nova"/>
                <w:i/>
                <w:iCs/>
                <w:sz w:val="20"/>
                <w:szCs w:val="20"/>
                <w:lang w:val="en-GB"/>
              </w:rPr>
              <w:t>direct air capture (DAC)</w:t>
            </w:r>
            <w:r w:rsidR="001C2A8F">
              <w:rPr>
                <w:rFonts w:ascii="Arial Nova" w:eastAsia="Arial Nova" w:hAnsi="Arial Nova" w:cs="Arial Nova"/>
                <w:i/>
                <w:iCs/>
                <w:sz w:val="20"/>
                <w:szCs w:val="20"/>
                <w:lang w:val="en-GB"/>
              </w:rPr>
              <w:t>.</w:t>
            </w:r>
          </w:p>
        </w:tc>
      </w:tr>
      <w:tr w:rsidR="001C4F03" w:rsidRPr="001C5414" w14:paraId="376934EE" w14:textId="77777777" w:rsidTr="004D256C">
        <w:trPr>
          <w:trHeight w:val="284"/>
        </w:trPr>
        <w:tc>
          <w:tcPr>
            <w:tcW w:w="3256" w:type="dxa"/>
            <w:tcBorders>
              <w:top w:val="nil"/>
              <w:left w:val="single" w:sz="4" w:space="0" w:color="auto"/>
              <w:bottom w:val="single" w:sz="4" w:space="0" w:color="auto"/>
              <w:right w:val="nil"/>
            </w:tcBorders>
            <w:vAlign w:val="center"/>
          </w:tcPr>
          <w:p w14:paraId="372A1EF9"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Feedstock Processing Capacity:</w:t>
            </w:r>
          </w:p>
        </w:tc>
        <w:tc>
          <w:tcPr>
            <w:tcW w:w="5806" w:type="dxa"/>
            <w:tcBorders>
              <w:top w:val="nil"/>
              <w:left w:val="nil"/>
              <w:bottom w:val="single" w:sz="4" w:space="0" w:color="auto"/>
              <w:right w:val="single" w:sz="4" w:space="0" w:color="auto"/>
            </w:tcBorders>
            <w:vAlign w:val="center"/>
          </w:tcPr>
          <w:p w14:paraId="65F3073A" w14:textId="5065BC20" w:rsidR="001C4F03" w:rsidRPr="00901C75" w:rsidRDefault="00901C75" w:rsidP="004D256C">
            <w:pPr>
              <w:tabs>
                <w:tab w:val="right" w:pos="9072"/>
              </w:tabs>
              <w:spacing w:before="120" w:after="120"/>
              <w:rPr>
                <w:rFonts w:ascii="Arial Nova" w:eastAsia="Arial Nova" w:hAnsi="Arial Nova" w:cs="Arial Nova"/>
                <w:i/>
                <w:iCs/>
                <w:sz w:val="20"/>
                <w:szCs w:val="20"/>
                <w:lang w:val="en-US"/>
              </w:rPr>
            </w:pPr>
            <w:proofErr w:type="spellStart"/>
            <w:r w:rsidRPr="00901C75">
              <w:rPr>
                <w:rFonts w:ascii="Arial Nova" w:eastAsia="Arial Nova" w:hAnsi="Arial Nova" w:cs="Arial Nova"/>
                <w:i/>
                <w:iCs/>
                <w:sz w:val="20"/>
                <w:szCs w:val="20"/>
                <w:lang w:val="en-US"/>
              </w:rPr>
              <w:t>Electrolyzers</w:t>
            </w:r>
            <w:proofErr w:type="spellEnd"/>
            <w:r w:rsidRPr="00901C75">
              <w:rPr>
                <w:rFonts w:ascii="Arial Nova" w:eastAsia="Arial Nova" w:hAnsi="Arial Nova" w:cs="Arial Nova"/>
                <w:i/>
                <w:iCs/>
                <w:sz w:val="20"/>
                <w:szCs w:val="20"/>
                <w:lang w:val="en-US"/>
              </w:rPr>
              <w:t xml:space="preserve"> range from 10 MW (pilot scale) to 2 GW (large-scale facilities)</w:t>
            </w:r>
            <w:r w:rsidR="001C2A8F">
              <w:rPr>
                <w:rFonts w:ascii="Arial Nova" w:eastAsia="Arial Nova" w:hAnsi="Arial Nova" w:cs="Arial Nova"/>
                <w:i/>
                <w:iCs/>
                <w:sz w:val="20"/>
                <w:szCs w:val="20"/>
                <w:lang w:val="en-US"/>
              </w:rPr>
              <w:t>.</w:t>
            </w:r>
          </w:p>
        </w:tc>
      </w:tr>
      <w:tr w:rsidR="001C4F03" w:rsidRPr="001C5414" w14:paraId="283A048D"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A2067C6" w14:textId="77777777" w:rsidR="001C4F03" w:rsidRPr="009201DA" w:rsidRDefault="001C4F03" w:rsidP="004D256C">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C) Technology and Processes</w:t>
            </w:r>
          </w:p>
        </w:tc>
      </w:tr>
      <w:tr w:rsidR="001C4F03" w:rsidRPr="001C5414" w14:paraId="787A8CFA" w14:textId="77777777" w:rsidTr="004D256C">
        <w:trPr>
          <w:trHeight w:val="284"/>
        </w:trPr>
        <w:tc>
          <w:tcPr>
            <w:tcW w:w="3256" w:type="dxa"/>
            <w:tcBorders>
              <w:top w:val="single" w:sz="4" w:space="0" w:color="auto"/>
              <w:left w:val="single" w:sz="4" w:space="0" w:color="auto"/>
              <w:bottom w:val="nil"/>
              <w:right w:val="nil"/>
            </w:tcBorders>
            <w:vAlign w:val="center"/>
          </w:tcPr>
          <w:p w14:paraId="54CD6518"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Core Technologies Used:</w:t>
            </w:r>
          </w:p>
        </w:tc>
        <w:tc>
          <w:tcPr>
            <w:tcW w:w="5806" w:type="dxa"/>
            <w:tcBorders>
              <w:top w:val="single" w:sz="4" w:space="0" w:color="auto"/>
              <w:left w:val="nil"/>
              <w:bottom w:val="nil"/>
              <w:right w:val="single" w:sz="4" w:space="0" w:color="auto"/>
            </w:tcBorders>
            <w:vAlign w:val="center"/>
          </w:tcPr>
          <w:p w14:paraId="66AC3BAF" w14:textId="657DB4FE" w:rsidR="001C4F03" w:rsidRPr="009201DA" w:rsidRDefault="00623CA3"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Electrolysis (PEM, Alkaline, SOEC), Fischer-Tropsch synthesis, Metha</w:t>
            </w:r>
            <w:r w:rsidR="00045576">
              <w:rPr>
                <w:rFonts w:ascii="Arial Nova" w:eastAsia="Arial Nova" w:hAnsi="Arial Nova" w:cs="Arial Nova"/>
                <w:i/>
                <w:iCs/>
                <w:sz w:val="20"/>
                <w:szCs w:val="20"/>
                <w:lang w:val="en-GB"/>
              </w:rPr>
              <w:t xml:space="preserve">nol-to-Jet, Reverse Water-Gas </w:t>
            </w:r>
            <w:r w:rsidR="00FA363F">
              <w:rPr>
                <w:rFonts w:ascii="Arial Nova" w:eastAsia="Arial Nova" w:hAnsi="Arial Nova" w:cs="Arial Nova"/>
                <w:i/>
                <w:iCs/>
                <w:sz w:val="20"/>
                <w:szCs w:val="20"/>
                <w:lang w:val="en-GB"/>
              </w:rPr>
              <w:t>Shift (RWGS)</w:t>
            </w:r>
            <w:r w:rsidR="001C2A8F">
              <w:rPr>
                <w:rFonts w:ascii="Arial Nova" w:eastAsia="Arial Nova" w:hAnsi="Arial Nova" w:cs="Arial Nova"/>
                <w:i/>
                <w:iCs/>
                <w:sz w:val="20"/>
                <w:szCs w:val="20"/>
                <w:lang w:val="en-GB"/>
              </w:rPr>
              <w:t>.</w:t>
            </w:r>
          </w:p>
        </w:tc>
      </w:tr>
      <w:tr w:rsidR="001C4F03" w:rsidRPr="001C5414" w14:paraId="2CDDA422" w14:textId="77777777" w:rsidTr="004D256C">
        <w:trPr>
          <w:trHeight w:val="284"/>
        </w:trPr>
        <w:tc>
          <w:tcPr>
            <w:tcW w:w="3256" w:type="dxa"/>
            <w:tcBorders>
              <w:top w:val="nil"/>
              <w:left w:val="single" w:sz="4" w:space="0" w:color="auto"/>
              <w:bottom w:val="nil"/>
              <w:right w:val="nil"/>
            </w:tcBorders>
            <w:vAlign w:val="center"/>
          </w:tcPr>
          <w:p w14:paraId="107F3BF3"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Stages of Conversion:</w:t>
            </w:r>
          </w:p>
        </w:tc>
        <w:tc>
          <w:tcPr>
            <w:tcW w:w="5806" w:type="dxa"/>
            <w:tcBorders>
              <w:top w:val="nil"/>
              <w:left w:val="nil"/>
              <w:bottom w:val="nil"/>
              <w:right w:val="single" w:sz="4" w:space="0" w:color="auto"/>
            </w:tcBorders>
            <w:vAlign w:val="center"/>
          </w:tcPr>
          <w:p w14:paraId="7C2B86C1" w14:textId="229552E9" w:rsidR="001C4F03" w:rsidRPr="009201DA" w:rsidRDefault="00FA363F"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 xml:space="preserve">Electrolysis, </w:t>
            </w:r>
            <w:r w:rsidR="009F7CD5">
              <w:rPr>
                <w:rFonts w:ascii="Arial Nova" w:eastAsia="Arial Nova" w:hAnsi="Arial Nova" w:cs="Arial Nova"/>
                <w:i/>
                <w:iCs/>
                <w:sz w:val="20"/>
                <w:szCs w:val="20"/>
                <w:lang w:val="en-GB"/>
              </w:rPr>
              <w:t>h</w:t>
            </w:r>
            <w:r>
              <w:rPr>
                <w:rFonts w:ascii="Arial Nova" w:eastAsia="Arial Nova" w:hAnsi="Arial Nova" w:cs="Arial Nova"/>
                <w:i/>
                <w:iCs/>
                <w:sz w:val="20"/>
                <w:szCs w:val="20"/>
                <w:lang w:val="en-GB"/>
              </w:rPr>
              <w:t xml:space="preserve">ydrogen </w:t>
            </w:r>
            <w:r w:rsidR="009F7CD5">
              <w:rPr>
                <w:rFonts w:ascii="Arial Nova" w:eastAsia="Arial Nova" w:hAnsi="Arial Nova" w:cs="Arial Nova"/>
                <w:i/>
                <w:iCs/>
                <w:sz w:val="20"/>
                <w:szCs w:val="20"/>
                <w:lang w:val="en-GB"/>
              </w:rPr>
              <w:t>p</w:t>
            </w:r>
            <w:r>
              <w:rPr>
                <w:rFonts w:ascii="Arial Nova" w:eastAsia="Arial Nova" w:hAnsi="Arial Nova" w:cs="Arial Nova"/>
                <w:i/>
                <w:iCs/>
                <w:sz w:val="20"/>
                <w:szCs w:val="20"/>
                <w:lang w:val="en-GB"/>
              </w:rPr>
              <w:t>roduction, CO</w:t>
            </w:r>
            <w:r w:rsidRPr="009F7CD5">
              <w:rPr>
                <w:rFonts w:ascii="Arial Nova" w:eastAsia="Arial Nova" w:hAnsi="Arial Nova" w:cs="Arial Nova"/>
                <w:i/>
                <w:iCs/>
                <w:sz w:val="20"/>
                <w:szCs w:val="20"/>
                <w:vertAlign w:val="subscript"/>
                <w:lang w:val="en-GB"/>
              </w:rPr>
              <w:t>2</w:t>
            </w:r>
            <w:r>
              <w:rPr>
                <w:rFonts w:ascii="Arial Nova" w:eastAsia="Arial Nova" w:hAnsi="Arial Nova" w:cs="Arial Nova"/>
                <w:i/>
                <w:iCs/>
                <w:sz w:val="20"/>
                <w:szCs w:val="20"/>
                <w:lang w:val="en-GB"/>
              </w:rPr>
              <w:t xml:space="preserve"> </w:t>
            </w:r>
            <w:r w:rsidR="009F7CD5">
              <w:rPr>
                <w:rFonts w:ascii="Arial Nova" w:eastAsia="Arial Nova" w:hAnsi="Arial Nova" w:cs="Arial Nova"/>
                <w:i/>
                <w:iCs/>
                <w:sz w:val="20"/>
                <w:szCs w:val="20"/>
                <w:lang w:val="en-GB"/>
              </w:rPr>
              <w:t>c</w:t>
            </w:r>
            <w:r>
              <w:rPr>
                <w:rFonts w:ascii="Arial Nova" w:eastAsia="Arial Nova" w:hAnsi="Arial Nova" w:cs="Arial Nova"/>
                <w:i/>
                <w:iCs/>
                <w:sz w:val="20"/>
                <w:szCs w:val="20"/>
                <w:lang w:val="en-GB"/>
              </w:rPr>
              <w:t xml:space="preserve">apture, </w:t>
            </w:r>
            <w:r w:rsidR="009F7CD5">
              <w:rPr>
                <w:rFonts w:ascii="Arial Nova" w:eastAsia="Arial Nova" w:hAnsi="Arial Nova" w:cs="Arial Nova"/>
                <w:i/>
                <w:iCs/>
                <w:sz w:val="20"/>
                <w:szCs w:val="20"/>
                <w:lang w:val="en-GB"/>
              </w:rPr>
              <w:t>s</w:t>
            </w:r>
            <w:r>
              <w:rPr>
                <w:rFonts w:ascii="Arial Nova" w:eastAsia="Arial Nova" w:hAnsi="Arial Nova" w:cs="Arial Nova"/>
                <w:i/>
                <w:iCs/>
                <w:sz w:val="20"/>
                <w:szCs w:val="20"/>
                <w:lang w:val="en-GB"/>
              </w:rPr>
              <w:t>ynthetic</w:t>
            </w:r>
            <w:r w:rsidR="009F7CD5">
              <w:rPr>
                <w:rFonts w:ascii="Arial Nova" w:eastAsia="Arial Nova" w:hAnsi="Arial Nova" w:cs="Arial Nova"/>
                <w:i/>
                <w:iCs/>
                <w:sz w:val="20"/>
                <w:szCs w:val="20"/>
                <w:lang w:val="en-GB"/>
              </w:rPr>
              <w:t xml:space="preserve"> f</w:t>
            </w:r>
            <w:r>
              <w:rPr>
                <w:rFonts w:ascii="Arial Nova" w:eastAsia="Arial Nova" w:hAnsi="Arial Nova" w:cs="Arial Nova"/>
                <w:i/>
                <w:iCs/>
                <w:sz w:val="20"/>
                <w:szCs w:val="20"/>
                <w:lang w:val="en-GB"/>
              </w:rPr>
              <w:t xml:space="preserve">uel </w:t>
            </w:r>
            <w:r w:rsidR="009F7CD5">
              <w:rPr>
                <w:rFonts w:ascii="Arial Nova" w:eastAsia="Arial Nova" w:hAnsi="Arial Nova" w:cs="Arial Nova"/>
                <w:i/>
                <w:iCs/>
                <w:sz w:val="20"/>
                <w:szCs w:val="20"/>
                <w:lang w:val="en-GB"/>
              </w:rPr>
              <w:t>r</w:t>
            </w:r>
            <w:r>
              <w:rPr>
                <w:rFonts w:ascii="Arial Nova" w:eastAsia="Arial Nova" w:hAnsi="Arial Nova" w:cs="Arial Nova"/>
                <w:i/>
                <w:iCs/>
                <w:sz w:val="20"/>
                <w:szCs w:val="20"/>
                <w:lang w:val="en-GB"/>
              </w:rPr>
              <w:t>efining</w:t>
            </w:r>
            <w:r w:rsidR="001C2A8F">
              <w:rPr>
                <w:rFonts w:ascii="Arial Nova" w:eastAsia="Arial Nova" w:hAnsi="Arial Nova" w:cs="Arial Nova"/>
                <w:i/>
                <w:iCs/>
                <w:sz w:val="20"/>
                <w:szCs w:val="20"/>
                <w:lang w:val="en-GB"/>
              </w:rPr>
              <w:t>.</w:t>
            </w:r>
          </w:p>
        </w:tc>
      </w:tr>
      <w:tr w:rsidR="001C4F03" w:rsidRPr="001C5414" w14:paraId="606D6586" w14:textId="77777777" w:rsidTr="004D256C">
        <w:trPr>
          <w:trHeight w:val="284"/>
        </w:trPr>
        <w:tc>
          <w:tcPr>
            <w:tcW w:w="3256" w:type="dxa"/>
            <w:tcBorders>
              <w:top w:val="nil"/>
              <w:left w:val="single" w:sz="4" w:space="0" w:color="auto"/>
              <w:bottom w:val="single" w:sz="4" w:space="0" w:color="auto"/>
              <w:right w:val="nil"/>
            </w:tcBorders>
            <w:vAlign w:val="center"/>
          </w:tcPr>
          <w:p w14:paraId="4DEE764E"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Integration:</w:t>
            </w:r>
          </w:p>
        </w:tc>
        <w:tc>
          <w:tcPr>
            <w:tcW w:w="5806" w:type="dxa"/>
            <w:tcBorders>
              <w:top w:val="nil"/>
              <w:left w:val="nil"/>
              <w:bottom w:val="single" w:sz="4" w:space="0" w:color="auto"/>
              <w:right w:val="single" w:sz="4" w:space="0" w:color="auto"/>
            </w:tcBorders>
            <w:vAlign w:val="center"/>
          </w:tcPr>
          <w:p w14:paraId="503D72E4" w14:textId="559A77EE" w:rsidR="001C4F03" w:rsidRPr="009201DA" w:rsidRDefault="009F7CD5" w:rsidP="004D256C">
            <w:pPr>
              <w:tabs>
                <w:tab w:val="right" w:pos="9072"/>
              </w:tabs>
              <w:spacing w:before="120" w:after="120"/>
              <w:rPr>
                <w:rFonts w:ascii="Arial Nova" w:eastAsia="Arial Nova" w:hAnsi="Arial Nova" w:cs="Arial Nova"/>
                <w:i/>
                <w:iCs/>
                <w:sz w:val="20"/>
                <w:szCs w:val="20"/>
                <w:lang w:val="en-GB"/>
              </w:rPr>
            </w:pPr>
            <w:r>
              <w:rPr>
                <w:rFonts w:ascii="Arial Nova" w:eastAsia="Arial Nova" w:hAnsi="Arial Nova" w:cs="Arial Nova"/>
                <w:i/>
                <w:iCs/>
                <w:sz w:val="20"/>
                <w:szCs w:val="20"/>
                <w:lang w:val="en-GB"/>
              </w:rPr>
              <w:t>Often co-located with wind/solar farms and industrial CO</w:t>
            </w:r>
            <w:r w:rsidRPr="009F7CD5">
              <w:rPr>
                <w:rFonts w:ascii="Arial Nova" w:eastAsia="Arial Nova" w:hAnsi="Arial Nova" w:cs="Arial Nova"/>
                <w:i/>
                <w:iCs/>
                <w:sz w:val="20"/>
                <w:szCs w:val="20"/>
                <w:vertAlign w:val="subscript"/>
                <w:lang w:val="en-GB"/>
              </w:rPr>
              <w:t>2</w:t>
            </w:r>
            <w:r>
              <w:rPr>
                <w:rFonts w:ascii="Arial Nova" w:eastAsia="Arial Nova" w:hAnsi="Arial Nova" w:cs="Arial Nova"/>
                <w:i/>
                <w:iCs/>
                <w:sz w:val="20"/>
                <w:szCs w:val="20"/>
                <w:lang w:val="en-GB"/>
              </w:rPr>
              <w:t xml:space="preserve"> capture sites</w:t>
            </w:r>
            <w:r w:rsidR="001C2A8F">
              <w:rPr>
                <w:rFonts w:ascii="Arial Nova" w:eastAsia="Arial Nova" w:hAnsi="Arial Nova" w:cs="Arial Nova"/>
                <w:i/>
                <w:iCs/>
                <w:sz w:val="20"/>
                <w:szCs w:val="20"/>
                <w:lang w:val="en-GB"/>
              </w:rPr>
              <w:t>.</w:t>
            </w:r>
          </w:p>
        </w:tc>
      </w:tr>
      <w:tr w:rsidR="001C4F03" w:rsidRPr="001C5414" w14:paraId="317B397A"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FDCB792" w14:textId="77777777" w:rsidR="001C4F03" w:rsidRPr="009201DA" w:rsidRDefault="001C4F03" w:rsidP="004D256C">
            <w:pPr>
              <w:tabs>
                <w:tab w:val="right" w:pos="9072"/>
              </w:tabs>
              <w:rPr>
                <w:rFonts w:ascii="Arial Nova" w:eastAsia="Arial Nova" w:hAnsi="Arial Nova" w:cs="Arial Nova"/>
                <w:b/>
                <w:bCs/>
                <w:sz w:val="20"/>
                <w:szCs w:val="20"/>
                <w:lang w:val="en-GB"/>
              </w:rPr>
            </w:pPr>
            <w:r>
              <w:rPr>
                <w:rFonts w:ascii="Arial Nova" w:eastAsia="Arial Nova" w:hAnsi="Arial Nova" w:cs="Arial Nova"/>
                <w:b/>
                <w:bCs/>
                <w:sz w:val="20"/>
                <w:szCs w:val="20"/>
                <w:lang w:val="en-GB"/>
              </w:rPr>
              <w:t>D) Products and Outputs</w:t>
            </w:r>
          </w:p>
        </w:tc>
      </w:tr>
      <w:tr w:rsidR="001C4F03" w:rsidRPr="001C5414" w14:paraId="226F1ABB" w14:textId="77777777" w:rsidTr="004D256C">
        <w:trPr>
          <w:trHeight w:val="284"/>
        </w:trPr>
        <w:tc>
          <w:tcPr>
            <w:tcW w:w="3256" w:type="dxa"/>
            <w:tcBorders>
              <w:top w:val="single" w:sz="4" w:space="0" w:color="auto"/>
              <w:left w:val="single" w:sz="4" w:space="0" w:color="auto"/>
              <w:bottom w:val="nil"/>
              <w:right w:val="nil"/>
            </w:tcBorders>
            <w:vAlign w:val="center"/>
          </w:tcPr>
          <w:p w14:paraId="5F58C433" w14:textId="77777777" w:rsidR="001C4F03" w:rsidRDefault="001C4F03" w:rsidP="004D256C">
            <w:pPr>
              <w:tabs>
                <w:tab w:val="right" w:pos="9072"/>
              </w:tabs>
              <w:spacing w:before="120" w:after="120"/>
              <w:rPr>
                <w:rFonts w:ascii="Arial Nova" w:eastAsia="Arial Nova" w:hAnsi="Arial Nova" w:cs="Arial Nova"/>
                <w:sz w:val="20"/>
                <w:szCs w:val="20"/>
                <w:lang w:val="en-GB"/>
              </w:rPr>
            </w:pPr>
            <w:r>
              <w:rPr>
                <w:rFonts w:ascii="Arial Nova" w:eastAsia="Arial Nova" w:hAnsi="Arial Nova" w:cs="Arial Nova"/>
                <w:sz w:val="20"/>
                <w:szCs w:val="20"/>
                <w:lang w:val="en-GB"/>
              </w:rPr>
              <w:t>Primary Products:</w:t>
            </w:r>
          </w:p>
        </w:tc>
        <w:tc>
          <w:tcPr>
            <w:tcW w:w="5806" w:type="dxa"/>
            <w:tcBorders>
              <w:top w:val="single" w:sz="4" w:space="0" w:color="auto"/>
              <w:left w:val="nil"/>
              <w:bottom w:val="nil"/>
              <w:right w:val="single" w:sz="4" w:space="0" w:color="auto"/>
            </w:tcBorders>
            <w:vAlign w:val="center"/>
          </w:tcPr>
          <w:p w14:paraId="6B6BD249" w14:textId="21F7C3A6" w:rsidR="001C4F03" w:rsidRPr="00D50B26" w:rsidRDefault="001A064D" w:rsidP="004D256C">
            <w:pPr>
              <w:tabs>
                <w:tab w:val="right" w:pos="9072"/>
              </w:tabs>
              <w:spacing w:before="120" w:after="120"/>
              <w:rPr>
                <w:rFonts w:ascii="Arial Nova" w:eastAsia="Arial Nova" w:hAnsi="Arial Nova" w:cs="Arial Nova"/>
                <w:i/>
                <w:iCs/>
                <w:sz w:val="20"/>
                <w:szCs w:val="20"/>
                <w:lang w:val="en-US"/>
              </w:rPr>
            </w:pPr>
            <w:r w:rsidRPr="00D50B26">
              <w:rPr>
                <w:rFonts w:ascii="Arial Nova" w:eastAsia="Arial Nova" w:hAnsi="Arial Nova" w:cs="Arial Nova"/>
                <w:i/>
                <w:iCs/>
                <w:sz w:val="20"/>
                <w:szCs w:val="20"/>
                <w:lang w:val="en-US"/>
              </w:rPr>
              <w:t>Green Hydrogen (H</w:t>
            </w:r>
            <w:r w:rsidRPr="00D50B26">
              <w:rPr>
                <w:rFonts w:ascii="Arial Nova" w:eastAsia="Arial Nova" w:hAnsi="Arial Nova" w:cs="Arial Nova"/>
                <w:i/>
                <w:iCs/>
                <w:sz w:val="20"/>
                <w:szCs w:val="20"/>
                <w:vertAlign w:val="subscript"/>
                <w:lang w:val="en-US"/>
              </w:rPr>
              <w:t>2</w:t>
            </w:r>
            <w:r w:rsidRPr="00D50B26">
              <w:rPr>
                <w:rFonts w:ascii="Arial Nova" w:eastAsia="Arial Nova" w:hAnsi="Arial Nova" w:cs="Arial Nova"/>
                <w:i/>
                <w:iCs/>
                <w:sz w:val="20"/>
                <w:szCs w:val="20"/>
                <w:lang w:val="en-US"/>
              </w:rPr>
              <w:t xml:space="preserve">), E-methanol, synthetic </w:t>
            </w:r>
            <w:r w:rsidR="00CE2186" w:rsidRPr="00D50B26">
              <w:rPr>
                <w:rFonts w:ascii="Arial Nova" w:eastAsia="Arial Nova" w:hAnsi="Arial Nova" w:cs="Arial Nova"/>
                <w:i/>
                <w:iCs/>
                <w:sz w:val="20"/>
                <w:szCs w:val="20"/>
                <w:lang w:val="en-US"/>
              </w:rPr>
              <w:t>SAF, E-diesel, E-gasoline</w:t>
            </w:r>
            <w:r w:rsidR="001C2A8F" w:rsidRPr="00D50B26">
              <w:rPr>
                <w:rFonts w:ascii="Arial Nova" w:eastAsia="Arial Nova" w:hAnsi="Arial Nova" w:cs="Arial Nova"/>
                <w:i/>
                <w:iCs/>
                <w:sz w:val="20"/>
                <w:szCs w:val="20"/>
                <w:lang w:val="en-US"/>
              </w:rPr>
              <w:t>.</w:t>
            </w:r>
          </w:p>
        </w:tc>
      </w:tr>
      <w:tr w:rsidR="001C4F03" w:rsidRPr="001C5414" w14:paraId="7A6B22A1" w14:textId="77777777" w:rsidTr="004D256C">
        <w:trPr>
          <w:trHeight w:val="284"/>
        </w:trPr>
        <w:tc>
          <w:tcPr>
            <w:tcW w:w="3256" w:type="dxa"/>
            <w:tcBorders>
              <w:top w:val="nil"/>
              <w:left w:val="single" w:sz="4" w:space="0" w:color="auto"/>
              <w:bottom w:val="nil"/>
              <w:right w:val="nil"/>
            </w:tcBorders>
            <w:vAlign w:val="center"/>
          </w:tcPr>
          <w:p w14:paraId="1B61341B" w14:textId="77777777" w:rsidR="001C4F03" w:rsidRPr="0023193B"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By-products:</w:t>
            </w:r>
          </w:p>
        </w:tc>
        <w:tc>
          <w:tcPr>
            <w:tcW w:w="5806" w:type="dxa"/>
            <w:tcBorders>
              <w:top w:val="nil"/>
              <w:left w:val="nil"/>
              <w:bottom w:val="nil"/>
              <w:right w:val="single" w:sz="4" w:space="0" w:color="auto"/>
            </w:tcBorders>
            <w:vAlign w:val="center"/>
          </w:tcPr>
          <w:p w14:paraId="7B189DD0" w14:textId="39197725" w:rsidR="001C4F03" w:rsidRPr="0084292B" w:rsidRDefault="00CE2186"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Oxygen (from electrolysis), water, heat (used for district heating)</w:t>
            </w:r>
            <w:r w:rsidR="001C2A8F">
              <w:rPr>
                <w:rFonts w:ascii="Arial Nova" w:eastAsia="Arial Nova" w:hAnsi="Arial Nova" w:cs="Arial Nova"/>
                <w:i/>
                <w:iCs/>
                <w:sz w:val="20"/>
                <w:szCs w:val="20"/>
                <w:lang w:val="en-US"/>
              </w:rPr>
              <w:t>.</w:t>
            </w:r>
          </w:p>
        </w:tc>
      </w:tr>
      <w:tr w:rsidR="001C4F03" w:rsidRPr="001C5414" w14:paraId="792FDC31" w14:textId="77777777" w:rsidTr="004D256C">
        <w:trPr>
          <w:trHeight w:val="284"/>
        </w:trPr>
        <w:tc>
          <w:tcPr>
            <w:tcW w:w="3256" w:type="dxa"/>
            <w:tcBorders>
              <w:top w:val="nil"/>
              <w:left w:val="single" w:sz="4" w:space="0" w:color="auto"/>
              <w:bottom w:val="single" w:sz="4" w:space="0" w:color="auto"/>
              <w:right w:val="nil"/>
            </w:tcBorders>
            <w:vAlign w:val="center"/>
          </w:tcPr>
          <w:p w14:paraId="7B1C743E" w14:textId="77777777" w:rsidR="001C4F03" w:rsidRPr="0023193B"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Applications:</w:t>
            </w:r>
          </w:p>
        </w:tc>
        <w:tc>
          <w:tcPr>
            <w:tcW w:w="5806" w:type="dxa"/>
            <w:tcBorders>
              <w:top w:val="nil"/>
              <w:left w:val="nil"/>
              <w:bottom w:val="single" w:sz="4" w:space="0" w:color="auto"/>
              <w:right w:val="single" w:sz="4" w:space="0" w:color="auto"/>
            </w:tcBorders>
            <w:vAlign w:val="center"/>
          </w:tcPr>
          <w:p w14:paraId="0DA4752C" w14:textId="20FC96FE" w:rsidR="001C4F03" w:rsidRPr="0084292B" w:rsidRDefault="00CE2186"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Aviation, shipping, heavy-duty transport, industrial chemicals, power generation</w:t>
            </w:r>
            <w:r w:rsidR="001C2A8F">
              <w:rPr>
                <w:rFonts w:ascii="Arial Nova" w:eastAsia="Arial Nova" w:hAnsi="Arial Nova" w:cs="Arial Nova"/>
                <w:i/>
                <w:iCs/>
                <w:sz w:val="20"/>
                <w:szCs w:val="20"/>
                <w:lang w:val="en-US"/>
              </w:rPr>
              <w:t>.</w:t>
            </w:r>
          </w:p>
        </w:tc>
      </w:tr>
      <w:tr w:rsidR="001C4F03" w:rsidRPr="001C5414" w14:paraId="161C1090"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3C1F4162" w14:textId="77777777" w:rsidR="001C4F03" w:rsidRPr="0084292B" w:rsidRDefault="001C4F03" w:rsidP="004D256C">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E) Environmental and Sustainability Metrics</w:t>
            </w:r>
          </w:p>
        </w:tc>
      </w:tr>
      <w:tr w:rsidR="001C4F03" w:rsidRPr="001C5414" w14:paraId="7AD9C899" w14:textId="77777777" w:rsidTr="00911D89">
        <w:trPr>
          <w:trHeight w:val="284"/>
        </w:trPr>
        <w:tc>
          <w:tcPr>
            <w:tcW w:w="3256" w:type="dxa"/>
            <w:tcBorders>
              <w:top w:val="single" w:sz="4" w:space="0" w:color="auto"/>
              <w:left w:val="single" w:sz="4" w:space="0" w:color="auto"/>
              <w:bottom w:val="nil"/>
              <w:right w:val="nil"/>
            </w:tcBorders>
            <w:vAlign w:val="center"/>
          </w:tcPr>
          <w:p w14:paraId="4DB4347C" w14:textId="77777777" w:rsidR="001C4F03" w:rsidRDefault="001C4F03" w:rsidP="00911D89">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Life Cycle Assessment (LCA):</w:t>
            </w:r>
          </w:p>
        </w:tc>
        <w:tc>
          <w:tcPr>
            <w:tcW w:w="5806" w:type="dxa"/>
            <w:tcBorders>
              <w:top w:val="single" w:sz="4" w:space="0" w:color="auto"/>
              <w:left w:val="nil"/>
              <w:bottom w:val="nil"/>
              <w:right w:val="single" w:sz="4" w:space="0" w:color="auto"/>
            </w:tcBorders>
            <w:vAlign w:val="center"/>
          </w:tcPr>
          <w:p w14:paraId="154E6087" w14:textId="15394BDE" w:rsidR="001C4F03" w:rsidRPr="0084292B" w:rsidRDefault="00CE2186"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90-100% CO</w:t>
            </w:r>
            <w:r w:rsidRPr="00CE2186">
              <w:rPr>
                <w:rFonts w:ascii="Arial Nova" w:eastAsia="Arial Nova" w:hAnsi="Arial Nova" w:cs="Arial Nova"/>
                <w:i/>
                <w:iCs/>
                <w:sz w:val="20"/>
                <w:szCs w:val="20"/>
                <w:vertAlign w:val="subscript"/>
                <w:lang w:val="en-US"/>
              </w:rPr>
              <w:t>2</w:t>
            </w:r>
            <w:r>
              <w:rPr>
                <w:rFonts w:ascii="Arial Nova" w:eastAsia="Arial Nova" w:hAnsi="Arial Nova" w:cs="Arial Nova"/>
                <w:i/>
                <w:iCs/>
                <w:sz w:val="20"/>
                <w:szCs w:val="20"/>
                <w:lang w:val="en-US"/>
              </w:rPr>
              <w:t xml:space="preserve"> reduction compared to fossil fuels</w:t>
            </w:r>
            <w:r w:rsidR="001C2A8F">
              <w:rPr>
                <w:rFonts w:ascii="Arial Nova" w:eastAsia="Arial Nova" w:hAnsi="Arial Nova" w:cs="Arial Nova"/>
                <w:i/>
                <w:iCs/>
                <w:sz w:val="20"/>
                <w:szCs w:val="20"/>
                <w:lang w:val="en-US"/>
              </w:rPr>
              <w:t>.</w:t>
            </w:r>
          </w:p>
        </w:tc>
      </w:tr>
      <w:tr w:rsidR="001C4F03" w:rsidRPr="001C5414" w14:paraId="54DB4C0D" w14:textId="77777777" w:rsidTr="004D256C">
        <w:trPr>
          <w:trHeight w:val="284"/>
        </w:trPr>
        <w:tc>
          <w:tcPr>
            <w:tcW w:w="3256" w:type="dxa"/>
            <w:tcBorders>
              <w:top w:val="nil"/>
              <w:left w:val="single" w:sz="4" w:space="0" w:color="auto"/>
              <w:bottom w:val="nil"/>
              <w:right w:val="nil"/>
            </w:tcBorders>
            <w:vAlign w:val="center"/>
          </w:tcPr>
          <w:p w14:paraId="0FF18035"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Renewable Energy Contributions:</w:t>
            </w:r>
          </w:p>
        </w:tc>
        <w:tc>
          <w:tcPr>
            <w:tcW w:w="5806" w:type="dxa"/>
            <w:tcBorders>
              <w:top w:val="nil"/>
              <w:left w:val="nil"/>
              <w:bottom w:val="nil"/>
              <w:right w:val="single" w:sz="4" w:space="0" w:color="auto"/>
            </w:tcBorders>
            <w:vAlign w:val="center"/>
          </w:tcPr>
          <w:p w14:paraId="3ED03703" w14:textId="522042F6" w:rsidR="001C4F03" w:rsidRPr="0084292B" w:rsidRDefault="00B5009D"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100% renewable electricity (wind, solar, hydro)</w:t>
            </w:r>
            <w:r w:rsidR="001C2A8F">
              <w:rPr>
                <w:rFonts w:ascii="Arial Nova" w:eastAsia="Arial Nova" w:hAnsi="Arial Nova" w:cs="Arial Nova"/>
                <w:i/>
                <w:iCs/>
                <w:sz w:val="20"/>
                <w:szCs w:val="20"/>
                <w:lang w:val="en-US"/>
              </w:rPr>
              <w:t>.</w:t>
            </w:r>
          </w:p>
        </w:tc>
      </w:tr>
      <w:tr w:rsidR="001C4F03" w:rsidRPr="001C5414" w14:paraId="7536CE66" w14:textId="77777777" w:rsidTr="004D256C">
        <w:trPr>
          <w:trHeight w:val="284"/>
        </w:trPr>
        <w:tc>
          <w:tcPr>
            <w:tcW w:w="3256" w:type="dxa"/>
            <w:tcBorders>
              <w:top w:val="nil"/>
              <w:left w:val="single" w:sz="4" w:space="0" w:color="auto"/>
              <w:bottom w:val="single" w:sz="4" w:space="0" w:color="auto"/>
              <w:right w:val="nil"/>
            </w:tcBorders>
            <w:vAlign w:val="center"/>
          </w:tcPr>
          <w:p w14:paraId="7C016004"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Waste Management:</w:t>
            </w:r>
          </w:p>
        </w:tc>
        <w:tc>
          <w:tcPr>
            <w:tcW w:w="5806" w:type="dxa"/>
            <w:tcBorders>
              <w:top w:val="nil"/>
              <w:left w:val="nil"/>
              <w:bottom w:val="single" w:sz="4" w:space="0" w:color="auto"/>
              <w:right w:val="single" w:sz="4" w:space="0" w:color="auto"/>
            </w:tcBorders>
            <w:vAlign w:val="center"/>
          </w:tcPr>
          <w:p w14:paraId="5BCD7CBA" w14:textId="3AB5C3DD" w:rsidR="001C4F03" w:rsidRPr="0084292B" w:rsidRDefault="00B5009D"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Water recycling, by-product heat utilization</w:t>
            </w:r>
            <w:r w:rsidR="001C2A8F">
              <w:rPr>
                <w:rFonts w:ascii="Arial Nova" w:eastAsia="Arial Nova" w:hAnsi="Arial Nova" w:cs="Arial Nova"/>
                <w:i/>
                <w:iCs/>
                <w:sz w:val="20"/>
                <w:szCs w:val="20"/>
                <w:lang w:val="en-US"/>
              </w:rPr>
              <w:t>.</w:t>
            </w:r>
          </w:p>
        </w:tc>
      </w:tr>
      <w:tr w:rsidR="001C4F03" w:rsidRPr="0023193B" w14:paraId="54ECB458"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52990F4C" w14:textId="77777777" w:rsidR="001C4F03" w:rsidRPr="0084292B" w:rsidRDefault="001C4F03" w:rsidP="004D256C">
            <w:pPr>
              <w:tabs>
                <w:tab w:val="right" w:pos="9072"/>
              </w:tabs>
              <w:rPr>
                <w:rFonts w:ascii="Arial Nova" w:eastAsia="Arial Nova" w:hAnsi="Arial Nova" w:cs="Arial Nova"/>
                <w:b/>
                <w:bCs/>
                <w:sz w:val="20"/>
                <w:szCs w:val="20"/>
                <w:lang w:val="en-US"/>
              </w:rPr>
            </w:pPr>
            <w:r w:rsidRPr="0084292B">
              <w:rPr>
                <w:rFonts w:ascii="Arial Nova" w:eastAsia="Arial Nova" w:hAnsi="Arial Nova" w:cs="Arial Nova"/>
                <w:b/>
                <w:bCs/>
                <w:sz w:val="20"/>
                <w:szCs w:val="20"/>
                <w:lang w:val="en-US"/>
              </w:rPr>
              <w:t xml:space="preserve">F) </w:t>
            </w:r>
            <w:r>
              <w:rPr>
                <w:rFonts w:ascii="Arial Nova" w:eastAsia="Arial Nova" w:hAnsi="Arial Nova" w:cs="Arial Nova"/>
                <w:b/>
                <w:bCs/>
                <w:sz w:val="20"/>
                <w:szCs w:val="20"/>
                <w:lang w:val="en-US"/>
              </w:rPr>
              <w:t>Economic Performance</w:t>
            </w:r>
          </w:p>
        </w:tc>
      </w:tr>
      <w:tr w:rsidR="001C4F03" w:rsidRPr="00B5009D" w14:paraId="66EFD063" w14:textId="77777777" w:rsidTr="004D256C">
        <w:trPr>
          <w:trHeight w:val="284"/>
        </w:trPr>
        <w:tc>
          <w:tcPr>
            <w:tcW w:w="3256" w:type="dxa"/>
            <w:tcBorders>
              <w:top w:val="single" w:sz="4" w:space="0" w:color="auto"/>
              <w:left w:val="single" w:sz="4" w:space="0" w:color="auto"/>
              <w:bottom w:val="nil"/>
              <w:right w:val="nil"/>
            </w:tcBorders>
            <w:vAlign w:val="center"/>
          </w:tcPr>
          <w:p w14:paraId="17CF76BA"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Production Costs:</w:t>
            </w:r>
          </w:p>
        </w:tc>
        <w:tc>
          <w:tcPr>
            <w:tcW w:w="5806" w:type="dxa"/>
            <w:tcBorders>
              <w:top w:val="single" w:sz="4" w:space="0" w:color="auto"/>
              <w:left w:val="nil"/>
              <w:bottom w:val="nil"/>
              <w:right w:val="single" w:sz="4" w:space="0" w:color="auto"/>
            </w:tcBorders>
            <w:vAlign w:val="center"/>
          </w:tcPr>
          <w:p w14:paraId="0D0A807C" w14:textId="6A27CFB9" w:rsidR="001C4F03" w:rsidRPr="00B5009D" w:rsidRDefault="00B5009D" w:rsidP="004D256C">
            <w:pPr>
              <w:tabs>
                <w:tab w:val="right" w:pos="9072"/>
              </w:tabs>
              <w:spacing w:before="120" w:after="120"/>
              <w:rPr>
                <w:rFonts w:ascii="Arial Nova" w:eastAsia="Arial Nova" w:hAnsi="Arial Nova" w:cs="Arial Nova"/>
                <w:i/>
                <w:iCs/>
                <w:sz w:val="20"/>
                <w:szCs w:val="20"/>
              </w:rPr>
            </w:pPr>
            <w:r w:rsidRPr="00B5009D">
              <w:rPr>
                <w:rFonts w:ascii="Arial Nova" w:eastAsia="Arial Nova" w:hAnsi="Arial Nova" w:cs="Arial Nova"/>
                <w:i/>
                <w:iCs/>
                <w:sz w:val="20"/>
                <w:szCs w:val="20"/>
              </w:rPr>
              <w:t xml:space="preserve">Green hydrogen: $3 </w:t>
            </w:r>
            <w:r>
              <w:rPr>
                <w:rFonts w:ascii="Arial Nova" w:eastAsia="Arial Nova" w:hAnsi="Arial Nova" w:cs="Arial Nova"/>
                <w:i/>
                <w:iCs/>
                <w:sz w:val="20"/>
                <w:szCs w:val="20"/>
              </w:rPr>
              <w:t>–</w:t>
            </w:r>
            <w:r w:rsidRPr="00B5009D">
              <w:rPr>
                <w:rFonts w:ascii="Arial Nova" w:eastAsia="Arial Nova" w:hAnsi="Arial Nova" w:cs="Arial Nova"/>
                <w:i/>
                <w:iCs/>
                <w:sz w:val="20"/>
                <w:szCs w:val="20"/>
              </w:rPr>
              <w:t xml:space="preserve"> $7/kg H</w:t>
            </w:r>
            <w:r w:rsidRPr="007F447A">
              <w:rPr>
                <w:rFonts w:ascii="Arial Nova" w:eastAsia="Arial Nova" w:hAnsi="Arial Nova" w:cs="Arial Nova"/>
                <w:i/>
                <w:iCs/>
                <w:sz w:val="20"/>
                <w:szCs w:val="20"/>
                <w:vertAlign w:val="subscript"/>
              </w:rPr>
              <w:t>2</w:t>
            </w:r>
            <w:r w:rsidRPr="00B5009D">
              <w:rPr>
                <w:rFonts w:ascii="Arial Nova" w:eastAsia="Arial Nova" w:hAnsi="Arial Nova" w:cs="Arial Nova"/>
                <w:i/>
                <w:iCs/>
                <w:sz w:val="20"/>
                <w:szCs w:val="20"/>
              </w:rPr>
              <w:t xml:space="preserve">, </w:t>
            </w:r>
            <w:proofErr w:type="spellStart"/>
            <w:r w:rsidRPr="00B5009D">
              <w:rPr>
                <w:rFonts w:ascii="Arial Nova" w:eastAsia="Arial Nova" w:hAnsi="Arial Nova" w:cs="Arial Nova"/>
                <w:i/>
                <w:iCs/>
                <w:sz w:val="20"/>
                <w:szCs w:val="20"/>
              </w:rPr>
              <w:t>sy</w:t>
            </w:r>
            <w:r>
              <w:rPr>
                <w:rFonts w:ascii="Arial Nova" w:eastAsia="Arial Nova" w:hAnsi="Arial Nova" w:cs="Arial Nova"/>
                <w:i/>
                <w:iCs/>
                <w:sz w:val="20"/>
                <w:szCs w:val="20"/>
              </w:rPr>
              <w:t>nthetic</w:t>
            </w:r>
            <w:proofErr w:type="spellEnd"/>
            <w:r>
              <w:rPr>
                <w:rFonts w:ascii="Arial Nova" w:eastAsia="Arial Nova" w:hAnsi="Arial Nova" w:cs="Arial Nova"/>
                <w:i/>
                <w:iCs/>
                <w:sz w:val="20"/>
                <w:szCs w:val="20"/>
              </w:rPr>
              <w:t xml:space="preserve"> </w:t>
            </w:r>
            <w:proofErr w:type="spellStart"/>
            <w:r>
              <w:rPr>
                <w:rFonts w:ascii="Arial Nova" w:eastAsia="Arial Nova" w:hAnsi="Arial Nova" w:cs="Arial Nova"/>
                <w:i/>
                <w:iCs/>
                <w:sz w:val="20"/>
                <w:szCs w:val="20"/>
              </w:rPr>
              <w:t>fuels</w:t>
            </w:r>
            <w:proofErr w:type="spellEnd"/>
            <w:r>
              <w:rPr>
                <w:rFonts w:ascii="Arial Nova" w:eastAsia="Arial Nova" w:hAnsi="Arial Nova" w:cs="Arial Nova"/>
                <w:i/>
                <w:iCs/>
                <w:sz w:val="20"/>
                <w:szCs w:val="20"/>
              </w:rPr>
              <w:t>: $1.5 – 4$/</w:t>
            </w:r>
            <w:proofErr w:type="spellStart"/>
            <w:r>
              <w:rPr>
                <w:rFonts w:ascii="Arial Nova" w:eastAsia="Arial Nova" w:hAnsi="Arial Nova" w:cs="Arial Nova"/>
                <w:i/>
                <w:iCs/>
                <w:sz w:val="20"/>
                <w:szCs w:val="20"/>
              </w:rPr>
              <w:t>liter</w:t>
            </w:r>
            <w:proofErr w:type="spellEnd"/>
            <w:r w:rsidR="001C2A8F">
              <w:rPr>
                <w:rFonts w:ascii="Arial Nova" w:eastAsia="Arial Nova" w:hAnsi="Arial Nova" w:cs="Arial Nova"/>
                <w:i/>
                <w:iCs/>
                <w:sz w:val="20"/>
                <w:szCs w:val="20"/>
              </w:rPr>
              <w:t>.</w:t>
            </w:r>
          </w:p>
        </w:tc>
      </w:tr>
      <w:tr w:rsidR="001C4F03" w:rsidRPr="001C5414" w14:paraId="1643BB83" w14:textId="77777777" w:rsidTr="004D256C">
        <w:trPr>
          <w:trHeight w:val="284"/>
        </w:trPr>
        <w:tc>
          <w:tcPr>
            <w:tcW w:w="3256" w:type="dxa"/>
            <w:tcBorders>
              <w:top w:val="nil"/>
              <w:left w:val="single" w:sz="4" w:space="0" w:color="auto"/>
              <w:bottom w:val="nil"/>
              <w:right w:val="nil"/>
            </w:tcBorders>
            <w:vAlign w:val="center"/>
          </w:tcPr>
          <w:p w14:paraId="191A60C6"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lastRenderedPageBreak/>
              <w:t>Economic Viability:</w:t>
            </w:r>
          </w:p>
        </w:tc>
        <w:tc>
          <w:tcPr>
            <w:tcW w:w="5806" w:type="dxa"/>
            <w:tcBorders>
              <w:top w:val="nil"/>
              <w:left w:val="nil"/>
              <w:bottom w:val="nil"/>
              <w:right w:val="single" w:sz="4" w:space="0" w:color="auto"/>
            </w:tcBorders>
            <w:vAlign w:val="center"/>
          </w:tcPr>
          <w:p w14:paraId="23FF5A9B" w14:textId="1458CF44" w:rsidR="001C4F03" w:rsidRPr="00F24839" w:rsidRDefault="009A64AD"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Supported through EU Green Deal, US Inflation Reduction Act, National Hydrogen Strategies</w:t>
            </w:r>
            <w:r w:rsidR="001C2A8F">
              <w:rPr>
                <w:rFonts w:ascii="Arial Nova" w:eastAsia="Arial Nova" w:hAnsi="Arial Nova" w:cs="Arial Nova"/>
                <w:i/>
                <w:iCs/>
                <w:sz w:val="20"/>
                <w:szCs w:val="20"/>
                <w:lang w:val="en-US"/>
              </w:rPr>
              <w:t>.</w:t>
            </w:r>
          </w:p>
        </w:tc>
      </w:tr>
      <w:tr w:rsidR="001C4F03" w:rsidRPr="001C4F03" w14:paraId="7D4B4D8C" w14:textId="77777777" w:rsidTr="004D256C">
        <w:trPr>
          <w:trHeight w:val="284"/>
        </w:trPr>
        <w:tc>
          <w:tcPr>
            <w:tcW w:w="3256" w:type="dxa"/>
            <w:tcBorders>
              <w:top w:val="nil"/>
              <w:left w:val="single" w:sz="4" w:space="0" w:color="auto"/>
              <w:bottom w:val="nil"/>
              <w:right w:val="nil"/>
            </w:tcBorders>
            <w:vAlign w:val="center"/>
          </w:tcPr>
          <w:p w14:paraId="3F7D43D7"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Jobs Created:</w:t>
            </w:r>
          </w:p>
        </w:tc>
        <w:tc>
          <w:tcPr>
            <w:tcW w:w="5806" w:type="dxa"/>
            <w:tcBorders>
              <w:top w:val="nil"/>
              <w:left w:val="nil"/>
              <w:bottom w:val="nil"/>
              <w:right w:val="single" w:sz="4" w:space="0" w:color="auto"/>
            </w:tcBorders>
            <w:vAlign w:val="center"/>
          </w:tcPr>
          <w:p w14:paraId="43A0723C" w14:textId="2E141C20" w:rsidR="001C4F03" w:rsidRPr="00F24839" w:rsidRDefault="009A64AD"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300-2000 per facility</w:t>
            </w:r>
            <w:r w:rsidR="001C2A8F">
              <w:rPr>
                <w:rFonts w:ascii="Arial Nova" w:eastAsia="Arial Nova" w:hAnsi="Arial Nova" w:cs="Arial Nova"/>
                <w:i/>
                <w:iCs/>
                <w:sz w:val="20"/>
                <w:szCs w:val="20"/>
                <w:lang w:val="en-US"/>
              </w:rPr>
              <w:t>.</w:t>
            </w:r>
          </w:p>
        </w:tc>
      </w:tr>
      <w:tr w:rsidR="001C4F03" w:rsidRPr="001C5414" w14:paraId="5DAE8BE5" w14:textId="77777777" w:rsidTr="004D256C">
        <w:trPr>
          <w:trHeight w:val="284"/>
        </w:trPr>
        <w:tc>
          <w:tcPr>
            <w:tcW w:w="3256" w:type="dxa"/>
            <w:tcBorders>
              <w:top w:val="nil"/>
              <w:left w:val="single" w:sz="4" w:space="0" w:color="auto"/>
              <w:bottom w:val="single" w:sz="4" w:space="0" w:color="auto"/>
              <w:right w:val="nil"/>
            </w:tcBorders>
            <w:vAlign w:val="center"/>
          </w:tcPr>
          <w:p w14:paraId="4CEAE753"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Scale:</w:t>
            </w:r>
          </w:p>
        </w:tc>
        <w:tc>
          <w:tcPr>
            <w:tcW w:w="5806" w:type="dxa"/>
            <w:tcBorders>
              <w:top w:val="nil"/>
              <w:left w:val="nil"/>
              <w:bottom w:val="single" w:sz="4" w:space="0" w:color="auto"/>
              <w:right w:val="single" w:sz="4" w:space="0" w:color="auto"/>
            </w:tcBorders>
            <w:vAlign w:val="center"/>
          </w:tcPr>
          <w:p w14:paraId="6AB9318B" w14:textId="5487C8D9" w:rsidR="001C4F03" w:rsidRPr="00F24839" w:rsidRDefault="009A64AD"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Pilot to commercial scale (&gt;1GW electrolysis)</w:t>
            </w:r>
            <w:r w:rsidR="001C2A8F">
              <w:rPr>
                <w:rFonts w:ascii="Arial Nova" w:eastAsia="Arial Nova" w:hAnsi="Arial Nova" w:cs="Arial Nova"/>
                <w:i/>
                <w:iCs/>
                <w:sz w:val="20"/>
                <w:szCs w:val="20"/>
                <w:lang w:val="en-US"/>
              </w:rPr>
              <w:t>.</w:t>
            </w:r>
          </w:p>
        </w:tc>
      </w:tr>
      <w:tr w:rsidR="001C4F03" w:rsidRPr="001C5414" w14:paraId="1AD54B3D"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C39A756" w14:textId="77777777" w:rsidR="001C4F03" w:rsidRPr="00F24839" w:rsidRDefault="001C4F03" w:rsidP="004D256C">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G) Policy and Regulatory Context</w:t>
            </w:r>
          </w:p>
        </w:tc>
      </w:tr>
      <w:tr w:rsidR="001C4F03" w:rsidRPr="001C5414" w14:paraId="65330DF1" w14:textId="77777777" w:rsidTr="004D256C">
        <w:trPr>
          <w:trHeight w:val="284"/>
        </w:trPr>
        <w:tc>
          <w:tcPr>
            <w:tcW w:w="3256" w:type="dxa"/>
            <w:tcBorders>
              <w:top w:val="single" w:sz="4" w:space="0" w:color="auto"/>
              <w:left w:val="single" w:sz="4" w:space="0" w:color="auto"/>
              <w:bottom w:val="nil"/>
              <w:right w:val="nil"/>
            </w:tcBorders>
            <w:vAlign w:val="center"/>
          </w:tcPr>
          <w:p w14:paraId="03B41118"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Regulatory Compliance:</w:t>
            </w:r>
          </w:p>
        </w:tc>
        <w:tc>
          <w:tcPr>
            <w:tcW w:w="5806" w:type="dxa"/>
            <w:tcBorders>
              <w:top w:val="single" w:sz="4" w:space="0" w:color="auto"/>
              <w:left w:val="nil"/>
              <w:bottom w:val="nil"/>
              <w:right w:val="single" w:sz="4" w:space="0" w:color="auto"/>
            </w:tcBorders>
            <w:vAlign w:val="center"/>
          </w:tcPr>
          <w:p w14:paraId="2E008675" w14:textId="0B444CE2" w:rsidR="001C4F03" w:rsidRPr="00265FC9" w:rsidRDefault="00AC3FE2"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EU Fit for 55, US IRA (Hydrogen Production Tax Credit), Japan Green Hydrogen Roadmap</w:t>
            </w:r>
          </w:p>
        </w:tc>
      </w:tr>
      <w:tr w:rsidR="001C4F03" w:rsidRPr="001C5414" w14:paraId="63EF46E7" w14:textId="77777777" w:rsidTr="004D256C">
        <w:trPr>
          <w:trHeight w:val="284"/>
        </w:trPr>
        <w:tc>
          <w:tcPr>
            <w:tcW w:w="3256" w:type="dxa"/>
            <w:tcBorders>
              <w:top w:val="nil"/>
              <w:left w:val="single" w:sz="4" w:space="0" w:color="auto"/>
              <w:bottom w:val="single" w:sz="4" w:space="0" w:color="auto"/>
              <w:right w:val="nil"/>
            </w:tcBorders>
            <w:vAlign w:val="center"/>
          </w:tcPr>
          <w:p w14:paraId="72AAD5C7"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Incentives and Subsidies:</w:t>
            </w:r>
          </w:p>
        </w:tc>
        <w:tc>
          <w:tcPr>
            <w:tcW w:w="5806" w:type="dxa"/>
            <w:tcBorders>
              <w:top w:val="nil"/>
              <w:left w:val="nil"/>
              <w:bottom w:val="single" w:sz="4" w:space="0" w:color="auto"/>
              <w:right w:val="single" w:sz="4" w:space="0" w:color="auto"/>
            </w:tcBorders>
            <w:vAlign w:val="center"/>
          </w:tcPr>
          <w:p w14:paraId="1ED81D78" w14:textId="0D3AE4AE" w:rsidR="001C4F03" w:rsidRPr="00265FC9" w:rsidRDefault="00AC3FE2"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Carbon contracts for difference (</w:t>
            </w:r>
            <w:proofErr w:type="spellStart"/>
            <w:r>
              <w:rPr>
                <w:rFonts w:ascii="Arial Nova" w:eastAsia="Arial Nova" w:hAnsi="Arial Nova" w:cs="Arial Nova"/>
                <w:i/>
                <w:iCs/>
                <w:sz w:val="20"/>
                <w:szCs w:val="20"/>
                <w:lang w:val="en-US"/>
              </w:rPr>
              <w:t>CCfD</w:t>
            </w:r>
            <w:proofErr w:type="spellEnd"/>
            <w:r>
              <w:rPr>
                <w:rFonts w:ascii="Arial Nova" w:eastAsia="Arial Nova" w:hAnsi="Arial Nova" w:cs="Arial Nova"/>
                <w:i/>
                <w:iCs/>
                <w:sz w:val="20"/>
                <w:szCs w:val="20"/>
                <w:lang w:val="en-US"/>
              </w:rPr>
              <w:t>), Hydrogen subsidies (EU, US, Australia, Japan, UAE)</w:t>
            </w:r>
          </w:p>
        </w:tc>
      </w:tr>
      <w:tr w:rsidR="001C4F03" w:rsidRPr="0023193B" w14:paraId="62F0C35B"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6D80029A" w14:textId="77777777" w:rsidR="001C4F03" w:rsidRPr="00D17862" w:rsidRDefault="001C4F03" w:rsidP="004D256C">
            <w:pPr>
              <w:tabs>
                <w:tab w:val="right" w:pos="9072"/>
              </w:tabs>
              <w:rPr>
                <w:rFonts w:ascii="Arial Nova" w:eastAsia="Arial Nova" w:hAnsi="Arial Nova" w:cs="Arial Nova"/>
                <w:b/>
                <w:bCs/>
                <w:sz w:val="20"/>
                <w:szCs w:val="20"/>
                <w:lang w:val="en-US"/>
              </w:rPr>
            </w:pPr>
            <w:r>
              <w:rPr>
                <w:rFonts w:ascii="Arial Nova" w:eastAsia="Arial Nova" w:hAnsi="Arial Nova" w:cs="Arial Nova"/>
                <w:b/>
                <w:bCs/>
                <w:sz w:val="20"/>
                <w:szCs w:val="20"/>
                <w:lang w:val="en-US"/>
              </w:rPr>
              <w:t>H</w:t>
            </w:r>
            <w:r w:rsidRPr="00D17862">
              <w:rPr>
                <w:rFonts w:ascii="Arial Nova" w:eastAsia="Arial Nova" w:hAnsi="Arial Nova" w:cs="Arial Nova"/>
                <w:b/>
                <w:bCs/>
                <w:sz w:val="20"/>
                <w:szCs w:val="20"/>
                <w:lang w:val="en-US"/>
              </w:rPr>
              <w:t>) Challenges and Opportunities</w:t>
            </w:r>
          </w:p>
        </w:tc>
      </w:tr>
      <w:tr w:rsidR="001C4F03" w:rsidRPr="001C5414" w14:paraId="2A9A3F09" w14:textId="77777777" w:rsidTr="004D256C">
        <w:trPr>
          <w:trHeight w:val="284"/>
        </w:trPr>
        <w:tc>
          <w:tcPr>
            <w:tcW w:w="3256" w:type="dxa"/>
            <w:tcBorders>
              <w:top w:val="single" w:sz="4" w:space="0" w:color="auto"/>
              <w:left w:val="single" w:sz="4" w:space="0" w:color="auto"/>
              <w:bottom w:val="nil"/>
              <w:right w:val="nil"/>
            </w:tcBorders>
            <w:vAlign w:val="center"/>
          </w:tcPr>
          <w:p w14:paraId="49836C2D"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Technical Challenges:</w:t>
            </w:r>
          </w:p>
        </w:tc>
        <w:tc>
          <w:tcPr>
            <w:tcW w:w="5806" w:type="dxa"/>
            <w:tcBorders>
              <w:top w:val="single" w:sz="4" w:space="0" w:color="auto"/>
              <w:left w:val="nil"/>
              <w:bottom w:val="nil"/>
              <w:right w:val="single" w:sz="4" w:space="0" w:color="auto"/>
            </w:tcBorders>
            <w:vAlign w:val="center"/>
          </w:tcPr>
          <w:p w14:paraId="51D9C653" w14:textId="564643C1" w:rsidR="001C4F03" w:rsidRPr="00D17862" w:rsidRDefault="00B1170E" w:rsidP="004D256C">
            <w:pPr>
              <w:tabs>
                <w:tab w:val="right" w:pos="9072"/>
              </w:tabs>
              <w:spacing w:before="120" w:after="120"/>
              <w:rPr>
                <w:rFonts w:ascii="Arial Nova" w:eastAsia="Arial Nova" w:hAnsi="Arial Nova" w:cs="Arial Nova"/>
                <w:i/>
                <w:iCs/>
                <w:sz w:val="20"/>
                <w:szCs w:val="20"/>
                <w:lang w:val="en-US"/>
              </w:rPr>
            </w:pPr>
            <w:proofErr w:type="spellStart"/>
            <w:r>
              <w:rPr>
                <w:rFonts w:ascii="Arial Nova" w:eastAsia="Arial Nova" w:hAnsi="Arial Nova" w:cs="Arial Nova"/>
                <w:i/>
                <w:iCs/>
                <w:sz w:val="20"/>
                <w:szCs w:val="20"/>
                <w:lang w:val="en-US"/>
              </w:rPr>
              <w:t>Electrolyzer</w:t>
            </w:r>
            <w:proofErr w:type="spellEnd"/>
            <w:r>
              <w:rPr>
                <w:rFonts w:ascii="Arial Nova" w:eastAsia="Arial Nova" w:hAnsi="Arial Nova" w:cs="Arial Nova"/>
                <w:i/>
                <w:iCs/>
                <w:sz w:val="20"/>
                <w:szCs w:val="20"/>
                <w:lang w:val="en-US"/>
              </w:rPr>
              <w:t xml:space="preserve"> cost reduction, CO</w:t>
            </w:r>
            <w:r w:rsidRPr="00B1170E">
              <w:rPr>
                <w:rFonts w:ascii="Arial Nova" w:eastAsia="Arial Nova" w:hAnsi="Arial Nova" w:cs="Arial Nova"/>
                <w:i/>
                <w:iCs/>
                <w:sz w:val="20"/>
                <w:szCs w:val="20"/>
                <w:vertAlign w:val="subscript"/>
                <w:lang w:val="en-US"/>
              </w:rPr>
              <w:t>2</w:t>
            </w:r>
            <w:r>
              <w:rPr>
                <w:rFonts w:ascii="Arial Nova" w:eastAsia="Arial Nova" w:hAnsi="Arial Nova" w:cs="Arial Nova"/>
                <w:i/>
                <w:iCs/>
                <w:sz w:val="20"/>
                <w:szCs w:val="20"/>
                <w:lang w:val="en-US"/>
              </w:rPr>
              <w:t xml:space="preserve"> capture efficiency, fuel scalability</w:t>
            </w:r>
            <w:r w:rsidR="001C2A8F">
              <w:rPr>
                <w:rFonts w:ascii="Arial Nova" w:eastAsia="Arial Nova" w:hAnsi="Arial Nova" w:cs="Arial Nova"/>
                <w:i/>
                <w:iCs/>
                <w:sz w:val="20"/>
                <w:szCs w:val="20"/>
                <w:lang w:val="en-US"/>
              </w:rPr>
              <w:t>.</w:t>
            </w:r>
          </w:p>
        </w:tc>
      </w:tr>
      <w:tr w:rsidR="001C4F03" w:rsidRPr="001C5414" w14:paraId="6B4E36B2" w14:textId="77777777" w:rsidTr="004D256C">
        <w:trPr>
          <w:trHeight w:val="284"/>
        </w:trPr>
        <w:tc>
          <w:tcPr>
            <w:tcW w:w="3256" w:type="dxa"/>
            <w:tcBorders>
              <w:top w:val="nil"/>
              <w:left w:val="single" w:sz="4" w:space="0" w:color="auto"/>
              <w:bottom w:val="nil"/>
              <w:right w:val="nil"/>
            </w:tcBorders>
            <w:vAlign w:val="center"/>
          </w:tcPr>
          <w:p w14:paraId="7A7110C9"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Market Challenges:</w:t>
            </w:r>
          </w:p>
        </w:tc>
        <w:tc>
          <w:tcPr>
            <w:tcW w:w="5806" w:type="dxa"/>
            <w:tcBorders>
              <w:top w:val="nil"/>
              <w:left w:val="nil"/>
              <w:bottom w:val="nil"/>
              <w:right w:val="single" w:sz="4" w:space="0" w:color="auto"/>
            </w:tcBorders>
            <w:vAlign w:val="center"/>
          </w:tcPr>
          <w:p w14:paraId="5E9DEB06" w14:textId="60A23228" w:rsidR="001C4F03" w:rsidRPr="00D17862" w:rsidRDefault="00B1170E"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High CAPEX, fossil fuel price volatility, infrastructure development</w:t>
            </w:r>
            <w:r w:rsidR="001C2A8F">
              <w:rPr>
                <w:rFonts w:ascii="Arial Nova" w:eastAsia="Arial Nova" w:hAnsi="Arial Nova" w:cs="Arial Nova"/>
                <w:i/>
                <w:iCs/>
                <w:sz w:val="20"/>
                <w:szCs w:val="20"/>
                <w:lang w:val="en-US"/>
              </w:rPr>
              <w:t>.</w:t>
            </w:r>
          </w:p>
        </w:tc>
      </w:tr>
      <w:tr w:rsidR="001C4F03" w:rsidRPr="001C5414" w14:paraId="56477E83" w14:textId="77777777" w:rsidTr="004D256C">
        <w:trPr>
          <w:trHeight w:val="284"/>
        </w:trPr>
        <w:tc>
          <w:tcPr>
            <w:tcW w:w="3256" w:type="dxa"/>
            <w:tcBorders>
              <w:top w:val="nil"/>
              <w:left w:val="single" w:sz="4" w:space="0" w:color="auto"/>
              <w:bottom w:val="single" w:sz="4" w:space="0" w:color="auto"/>
              <w:right w:val="nil"/>
            </w:tcBorders>
            <w:vAlign w:val="center"/>
          </w:tcPr>
          <w:p w14:paraId="32952B9F"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Opportunities:</w:t>
            </w:r>
          </w:p>
        </w:tc>
        <w:tc>
          <w:tcPr>
            <w:tcW w:w="5806" w:type="dxa"/>
            <w:tcBorders>
              <w:top w:val="nil"/>
              <w:left w:val="nil"/>
              <w:bottom w:val="single" w:sz="4" w:space="0" w:color="auto"/>
              <w:right w:val="single" w:sz="4" w:space="0" w:color="auto"/>
            </w:tcBorders>
            <w:vAlign w:val="center"/>
          </w:tcPr>
          <w:p w14:paraId="1FB74E67" w14:textId="496B09B7" w:rsidR="001C4F03" w:rsidRPr="00D17862" w:rsidRDefault="00B1170E"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Growth in hydrogen-powered transport, industrial decarbonization, expansion of </w:t>
            </w:r>
            <w:proofErr w:type="spellStart"/>
            <w:r>
              <w:rPr>
                <w:rFonts w:ascii="Arial Nova" w:eastAsia="Arial Nova" w:hAnsi="Arial Nova" w:cs="Arial Nova"/>
                <w:i/>
                <w:iCs/>
                <w:sz w:val="20"/>
                <w:szCs w:val="20"/>
                <w:lang w:val="en-US"/>
              </w:rPr>
              <w:t>PtL</w:t>
            </w:r>
            <w:proofErr w:type="spellEnd"/>
            <w:r>
              <w:rPr>
                <w:rFonts w:ascii="Arial Nova" w:eastAsia="Arial Nova" w:hAnsi="Arial Nova" w:cs="Arial Nova"/>
                <w:i/>
                <w:iCs/>
                <w:sz w:val="20"/>
                <w:szCs w:val="20"/>
                <w:lang w:val="en-US"/>
              </w:rPr>
              <w:t xml:space="preserve"> fuels</w:t>
            </w:r>
            <w:r w:rsidR="001C2A8F">
              <w:rPr>
                <w:rFonts w:ascii="Arial Nova" w:eastAsia="Arial Nova" w:hAnsi="Arial Nova" w:cs="Arial Nova"/>
                <w:i/>
                <w:iCs/>
                <w:sz w:val="20"/>
                <w:szCs w:val="20"/>
                <w:lang w:val="en-US"/>
              </w:rPr>
              <w:t>.</w:t>
            </w:r>
          </w:p>
        </w:tc>
      </w:tr>
      <w:tr w:rsidR="001C4F03" w:rsidRPr="0023193B" w14:paraId="52AF8F79" w14:textId="77777777" w:rsidTr="004D256C">
        <w:trPr>
          <w:trHeight w:val="284"/>
        </w:trPr>
        <w:tc>
          <w:tcPr>
            <w:tcW w:w="9062" w:type="dxa"/>
            <w:gridSpan w:val="2"/>
            <w:tcBorders>
              <w:top w:val="single" w:sz="4" w:space="0" w:color="auto"/>
              <w:left w:val="single" w:sz="4" w:space="0" w:color="auto"/>
              <w:bottom w:val="single" w:sz="4" w:space="0" w:color="auto"/>
              <w:right w:val="single" w:sz="4" w:space="0" w:color="auto"/>
            </w:tcBorders>
            <w:vAlign w:val="center"/>
          </w:tcPr>
          <w:p w14:paraId="0FCD512B" w14:textId="77777777" w:rsidR="001C4F03" w:rsidRPr="00D17862" w:rsidRDefault="001C4F03" w:rsidP="004D256C">
            <w:pPr>
              <w:tabs>
                <w:tab w:val="right" w:pos="9072"/>
              </w:tabs>
              <w:rPr>
                <w:rFonts w:ascii="Arial Nova" w:eastAsia="Arial Nova" w:hAnsi="Arial Nova" w:cs="Arial Nova"/>
                <w:b/>
                <w:bCs/>
                <w:sz w:val="20"/>
                <w:szCs w:val="20"/>
                <w:lang w:val="en-US"/>
              </w:rPr>
            </w:pPr>
            <w:r w:rsidRPr="00D17862">
              <w:rPr>
                <w:rFonts w:ascii="Arial Nova" w:eastAsia="Arial Nova" w:hAnsi="Arial Nova" w:cs="Arial Nova"/>
                <w:b/>
                <w:bCs/>
                <w:sz w:val="20"/>
                <w:szCs w:val="20"/>
                <w:lang w:val="en-US"/>
              </w:rPr>
              <w:t>I) Highlights</w:t>
            </w:r>
          </w:p>
        </w:tc>
      </w:tr>
      <w:tr w:rsidR="001C4F03" w:rsidRPr="001C5414" w14:paraId="40EAA6FE" w14:textId="77777777" w:rsidTr="004D256C">
        <w:trPr>
          <w:trHeight w:val="284"/>
        </w:trPr>
        <w:tc>
          <w:tcPr>
            <w:tcW w:w="3256" w:type="dxa"/>
            <w:tcBorders>
              <w:top w:val="single" w:sz="4" w:space="0" w:color="auto"/>
              <w:left w:val="single" w:sz="4" w:space="0" w:color="auto"/>
              <w:bottom w:val="nil"/>
              <w:right w:val="nil"/>
            </w:tcBorders>
            <w:vAlign w:val="center"/>
          </w:tcPr>
          <w:p w14:paraId="341FFF48"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Key Achievements:</w:t>
            </w:r>
          </w:p>
        </w:tc>
        <w:tc>
          <w:tcPr>
            <w:tcW w:w="5806" w:type="dxa"/>
            <w:tcBorders>
              <w:top w:val="single" w:sz="4" w:space="0" w:color="auto"/>
              <w:left w:val="nil"/>
              <w:bottom w:val="nil"/>
              <w:right w:val="single" w:sz="4" w:space="0" w:color="auto"/>
            </w:tcBorders>
            <w:vAlign w:val="center"/>
          </w:tcPr>
          <w:p w14:paraId="4A913D54" w14:textId="2A607B83" w:rsidR="001C4F03" w:rsidRPr="00B85CD0" w:rsidRDefault="00BD77A1"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First large-scale e-fuel plants (HIF Global, Sunfire, </w:t>
            </w:r>
            <w:r w:rsidR="00DF1742" w:rsidRPr="00DF1742">
              <w:rPr>
                <w:rFonts w:ascii="Arial Nova" w:eastAsia="Arial Nova" w:hAnsi="Arial Nova" w:cs="Arial Nova"/>
                <w:i/>
                <w:iCs/>
                <w:sz w:val="20"/>
                <w:szCs w:val="20"/>
                <w:lang w:val="en-US"/>
              </w:rPr>
              <w:t>Ø</w:t>
            </w:r>
            <w:r>
              <w:rPr>
                <w:rFonts w:ascii="Arial Nova" w:eastAsia="Arial Nova" w:hAnsi="Arial Nova" w:cs="Arial Nova"/>
                <w:i/>
                <w:iCs/>
                <w:sz w:val="20"/>
                <w:szCs w:val="20"/>
                <w:lang w:val="en-US"/>
              </w:rPr>
              <w:t>rsted, Shell)</w:t>
            </w:r>
            <w:r w:rsidR="00DF1742">
              <w:rPr>
                <w:rFonts w:ascii="Arial Nova" w:eastAsia="Arial Nova" w:hAnsi="Arial Nova" w:cs="Arial Nova"/>
                <w:i/>
                <w:iCs/>
                <w:sz w:val="20"/>
                <w:szCs w:val="20"/>
                <w:lang w:val="en-US"/>
              </w:rPr>
              <w:t xml:space="preserve"> operational</w:t>
            </w:r>
            <w:r w:rsidR="001C2A8F">
              <w:rPr>
                <w:rFonts w:ascii="Arial Nova" w:eastAsia="Arial Nova" w:hAnsi="Arial Nova" w:cs="Arial Nova"/>
                <w:i/>
                <w:iCs/>
                <w:sz w:val="20"/>
                <w:szCs w:val="20"/>
                <w:lang w:val="en-US"/>
              </w:rPr>
              <w:t>.</w:t>
            </w:r>
          </w:p>
        </w:tc>
      </w:tr>
      <w:tr w:rsidR="001C4F03" w:rsidRPr="001C5414" w14:paraId="64D35747" w14:textId="77777777" w:rsidTr="004D256C">
        <w:trPr>
          <w:trHeight w:val="284"/>
        </w:trPr>
        <w:tc>
          <w:tcPr>
            <w:tcW w:w="3256" w:type="dxa"/>
            <w:tcBorders>
              <w:top w:val="nil"/>
              <w:left w:val="single" w:sz="4" w:space="0" w:color="auto"/>
              <w:bottom w:val="nil"/>
              <w:right w:val="nil"/>
            </w:tcBorders>
            <w:vAlign w:val="center"/>
          </w:tcPr>
          <w:p w14:paraId="05153232"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Lessons Learned:</w:t>
            </w:r>
          </w:p>
        </w:tc>
        <w:tc>
          <w:tcPr>
            <w:tcW w:w="5806" w:type="dxa"/>
            <w:tcBorders>
              <w:top w:val="nil"/>
              <w:left w:val="nil"/>
              <w:bottom w:val="nil"/>
              <w:right w:val="single" w:sz="4" w:space="0" w:color="auto"/>
            </w:tcBorders>
            <w:vAlign w:val="center"/>
          </w:tcPr>
          <w:p w14:paraId="19336C6D" w14:textId="526F15BF" w:rsidR="001C4F03" w:rsidRPr="00B85CD0" w:rsidRDefault="00DF1742"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Importance of long-term policy support, </w:t>
            </w:r>
            <w:proofErr w:type="spellStart"/>
            <w:r>
              <w:rPr>
                <w:rFonts w:ascii="Arial Nova" w:eastAsia="Arial Nova" w:hAnsi="Arial Nova" w:cs="Arial Nova"/>
                <w:i/>
                <w:iCs/>
                <w:sz w:val="20"/>
                <w:szCs w:val="20"/>
                <w:lang w:val="en-US"/>
              </w:rPr>
              <w:t>electrolyzer</w:t>
            </w:r>
            <w:proofErr w:type="spellEnd"/>
            <w:r>
              <w:rPr>
                <w:rFonts w:ascii="Arial Nova" w:eastAsia="Arial Nova" w:hAnsi="Arial Nova" w:cs="Arial Nova"/>
                <w:i/>
                <w:iCs/>
                <w:sz w:val="20"/>
                <w:szCs w:val="20"/>
                <w:lang w:val="en-US"/>
              </w:rPr>
              <w:t xml:space="preserve"> scaling, and CO</w:t>
            </w:r>
            <w:r w:rsidRPr="00DF1742">
              <w:rPr>
                <w:rFonts w:ascii="Arial Nova" w:eastAsia="Arial Nova" w:hAnsi="Arial Nova" w:cs="Arial Nova"/>
                <w:i/>
                <w:iCs/>
                <w:sz w:val="20"/>
                <w:szCs w:val="20"/>
                <w:vertAlign w:val="subscript"/>
                <w:lang w:val="en-US"/>
              </w:rPr>
              <w:t>2</w:t>
            </w:r>
            <w:r>
              <w:rPr>
                <w:rFonts w:ascii="Arial Nova" w:eastAsia="Arial Nova" w:hAnsi="Arial Nova" w:cs="Arial Nova"/>
                <w:i/>
                <w:iCs/>
                <w:sz w:val="20"/>
                <w:szCs w:val="20"/>
                <w:lang w:val="en-US"/>
              </w:rPr>
              <w:t xml:space="preserve"> capture logistics</w:t>
            </w:r>
            <w:r w:rsidR="001C2A8F">
              <w:rPr>
                <w:rFonts w:ascii="Arial Nova" w:eastAsia="Arial Nova" w:hAnsi="Arial Nova" w:cs="Arial Nova"/>
                <w:i/>
                <w:iCs/>
                <w:sz w:val="20"/>
                <w:szCs w:val="20"/>
                <w:lang w:val="en-US"/>
              </w:rPr>
              <w:t>.</w:t>
            </w:r>
          </w:p>
        </w:tc>
      </w:tr>
      <w:tr w:rsidR="001C4F03" w:rsidRPr="001C5414" w14:paraId="505D8E3E" w14:textId="77777777" w:rsidTr="004D256C">
        <w:trPr>
          <w:trHeight w:val="284"/>
        </w:trPr>
        <w:tc>
          <w:tcPr>
            <w:tcW w:w="3256" w:type="dxa"/>
            <w:tcBorders>
              <w:top w:val="nil"/>
              <w:left w:val="single" w:sz="4" w:space="0" w:color="auto"/>
              <w:bottom w:val="single" w:sz="4" w:space="0" w:color="auto"/>
              <w:right w:val="nil"/>
            </w:tcBorders>
            <w:vAlign w:val="center"/>
          </w:tcPr>
          <w:p w14:paraId="1AC83C27" w14:textId="77777777" w:rsidR="001C4F03" w:rsidRDefault="001C4F03" w:rsidP="004D256C">
            <w:pPr>
              <w:tabs>
                <w:tab w:val="right" w:pos="9072"/>
              </w:tabs>
              <w:spacing w:before="120" w:after="120"/>
              <w:rPr>
                <w:rFonts w:ascii="Arial Nova" w:eastAsia="Arial Nova" w:hAnsi="Arial Nova" w:cs="Arial Nova"/>
                <w:sz w:val="20"/>
                <w:szCs w:val="20"/>
                <w:lang w:val="en-US"/>
              </w:rPr>
            </w:pPr>
            <w:proofErr w:type="gramStart"/>
            <w:r>
              <w:rPr>
                <w:rFonts w:ascii="Arial Nova" w:eastAsia="Arial Nova" w:hAnsi="Arial Nova" w:cs="Arial Nova"/>
                <w:sz w:val="20"/>
                <w:szCs w:val="20"/>
                <w:lang w:val="en-US"/>
              </w:rPr>
              <w:t>Future Plans</w:t>
            </w:r>
            <w:proofErr w:type="gramEnd"/>
            <w:r>
              <w:rPr>
                <w:rFonts w:ascii="Arial Nova" w:eastAsia="Arial Nova" w:hAnsi="Arial Nova" w:cs="Arial Nova"/>
                <w:sz w:val="20"/>
                <w:szCs w:val="20"/>
                <w:lang w:val="en-US"/>
              </w:rPr>
              <w:t>:</w:t>
            </w:r>
          </w:p>
        </w:tc>
        <w:tc>
          <w:tcPr>
            <w:tcW w:w="5806" w:type="dxa"/>
            <w:tcBorders>
              <w:top w:val="nil"/>
              <w:left w:val="nil"/>
              <w:bottom w:val="single" w:sz="4" w:space="0" w:color="auto"/>
              <w:right w:val="single" w:sz="4" w:space="0" w:color="auto"/>
            </w:tcBorders>
            <w:vAlign w:val="center"/>
          </w:tcPr>
          <w:p w14:paraId="0EB8533A" w14:textId="0AA23355" w:rsidR="001C4F03" w:rsidRPr="00B85CD0" w:rsidRDefault="00DF1742"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 xml:space="preserve">Expansion into hydrogen hubs, </w:t>
            </w:r>
            <w:proofErr w:type="spellStart"/>
            <w:r>
              <w:rPr>
                <w:rFonts w:ascii="Arial Nova" w:eastAsia="Arial Nova" w:hAnsi="Arial Nova" w:cs="Arial Nova"/>
                <w:i/>
                <w:iCs/>
                <w:sz w:val="20"/>
                <w:szCs w:val="20"/>
                <w:lang w:val="en-US"/>
              </w:rPr>
              <w:t>PtL</w:t>
            </w:r>
            <w:proofErr w:type="spellEnd"/>
            <w:r>
              <w:rPr>
                <w:rFonts w:ascii="Arial Nova" w:eastAsia="Arial Nova" w:hAnsi="Arial Nova" w:cs="Arial Nova"/>
                <w:i/>
                <w:iCs/>
                <w:sz w:val="20"/>
                <w:szCs w:val="20"/>
                <w:lang w:val="en-US"/>
              </w:rPr>
              <w:t xml:space="preserve"> fuels for aviation and shipping, hydrogen storage advancements</w:t>
            </w:r>
            <w:r w:rsidR="001C2A8F">
              <w:rPr>
                <w:rFonts w:ascii="Arial Nova" w:eastAsia="Arial Nova" w:hAnsi="Arial Nova" w:cs="Arial Nova"/>
                <w:i/>
                <w:iCs/>
                <w:sz w:val="20"/>
                <w:szCs w:val="20"/>
                <w:lang w:val="en-US"/>
              </w:rPr>
              <w:t>.</w:t>
            </w:r>
          </w:p>
        </w:tc>
      </w:tr>
      <w:tr w:rsidR="001C4F03" w:rsidRPr="0023193B" w14:paraId="08259CA3" w14:textId="77777777" w:rsidTr="004D256C">
        <w:trPr>
          <w:trHeight w:val="284"/>
        </w:trPr>
        <w:tc>
          <w:tcPr>
            <w:tcW w:w="3256" w:type="dxa"/>
            <w:tcBorders>
              <w:top w:val="single" w:sz="4" w:space="0" w:color="auto"/>
              <w:left w:val="single" w:sz="4" w:space="0" w:color="auto"/>
              <w:bottom w:val="single" w:sz="4" w:space="0" w:color="auto"/>
              <w:right w:val="nil"/>
            </w:tcBorders>
            <w:vAlign w:val="center"/>
          </w:tcPr>
          <w:p w14:paraId="3026C6E0" w14:textId="77777777" w:rsidR="001C4F03" w:rsidRPr="00512D52" w:rsidRDefault="001C4F03" w:rsidP="004D256C">
            <w:pPr>
              <w:tabs>
                <w:tab w:val="right" w:pos="9072"/>
              </w:tabs>
              <w:rPr>
                <w:rFonts w:ascii="Arial Nova" w:eastAsia="Arial Nova" w:hAnsi="Arial Nova" w:cs="Arial Nova"/>
                <w:b/>
                <w:bCs/>
                <w:sz w:val="20"/>
                <w:szCs w:val="20"/>
                <w:lang w:val="en-US"/>
              </w:rPr>
            </w:pPr>
            <w:r w:rsidRPr="00512D52">
              <w:rPr>
                <w:rFonts w:ascii="Arial Nova" w:eastAsia="Arial Nova" w:hAnsi="Arial Nova" w:cs="Arial Nova"/>
                <w:b/>
                <w:bCs/>
                <w:sz w:val="20"/>
                <w:szCs w:val="20"/>
                <w:lang w:val="en-US"/>
              </w:rPr>
              <w:t>J) References</w:t>
            </w:r>
          </w:p>
        </w:tc>
        <w:tc>
          <w:tcPr>
            <w:tcW w:w="5806" w:type="dxa"/>
            <w:tcBorders>
              <w:top w:val="single" w:sz="4" w:space="0" w:color="auto"/>
              <w:left w:val="nil"/>
              <w:bottom w:val="single" w:sz="4" w:space="0" w:color="auto"/>
              <w:right w:val="single" w:sz="4" w:space="0" w:color="auto"/>
            </w:tcBorders>
            <w:vAlign w:val="center"/>
          </w:tcPr>
          <w:p w14:paraId="5AA85DDC" w14:textId="77777777" w:rsidR="001C4F03" w:rsidRDefault="001C4F03" w:rsidP="004D256C">
            <w:pPr>
              <w:tabs>
                <w:tab w:val="right" w:pos="9072"/>
              </w:tabs>
              <w:rPr>
                <w:rFonts w:ascii="Arial Nova" w:eastAsia="Arial Nova" w:hAnsi="Arial Nova" w:cs="Arial Nova"/>
                <w:sz w:val="20"/>
                <w:szCs w:val="20"/>
                <w:lang w:val="en-US"/>
              </w:rPr>
            </w:pPr>
          </w:p>
        </w:tc>
      </w:tr>
      <w:tr w:rsidR="001C4F03" w:rsidRPr="00DF1742" w14:paraId="64FE6E7A" w14:textId="77777777" w:rsidTr="004D256C">
        <w:trPr>
          <w:trHeight w:val="284"/>
        </w:trPr>
        <w:tc>
          <w:tcPr>
            <w:tcW w:w="3256" w:type="dxa"/>
            <w:tcBorders>
              <w:top w:val="single" w:sz="4" w:space="0" w:color="auto"/>
              <w:left w:val="single" w:sz="4" w:space="0" w:color="auto"/>
              <w:bottom w:val="nil"/>
              <w:right w:val="nil"/>
            </w:tcBorders>
            <w:vAlign w:val="center"/>
          </w:tcPr>
          <w:p w14:paraId="25F6D948"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Links</w:t>
            </w:r>
          </w:p>
        </w:tc>
        <w:tc>
          <w:tcPr>
            <w:tcW w:w="5806" w:type="dxa"/>
            <w:tcBorders>
              <w:top w:val="single" w:sz="4" w:space="0" w:color="auto"/>
              <w:left w:val="nil"/>
              <w:bottom w:val="nil"/>
              <w:right w:val="single" w:sz="4" w:space="0" w:color="auto"/>
            </w:tcBorders>
            <w:vAlign w:val="center"/>
          </w:tcPr>
          <w:p w14:paraId="09FA5E40" w14:textId="683070DD" w:rsidR="001C4F03" w:rsidRPr="00DF1742" w:rsidRDefault="00DF1742" w:rsidP="004D256C">
            <w:pPr>
              <w:tabs>
                <w:tab w:val="right" w:pos="9072"/>
              </w:tabs>
              <w:spacing w:before="120" w:after="120"/>
              <w:rPr>
                <w:rFonts w:ascii="Arial Nova" w:eastAsia="Arial Nova" w:hAnsi="Arial Nova" w:cs="Arial Nova"/>
                <w:i/>
                <w:iCs/>
                <w:sz w:val="20"/>
                <w:szCs w:val="20"/>
              </w:rPr>
            </w:pPr>
            <w:r w:rsidRPr="00DF1742">
              <w:rPr>
                <w:rFonts w:ascii="Arial Nova" w:eastAsia="Arial Nova" w:hAnsi="Arial Nova" w:cs="Arial Nova"/>
                <w:i/>
                <w:iCs/>
                <w:sz w:val="20"/>
                <w:szCs w:val="20"/>
              </w:rPr>
              <w:t xml:space="preserve">Reports </w:t>
            </w:r>
            <w:proofErr w:type="spellStart"/>
            <w:r w:rsidRPr="00DF1742">
              <w:rPr>
                <w:rFonts w:ascii="Arial Nova" w:eastAsia="Arial Nova" w:hAnsi="Arial Nova" w:cs="Arial Nova"/>
                <w:i/>
                <w:iCs/>
                <w:sz w:val="20"/>
                <w:szCs w:val="20"/>
              </w:rPr>
              <w:t>from</w:t>
            </w:r>
            <w:proofErr w:type="spellEnd"/>
            <w:r w:rsidRPr="00DF1742">
              <w:rPr>
                <w:rFonts w:ascii="Arial Nova" w:eastAsia="Arial Nova" w:hAnsi="Arial Nova" w:cs="Arial Nova"/>
                <w:i/>
                <w:iCs/>
                <w:sz w:val="20"/>
                <w:szCs w:val="20"/>
              </w:rPr>
              <w:t xml:space="preserve"> IEA Hydrogen Report,</w:t>
            </w:r>
            <w:r w:rsidR="00FE23B4">
              <w:rPr>
                <w:rFonts w:ascii="Arial Nova" w:eastAsia="Arial Nova" w:hAnsi="Arial Nova" w:cs="Arial Nova"/>
                <w:i/>
                <w:iCs/>
                <w:sz w:val="20"/>
                <w:szCs w:val="20"/>
              </w:rPr>
              <w:fldChar w:fldCharType="begin"/>
            </w:r>
            <w:r w:rsidR="008A6389">
              <w:rPr>
                <w:rFonts w:ascii="Arial Nova" w:eastAsia="Arial Nova" w:hAnsi="Arial Nova" w:cs="Arial Nova"/>
                <w:i/>
                <w:iCs/>
                <w:sz w:val="20"/>
                <w:szCs w:val="20"/>
              </w:rPr>
              <w:instrText xml:space="preserve"> ADDIN ZOTERO_ITEM CSL_CITATION {"citationID":"8uPG8T29","properties":{"formattedCitation":"\\super 48\\nosupersub{}","plainCitation":"48","noteIndex":0},"citationItems":[{"id":27664,"uris":["http://zotero.org/groups/989314/items/CECJ3N8R"],"itemData":{"id":27664,"type":"report","language":"en","number":"Revised version, October 2024","publisher":"International Energy Agency","source":"Zotero","title":"Global Hydrogen Review 2024","URL":"https://iea.blob.core.windows.net/assets/89c1e382-dc59-46ca-aa47-9f7d41531ab5/GlobalHydrogenReview2024.pdf","collection-editor":[{"family":"Remme","given":"Uwe"},{"family":"Bermudez Menendez","given":"Jose Miguel"}],"author":[{"family":"Andrean","given":"Giovanni"},{"family":"Bennett","given":"Simon"},{"family":"Blanco","given":"Herib"},{"family":"Budinis","given":"Sara"},{"family":"Chae","given":"Jonghoon"},{"family":"Connelly","given":"Elizabeth"},{"family":"Delmastro","given":"Chiara"},{"family":"Evangelopoulou","given":"Stavroula"},{"family":"Fajardy","given":"Mathilde"},{"family":"Gouy","given":"Alexandre"},{"family":"Martinez Gordon","given":"Rafael"},{"family":"McDonagh","given":"Shane"},{"family":"Kotani","given":"Megumi"},{"family":"Pavan","given":"Francesco"},{"family":"Pizarro","given":"Amalia"},{"family":"Simon","given":"Richard"},{"family":"Ugur","given":"Deniz"}],"accessed":{"date-parts":[["2025",2,25]]},"issued":{"date-parts":[["2024"]]}}}],"schema":"https://github.com/citation-style-language/schema/raw/master/csl-citation.json"} </w:instrText>
            </w:r>
            <w:r w:rsidR="00FE23B4">
              <w:rPr>
                <w:rFonts w:ascii="Arial Nova" w:eastAsia="Arial Nova" w:hAnsi="Arial Nova" w:cs="Arial Nova"/>
                <w:i/>
                <w:iCs/>
                <w:sz w:val="20"/>
                <w:szCs w:val="20"/>
              </w:rPr>
              <w:fldChar w:fldCharType="separate"/>
            </w:r>
            <w:r w:rsidR="008A6389" w:rsidRPr="008A6389">
              <w:rPr>
                <w:rFonts w:ascii="Arial Nova" w:hAnsi="Arial Nova" w:cs="Times New Roman"/>
                <w:kern w:val="0"/>
                <w:sz w:val="20"/>
                <w:vertAlign w:val="superscript"/>
              </w:rPr>
              <w:t>48</w:t>
            </w:r>
            <w:r w:rsidR="00FE23B4">
              <w:rPr>
                <w:rFonts w:ascii="Arial Nova" w:eastAsia="Arial Nova" w:hAnsi="Arial Nova" w:cs="Arial Nova"/>
                <w:i/>
                <w:iCs/>
                <w:sz w:val="20"/>
                <w:szCs w:val="20"/>
              </w:rPr>
              <w:fldChar w:fldCharType="end"/>
            </w:r>
            <w:r w:rsidRPr="00DF1742">
              <w:rPr>
                <w:rFonts w:ascii="Arial Nova" w:eastAsia="Arial Nova" w:hAnsi="Arial Nova" w:cs="Arial Nova"/>
                <w:i/>
                <w:iCs/>
                <w:sz w:val="20"/>
                <w:szCs w:val="20"/>
              </w:rPr>
              <w:t xml:space="preserve"> E</w:t>
            </w:r>
            <w:r>
              <w:rPr>
                <w:rFonts w:ascii="Arial Nova" w:eastAsia="Arial Nova" w:hAnsi="Arial Nova" w:cs="Arial Nova"/>
                <w:i/>
                <w:iCs/>
                <w:sz w:val="20"/>
                <w:szCs w:val="20"/>
              </w:rPr>
              <w:t>U Hydrogen Strategy,</w:t>
            </w:r>
            <w:r w:rsidR="00E24A28">
              <w:rPr>
                <w:rFonts w:ascii="Arial Nova" w:eastAsia="Arial Nova" w:hAnsi="Arial Nova" w:cs="Arial Nova"/>
                <w:i/>
                <w:iCs/>
                <w:sz w:val="20"/>
                <w:szCs w:val="20"/>
              </w:rPr>
              <w:fldChar w:fldCharType="begin"/>
            </w:r>
            <w:r w:rsidR="008A6389">
              <w:rPr>
                <w:rFonts w:ascii="Arial Nova" w:eastAsia="Arial Nova" w:hAnsi="Arial Nova" w:cs="Arial Nova"/>
                <w:i/>
                <w:iCs/>
                <w:sz w:val="20"/>
                <w:szCs w:val="20"/>
              </w:rPr>
              <w:instrText xml:space="preserve"> ADDIN ZOTERO_ITEM CSL_CITATION {"citationID":"Z4DkmEHS","properties":{"formattedCitation":"\\super 49\\nosupersub{}","plainCitation":"49","noteIndex":0},"citationItems":[{"id":27666,"uris":["http://zotero.org/groups/989314/items/7ZQDAGYJ"],"itemData":{"id":27666,"type":"report","genre":"Communication from the Commission to the European Parliament, the Council, the European Economic and Social Committee and the Committee of the Regions","title":"A hydrogen strategy for a climate-neutral Europe","URL":"https://energy.ec.europa.eu/system/files/2020-07/hydrogen_strategy_0.pdf","author":[{"family":"European Commission","given":""}],"accessed":{"date-parts":[["2025",2,10]]},"issued":{"date-parts":[["2020",7,8]]}}}],"schema":"https://github.com/citation-style-language/schema/raw/master/csl-citation.json"} </w:instrText>
            </w:r>
            <w:r w:rsidR="00E24A28">
              <w:rPr>
                <w:rFonts w:ascii="Arial Nova" w:eastAsia="Arial Nova" w:hAnsi="Arial Nova" w:cs="Arial Nova"/>
                <w:i/>
                <w:iCs/>
                <w:sz w:val="20"/>
                <w:szCs w:val="20"/>
              </w:rPr>
              <w:fldChar w:fldCharType="separate"/>
            </w:r>
            <w:r w:rsidR="008A6389" w:rsidRPr="008A6389">
              <w:rPr>
                <w:rFonts w:ascii="Arial Nova" w:hAnsi="Arial Nova" w:cs="Times New Roman"/>
                <w:kern w:val="0"/>
                <w:sz w:val="20"/>
                <w:vertAlign w:val="superscript"/>
              </w:rPr>
              <w:t>49</w:t>
            </w:r>
            <w:r w:rsidR="00E24A28">
              <w:rPr>
                <w:rFonts w:ascii="Arial Nova" w:eastAsia="Arial Nova" w:hAnsi="Arial Nova" w:cs="Arial Nova"/>
                <w:i/>
                <w:iCs/>
                <w:sz w:val="20"/>
                <w:szCs w:val="20"/>
              </w:rPr>
              <w:fldChar w:fldCharType="end"/>
            </w:r>
            <w:r>
              <w:rPr>
                <w:rFonts w:ascii="Arial Nova" w:eastAsia="Arial Nova" w:hAnsi="Arial Nova" w:cs="Arial Nova"/>
                <w:i/>
                <w:iCs/>
                <w:sz w:val="20"/>
                <w:szCs w:val="20"/>
              </w:rPr>
              <w:t xml:space="preserve"> US DOE Hydrogen Roadmap</w:t>
            </w:r>
            <w:r w:rsidR="000626CD">
              <w:rPr>
                <w:rFonts w:ascii="Arial Nova" w:eastAsia="Arial Nova" w:hAnsi="Arial Nova" w:cs="Arial Nova"/>
                <w:i/>
                <w:iCs/>
                <w:sz w:val="20"/>
                <w:szCs w:val="20"/>
              </w:rPr>
              <w:fldChar w:fldCharType="begin"/>
            </w:r>
            <w:r w:rsidR="008A6389">
              <w:rPr>
                <w:rFonts w:ascii="Arial Nova" w:eastAsia="Arial Nova" w:hAnsi="Arial Nova" w:cs="Arial Nova"/>
                <w:i/>
                <w:iCs/>
                <w:sz w:val="20"/>
                <w:szCs w:val="20"/>
              </w:rPr>
              <w:instrText xml:space="preserve"> ADDIN ZOTERO_ITEM CSL_CITATION {"citationID":"gO4Fnp4h","properties":{"formattedCitation":"\\super 50\\nosupersub{}","plainCitation":"50","noteIndex":0},"citationItems":[{"id":27669,"uris":["http://zotero.org/groups/989314/items/Y2RBB2S3"],"itemData":{"id":27669,"type":"report","language":"en","publisher":"U.S. Department of Energy","source":"Zotero","title":"DOE National Clean Hydrogen Strategy and Roadmap","URL":"https://www.hydrogen.energy.gov/docs/hydrogenprogramlibraries/pdfs/clean-hydrogen-strategy-roadmap.pdf?Status=Master","author":[{"family":"Satyapal","given":"Sunita"},{"family":"Rustagi","given":"Neha"},{"family":"Green","given":"Thomas"},{"family":"Melaina","given":"Marc"},{"family":"Koleva","given":"Mariya"}],"accessed":{"date-parts":[["2025",2,10]]},"issued":{"date-parts":[["2022"]]}}}],"schema":"https://github.com/citation-style-language/schema/raw/master/csl-citation.json"} </w:instrText>
            </w:r>
            <w:r w:rsidR="000626CD">
              <w:rPr>
                <w:rFonts w:ascii="Arial Nova" w:eastAsia="Arial Nova" w:hAnsi="Arial Nova" w:cs="Arial Nova"/>
                <w:i/>
                <w:iCs/>
                <w:sz w:val="20"/>
                <w:szCs w:val="20"/>
              </w:rPr>
              <w:fldChar w:fldCharType="separate"/>
            </w:r>
            <w:r w:rsidR="008A6389" w:rsidRPr="008A6389">
              <w:rPr>
                <w:rFonts w:ascii="Arial Nova" w:hAnsi="Arial Nova" w:cs="Times New Roman"/>
                <w:kern w:val="0"/>
                <w:sz w:val="20"/>
                <w:vertAlign w:val="superscript"/>
              </w:rPr>
              <w:t>50</w:t>
            </w:r>
            <w:r w:rsidR="000626CD">
              <w:rPr>
                <w:rFonts w:ascii="Arial Nova" w:eastAsia="Arial Nova" w:hAnsi="Arial Nova" w:cs="Arial Nova"/>
                <w:i/>
                <w:iCs/>
                <w:sz w:val="20"/>
                <w:szCs w:val="20"/>
              </w:rPr>
              <w:fldChar w:fldCharType="end"/>
            </w:r>
          </w:p>
        </w:tc>
      </w:tr>
      <w:tr w:rsidR="001C4F03" w:rsidRPr="0042069E" w14:paraId="55935926" w14:textId="77777777" w:rsidTr="004D256C">
        <w:trPr>
          <w:trHeight w:val="284"/>
        </w:trPr>
        <w:tc>
          <w:tcPr>
            <w:tcW w:w="3256" w:type="dxa"/>
            <w:tcBorders>
              <w:top w:val="nil"/>
              <w:left w:val="single" w:sz="4" w:space="0" w:color="auto"/>
              <w:bottom w:val="single" w:sz="4" w:space="0" w:color="auto"/>
              <w:right w:val="nil"/>
            </w:tcBorders>
            <w:vAlign w:val="center"/>
          </w:tcPr>
          <w:p w14:paraId="0FE12520" w14:textId="77777777" w:rsidR="001C4F03" w:rsidRDefault="001C4F03" w:rsidP="004D256C">
            <w:pPr>
              <w:tabs>
                <w:tab w:val="right" w:pos="9072"/>
              </w:tabs>
              <w:spacing w:before="120" w:after="120"/>
              <w:rPr>
                <w:rFonts w:ascii="Arial Nova" w:eastAsia="Arial Nova" w:hAnsi="Arial Nova" w:cs="Arial Nova"/>
                <w:sz w:val="20"/>
                <w:szCs w:val="20"/>
                <w:lang w:val="en-US"/>
              </w:rPr>
            </w:pPr>
            <w:r>
              <w:rPr>
                <w:rFonts w:ascii="Arial Nova" w:eastAsia="Arial Nova" w:hAnsi="Arial Nova" w:cs="Arial Nova"/>
                <w:sz w:val="20"/>
                <w:szCs w:val="20"/>
                <w:lang w:val="en-US"/>
              </w:rPr>
              <w:t>Contact details</w:t>
            </w:r>
          </w:p>
        </w:tc>
        <w:tc>
          <w:tcPr>
            <w:tcW w:w="5806" w:type="dxa"/>
            <w:tcBorders>
              <w:top w:val="nil"/>
              <w:left w:val="nil"/>
              <w:bottom w:val="single" w:sz="4" w:space="0" w:color="auto"/>
              <w:right w:val="single" w:sz="4" w:space="0" w:color="auto"/>
            </w:tcBorders>
            <w:vAlign w:val="center"/>
          </w:tcPr>
          <w:p w14:paraId="4B59F831" w14:textId="436D4F1D" w:rsidR="001C4F03" w:rsidRPr="00512D52" w:rsidRDefault="00DF1742" w:rsidP="004D256C">
            <w:pPr>
              <w:tabs>
                <w:tab w:val="right" w:pos="9072"/>
              </w:tabs>
              <w:spacing w:before="120" w:after="120"/>
              <w:rPr>
                <w:rFonts w:ascii="Arial Nova" w:eastAsia="Arial Nova" w:hAnsi="Arial Nova" w:cs="Arial Nova"/>
                <w:i/>
                <w:iCs/>
                <w:sz w:val="20"/>
                <w:szCs w:val="20"/>
                <w:lang w:val="en-US"/>
              </w:rPr>
            </w:pPr>
            <w:r>
              <w:rPr>
                <w:rFonts w:ascii="Arial Nova" w:eastAsia="Arial Nova" w:hAnsi="Arial Nova" w:cs="Arial Nova"/>
                <w:i/>
                <w:iCs/>
                <w:sz w:val="20"/>
                <w:szCs w:val="20"/>
                <w:lang w:val="en-US"/>
              </w:rPr>
              <w:t>Industry leaders (HIF Global, Sunfire</w:t>
            </w:r>
            <w:r w:rsidR="0028499A">
              <w:rPr>
                <w:rFonts w:ascii="Arial Nova" w:eastAsia="Arial Nova" w:hAnsi="Arial Nova" w:cs="Arial Nova"/>
                <w:i/>
                <w:iCs/>
                <w:sz w:val="20"/>
                <w:szCs w:val="20"/>
                <w:lang w:val="en-US"/>
              </w:rPr>
              <w:t>,</w:t>
            </w:r>
            <w:r w:rsidR="0028499A" w:rsidRPr="0028499A">
              <w:rPr>
                <w:lang w:val="en-US"/>
              </w:rPr>
              <w:t xml:space="preserve"> </w:t>
            </w:r>
            <w:r w:rsidR="0028499A" w:rsidRPr="0028499A">
              <w:rPr>
                <w:rFonts w:ascii="Arial Nova" w:eastAsia="Arial Nova" w:hAnsi="Arial Nova" w:cs="Arial Nova"/>
                <w:i/>
                <w:iCs/>
                <w:sz w:val="20"/>
                <w:szCs w:val="20"/>
                <w:lang w:val="en-US"/>
              </w:rPr>
              <w:t>Air Liquide, Ørsted, Shell), hydrogen regulatory bodies</w:t>
            </w:r>
          </w:p>
        </w:tc>
      </w:tr>
    </w:tbl>
    <w:p w14:paraId="0566CA34" w14:textId="16A1FD88" w:rsidR="001C4F03" w:rsidRPr="00D040CE" w:rsidRDefault="001C4F03" w:rsidP="20F0EFF4">
      <w:pPr>
        <w:tabs>
          <w:tab w:val="right" w:pos="9072"/>
        </w:tabs>
        <w:spacing w:after="0" w:line="360" w:lineRule="auto"/>
        <w:rPr>
          <w:rFonts w:ascii="Arial Nova" w:eastAsia="Arial Nova" w:hAnsi="Arial Nova" w:cs="Arial Nova"/>
          <w:sz w:val="20"/>
          <w:szCs w:val="20"/>
          <w:u w:val="single"/>
          <w:lang w:val="en-US"/>
        </w:rPr>
      </w:pPr>
    </w:p>
    <w:p w14:paraId="57B6CE9A" w14:textId="77777777" w:rsidR="00B107AF" w:rsidRDefault="00B107AF">
      <w:pPr>
        <w:rPr>
          <w:rStyle w:val="berschrift1Zchn"/>
          <w:rFonts w:ascii="Arial Nova" w:eastAsia="Arial Nova" w:hAnsi="Arial Nova" w:cs="Arial Nova"/>
          <w:color w:val="auto"/>
          <w:sz w:val="24"/>
          <w:szCs w:val="24"/>
          <w:lang w:val="en-GB"/>
        </w:rPr>
      </w:pPr>
      <w:r>
        <w:rPr>
          <w:rStyle w:val="berschrift1Zchn"/>
          <w:rFonts w:ascii="Arial Nova" w:eastAsia="Arial Nova" w:hAnsi="Arial Nova" w:cs="Arial Nova"/>
          <w:color w:val="auto"/>
          <w:sz w:val="24"/>
          <w:szCs w:val="24"/>
          <w:lang w:val="en-GB"/>
        </w:rPr>
        <w:br w:type="page"/>
      </w:r>
    </w:p>
    <w:p w14:paraId="70966978" w14:textId="12CCC69C" w:rsidR="00736F65" w:rsidRPr="001B14F0" w:rsidRDefault="00483CA8" w:rsidP="00BE5100">
      <w:pPr>
        <w:pStyle w:val="berschrift1"/>
        <w:spacing w:after="120" w:line="360" w:lineRule="auto"/>
        <w:rPr>
          <w:rFonts w:ascii="Arial Nova" w:eastAsia="Arial Nova" w:hAnsi="Arial Nova" w:cs="Arial Nova"/>
          <w:b/>
          <w:bCs/>
          <w:sz w:val="20"/>
          <w:szCs w:val="20"/>
          <w:lang w:val="en-GB"/>
        </w:rPr>
      </w:pPr>
      <w:bookmarkStart w:id="36" w:name="_Toc198704571"/>
      <w:r>
        <w:rPr>
          <w:rStyle w:val="berschrift1Zchn"/>
          <w:rFonts w:ascii="Arial Nova" w:eastAsia="Arial Nova" w:hAnsi="Arial Nova" w:cs="Arial Nova"/>
          <w:color w:val="auto"/>
          <w:sz w:val="28"/>
          <w:szCs w:val="28"/>
          <w:lang w:val="en-US"/>
        </w:rPr>
        <w:lastRenderedPageBreak/>
        <w:t>8</w:t>
      </w:r>
      <w:r w:rsidR="00A65317" w:rsidRPr="00BE5100">
        <w:rPr>
          <w:rStyle w:val="berschrift1Zchn"/>
          <w:rFonts w:ascii="Arial Nova" w:eastAsia="Arial Nova" w:hAnsi="Arial Nova" w:cs="Arial Nova"/>
          <w:color w:val="auto"/>
          <w:sz w:val="28"/>
          <w:szCs w:val="28"/>
          <w:lang w:val="en-US"/>
        </w:rPr>
        <w:t>. Business Models and Financing</w:t>
      </w:r>
      <w:bookmarkEnd w:id="36"/>
      <w:r w:rsidR="00A65317" w:rsidRPr="00D325E4">
        <w:rPr>
          <w:lang w:val="en-US"/>
        </w:rPr>
        <w:tab/>
      </w:r>
    </w:p>
    <w:p w14:paraId="03EECD23" w14:textId="73413774" w:rsid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The transition to sustainable biorefineries requires significant investment and innovative financing mechanisms to ensure economic viability and scalability. Given the capital-intensive nature of biorefinery projects, multiple funding sources and business models must be leveraged to improve project feasibility and attract investors.</w:t>
      </w:r>
    </w:p>
    <w:p w14:paraId="6E0F41D9" w14:textId="27AD1C29" w:rsidR="00AB3823" w:rsidRPr="00736F65" w:rsidRDefault="00AB3823" w:rsidP="00736F65">
      <w:pPr>
        <w:spacing w:after="0" w:line="360" w:lineRule="auto"/>
        <w:jc w:val="both"/>
        <w:rPr>
          <w:rFonts w:ascii="Arial Nova" w:eastAsia="Arial Nova" w:hAnsi="Arial Nova" w:cs="Arial Nova"/>
          <w:sz w:val="20"/>
          <w:szCs w:val="20"/>
          <w:lang w:val="en-US"/>
        </w:rPr>
      </w:pPr>
    </w:p>
    <w:p w14:paraId="7B40615F" w14:textId="77777777" w:rsidR="00736F65" w:rsidRPr="00AB6F02" w:rsidRDefault="00736F65" w:rsidP="00736F65">
      <w:pPr>
        <w:spacing w:after="0" w:line="360" w:lineRule="auto"/>
        <w:jc w:val="both"/>
        <w:rPr>
          <w:rFonts w:ascii="Arial Nova" w:eastAsia="Arial Nova" w:hAnsi="Arial Nova" w:cs="Arial Nova"/>
          <w:b/>
          <w:bCs/>
          <w:sz w:val="20"/>
          <w:szCs w:val="20"/>
          <w:lang w:val="en-US"/>
        </w:rPr>
      </w:pPr>
      <w:r w:rsidRPr="00AB6F02">
        <w:rPr>
          <w:rFonts w:ascii="Arial Nova" w:eastAsia="Arial Nova" w:hAnsi="Arial Nova" w:cs="Arial Nova"/>
          <w:b/>
          <w:bCs/>
          <w:sz w:val="20"/>
          <w:szCs w:val="20"/>
          <w:lang w:val="en-US"/>
        </w:rPr>
        <w:t>Investment Opportunities and Financing Mechanisms</w:t>
      </w:r>
    </w:p>
    <w:p w14:paraId="6FE47969" w14:textId="095DBA54" w:rsidR="00736F65" w:rsidRPr="00656AB2" w:rsidRDefault="00736F65" w:rsidP="00736F65">
      <w:pPr>
        <w:spacing w:after="0" w:line="360" w:lineRule="auto"/>
        <w:jc w:val="both"/>
        <w:rPr>
          <w:lang w:val="en-US"/>
        </w:rPr>
      </w:pPr>
      <w:r w:rsidRPr="00736F65">
        <w:rPr>
          <w:rFonts w:ascii="Arial Nova" w:eastAsia="Arial Nova" w:hAnsi="Arial Nova" w:cs="Arial Nova"/>
          <w:sz w:val="20"/>
          <w:szCs w:val="20"/>
          <w:lang w:val="en-US"/>
        </w:rPr>
        <w:t>Biorefineries offer significant investment opportunities across the bioeconomy, energy and circular economy sectors. Private investors, venture capital firms and institutional investors, including pension funds, are increasingly exploring bio-based projects as part of their sustainable investment portfolios. Key financing mechanisms include equity investments, green bonds and concessional loans, which provide long-term capital to de-risk projects. The use of impact investment models has also increased as investors seek both financial returns and measurable environmental benefits (IEA, 2021).</w:t>
      </w:r>
      <w:r w:rsidR="00724F38">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{"citationID":"jXctgJIG","properties":{"formattedCitation":"\\super 51\\nosupersub{}","plainCitation":"51","noteIndex":0},"citationItems":[{"id":27671,"uris":["http://zotero.org/groups/989314/items/MTE7HSLA"],"itemData":{"id":27671,"type":"report","genre":"Special Report","language":"en","publisher":"International Energy Agency","source":"Zotero","title":"Financing Clean Energy Transitions in Emerging and Developing Economies","URL":"https://www.iea.org/reports/financing-clean-energy-transitions-in-emerging-and-developing-economies","author":[{"family":"Arboleya Sarazola","given":"Lucila"},{"family":"Zeniewski","given":"Peter"},{"family":"Blandine","given":"Barreau"},{"family":"Bienassis","given":"Tanguy","non-dropping-particle":"de"},{"family":"Gonzalez","given":"Pablo"},{"family":"Hwang","given":"Inchan"},{"family":"Maiolo","given":"Laura"},{"family":"Pospiech","given":"Ryszard"}],"accessed":{"date-parts":[["2025",2,10]]},"issued":{"date-parts":[["2021"]]}}}],"schema":"https://github.com/citation-style-language/schema/raw/master/csl-citation.json"} </w:instrText>
      </w:r>
      <w:r w:rsidR="00724F38">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lang w:val="en-US"/>
        </w:rPr>
        <w:t>51</w:t>
      </w:r>
      <w:r w:rsidR="00724F38">
        <w:rPr>
          <w:rFonts w:ascii="Arial Nova" w:eastAsia="Arial Nova" w:hAnsi="Arial Nova" w:cs="Arial Nova"/>
          <w:sz w:val="20"/>
          <w:szCs w:val="20"/>
          <w:lang w:val="en-US"/>
        </w:rPr>
        <w:fldChar w:fldCharType="end"/>
      </w:r>
    </w:p>
    <w:p w14:paraId="67EBFC37" w14:textId="7174593C" w:rsidR="00AB3823" w:rsidRPr="00736F65" w:rsidRDefault="49090893" w:rsidP="00736F65">
      <w:pPr>
        <w:spacing w:after="0" w:line="360" w:lineRule="auto"/>
        <w:jc w:val="both"/>
        <w:rPr>
          <w:rFonts w:ascii="Arial Nova" w:eastAsia="Arial Nova" w:hAnsi="Arial Nova" w:cs="Arial Nova"/>
          <w:sz w:val="20"/>
          <w:szCs w:val="20"/>
          <w:lang w:val="en-US"/>
        </w:rPr>
      </w:pPr>
      <w:r w:rsidRPr="5390BDBD">
        <w:rPr>
          <w:rFonts w:ascii="Arial Nova" w:eastAsia="Arial Nova" w:hAnsi="Arial Nova" w:cs="Arial Nova"/>
          <w:sz w:val="20"/>
          <w:szCs w:val="20"/>
          <w:lang w:val="en-US"/>
        </w:rPr>
        <w:t>One study puts the median unit capital cost at 757</w:t>
      </w:r>
      <w:r w:rsidR="00D84CBD">
        <w:rPr>
          <w:rFonts w:ascii="Arial Nova" w:eastAsia="Arial Nova" w:hAnsi="Arial Nova" w:cs="Arial Nova"/>
          <w:sz w:val="20"/>
          <w:szCs w:val="20"/>
          <w:lang w:val="en-US"/>
        </w:rPr>
        <w:t> </w:t>
      </w:r>
      <w:r w:rsidRPr="5390BDBD">
        <w:rPr>
          <w:rFonts w:ascii="Arial Nova" w:eastAsia="Arial Nova" w:hAnsi="Arial Nova" w:cs="Arial Nova"/>
          <w:sz w:val="20"/>
          <w:szCs w:val="20"/>
          <w:lang w:val="en-US"/>
        </w:rPr>
        <w:t xml:space="preserve">USD per ton for a dry corn mill ethanol plant for example. </w:t>
      </w:r>
      <w:r w:rsidR="25425E29" w:rsidRPr="5390BDBD">
        <w:rPr>
          <w:rFonts w:ascii="Arial Nova" w:eastAsia="Arial Nova" w:hAnsi="Arial Nova" w:cs="Arial Nova"/>
          <w:sz w:val="20"/>
          <w:szCs w:val="20"/>
          <w:lang w:val="en-US"/>
        </w:rPr>
        <w:t>However,</w:t>
      </w:r>
      <w:r w:rsidRPr="5390BDBD">
        <w:rPr>
          <w:rFonts w:ascii="Arial Nova" w:eastAsia="Arial Nova" w:hAnsi="Arial Nova" w:cs="Arial Nova"/>
          <w:sz w:val="20"/>
          <w:szCs w:val="20"/>
          <w:lang w:val="en-US"/>
        </w:rPr>
        <w:t xml:space="preserve"> it is 2</w:t>
      </w:r>
      <w:r w:rsidR="5C2388FB" w:rsidRPr="5390BDBD">
        <w:rPr>
          <w:rFonts w:ascii="Arial Nova" w:eastAsia="Arial Nova" w:hAnsi="Arial Nova" w:cs="Arial Nova"/>
          <w:sz w:val="20"/>
          <w:szCs w:val="20"/>
          <w:lang w:val="en-US"/>
        </w:rPr>
        <w:t>,</w:t>
      </w:r>
      <w:r w:rsidRPr="5390BDBD">
        <w:rPr>
          <w:rFonts w:ascii="Arial Nova" w:eastAsia="Arial Nova" w:hAnsi="Arial Nova" w:cs="Arial Nova"/>
          <w:sz w:val="20"/>
          <w:szCs w:val="20"/>
          <w:lang w:val="en-US"/>
        </w:rPr>
        <w:t>899</w:t>
      </w:r>
      <w:r w:rsidR="00D84CBD">
        <w:rPr>
          <w:rFonts w:ascii="Arial Nova" w:eastAsia="Arial Nova" w:hAnsi="Arial Nova" w:cs="Arial Nova"/>
          <w:sz w:val="20"/>
          <w:szCs w:val="20"/>
          <w:lang w:val="en-US"/>
        </w:rPr>
        <w:t> </w:t>
      </w:r>
      <w:r w:rsidR="176915E8" w:rsidRPr="5390BDBD">
        <w:rPr>
          <w:rFonts w:ascii="Arial Nova" w:eastAsia="Arial Nova" w:hAnsi="Arial Nova" w:cs="Arial Nova"/>
          <w:sz w:val="20"/>
          <w:szCs w:val="20"/>
          <w:lang w:val="en-US"/>
        </w:rPr>
        <w:t xml:space="preserve">USD </w:t>
      </w:r>
      <w:r w:rsidRPr="5390BDBD">
        <w:rPr>
          <w:rFonts w:ascii="Arial Nova" w:eastAsia="Arial Nova" w:hAnsi="Arial Nova" w:cs="Arial Nova"/>
          <w:sz w:val="20"/>
          <w:szCs w:val="20"/>
          <w:lang w:val="en-US"/>
        </w:rPr>
        <w:t xml:space="preserve">per ton for a lignocellulosic </w:t>
      </w:r>
      <w:r w:rsidR="472EC8D5" w:rsidRPr="5390BDBD">
        <w:rPr>
          <w:rFonts w:ascii="Arial Nova" w:eastAsia="Arial Nova" w:hAnsi="Arial Nova" w:cs="Arial Nova"/>
          <w:sz w:val="20"/>
          <w:szCs w:val="20"/>
          <w:lang w:val="en-US"/>
        </w:rPr>
        <w:t xml:space="preserve">plant </w:t>
      </w:r>
      <w:r w:rsidRPr="5390BDBD">
        <w:rPr>
          <w:rFonts w:ascii="Arial Nova" w:eastAsia="Arial Nova" w:hAnsi="Arial Nova" w:cs="Arial Nova"/>
          <w:sz w:val="20"/>
          <w:szCs w:val="20"/>
          <w:lang w:val="en-US"/>
        </w:rPr>
        <w:t>and 3</w:t>
      </w:r>
      <w:r w:rsidR="0543E435" w:rsidRPr="5390BDBD">
        <w:rPr>
          <w:rFonts w:ascii="Arial Nova" w:eastAsia="Arial Nova" w:hAnsi="Arial Nova" w:cs="Arial Nova"/>
          <w:sz w:val="20"/>
          <w:szCs w:val="20"/>
          <w:lang w:val="en-US"/>
        </w:rPr>
        <w:t>,</w:t>
      </w:r>
      <w:r w:rsidRPr="5390BDBD">
        <w:rPr>
          <w:rFonts w:ascii="Arial Nova" w:eastAsia="Arial Nova" w:hAnsi="Arial Nova" w:cs="Arial Nova"/>
          <w:sz w:val="20"/>
          <w:szCs w:val="20"/>
          <w:lang w:val="en-US"/>
        </w:rPr>
        <w:t>042</w:t>
      </w:r>
      <w:r w:rsidR="00D84CBD">
        <w:rPr>
          <w:rFonts w:ascii="Arial Nova" w:eastAsia="Arial Nova" w:hAnsi="Arial Nova" w:cs="Arial Nova"/>
          <w:sz w:val="20"/>
          <w:szCs w:val="20"/>
          <w:lang w:val="en-US"/>
        </w:rPr>
        <w:t> </w:t>
      </w:r>
      <w:r w:rsidR="49C07A77" w:rsidRPr="5390BDBD">
        <w:rPr>
          <w:rFonts w:ascii="Arial Nova" w:eastAsia="Arial Nova" w:hAnsi="Arial Nova" w:cs="Arial Nova"/>
          <w:sz w:val="20"/>
          <w:szCs w:val="20"/>
          <w:lang w:val="en-US"/>
        </w:rPr>
        <w:t xml:space="preserve">USD </w:t>
      </w:r>
      <w:r w:rsidRPr="5390BDBD">
        <w:rPr>
          <w:rFonts w:ascii="Arial Nova" w:eastAsia="Arial Nova" w:hAnsi="Arial Nova" w:cs="Arial Nova"/>
          <w:sz w:val="20"/>
          <w:szCs w:val="20"/>
          <w:lang w:val="en-US"/>
        </w:rPr>
        <w:t xml:space="preserve">per ton for a thermochemical ethanol </w:t>
      </w:r>
      <w:r w:rsidR="12444018" w:rsidRPr="5390BDBD">
        <w:rPr>
          <w:rFonts w:ascii="Arial Nova" w:eastAsia="Arial Nova" w:hAnsi="Arial Nova" w:cs="Arial Nova"/>
          <w:sz w:val="20"/>
          <w:szCs w:val="20"/>
          <w:lang w:val="en-US"/>
        </w:rPr>
        <w:t>plant</w:t>
      </w:r>
      <w:r w:rsidRPr="5390BDBD">
        <w:rPr>
          <w:rFonts w:ascii="Arial Nova" w:eastAsia="Arial Nova" w:hAnsi="Arial Nova" w:cs="Arial Nova"/>
          <w:sz w:val="20"/>
          <w:szCs w:val="20"/>
          <w:lang w:val="en-US"/>
        </w:rPr>
        <w:t xml:space="preserve">. </w:t>
      </w:r>
      <w:r w:rsidR="307F5E62" w:rsidRPr="5390BDBD">
        <w:rPr>
          <w:rFonts w:ascii="Arial Nova" w:eastAsia="Arial Nova" w:hAnsi="Arial Nova" w:cs="Arial Nova"/>
          <w:sz w:val="20"/>
          <w:szCs w:val="20"/>
          <w:lang w:val="en-US"/>
        </w:rPr>
        <w:t>For</w:t>
      </w:r>
      <w:r w:rsidRPr="5390BDBD">
        <w:rPr>
          <w:rFonts w:ascii="Arial Nova" w:eastAsia="Arial Nova" w:hAnsi="Arial Nova" w:cs="Arial Nova"/>
          <w:sz w:val="20"/>
          <w:szCs w:val="20"/>
          <w:lang w:val="en-US"/>
        </w:rPr>
        <w:t xml:space="preserve"> oil‐to‐biodiesel plant</w:t>
      </w:r>
      <w:r w:rsidR="2D8D7CF8" w:rsidRPr="5390BDBD">
        <w:rPr>
          <w:rFonts w:ascii="Arial Nova" w:eastAsia="Arial Nova" w:hAnsi="Arial Nova" w:cs="Arial Nova"/>
          <w:sz w:val="20"/>
          <w:szCs w:val="20"/>
          <w:lang w:val="en-US"/>
        </w:rPr>
        <w:t xml:space="preserve">s, the median </w:t>
      </w:r>
      <w:r w:rsidRPr="5390BDBD">
        <w:rPr>
          <w:rFonts w:ascii="Arial Nova" w:eastAsia="Arial Nova" w:hAnsi="Arial Nova" w:cs="Arial Nova"/>
          <w:sz w:val="20"/>
          <w:szCs w:val="20"/>
          <w:lang w:val="en-US"/>
        </w:rPr>
        <w:t xml:space="preserve">capital expenditure </w:t>
      </w:r>
      <w:r w:rsidR="74229236" w:rsidRPr="5390BDBD">
        <w:rPr>
          <w:rFonts w:ascii="Arial Nova" w:eastAsia="Arial Nova" w:hAnsi="Arial Nova" w:cs="Arial Nova"/>
          <w:sz w:val="20"/>
          <w:szCs w:val="20"/>
          <w:lang w:val="en-US"/>
        </w:rPr>
        <w:t>is</w:t>
      </w:r>
      <w:r w:rsidRPr="5390BDBD">
        <w:rPr>
          <w:rFonts w:ascii="Arial Nova" w:eastAsia="Arial Nova" w:hAnsi="Arial Nova" w:cs="Arial Nova"/>
          <w:sz w:val="20"/>
          <w:szCs w:val="20"/>
          <w:lang w:val="en-US"/>
        </w:rPr>
        <w:t xml:space="preserve"> 465</w:t>
      </w:r>
      <w:r w:rsidR="00D84CBD">
        <w:rPr>
          <w:rFonts w:ascii="Arial Nova" w:eastAsia="Arial Nova" w:hAnsi="Arial Nova" w:cs="Arial Nova"/>
          <w:sz w:val="20"/>
          <w:szCs w:val="20"/>
          <w:lang w:val="en-US"/>
        </w:rPr>
        <w:t> </w:t>
      </w:r>
      <w:r w:rsidR="7FFF6855" w:rsidRPr="5390BDBD">
        <w:rPr>
          <w:rFonts w:ascii="Arial Nova" w:eastAsia="Arial Nova" w:hAnsi="Arial Nova" w:cs="Arial Nova"/>
          <w:sz w:val="20"/>
          <w:szCs w:val="20"/>
          <w:lang w:val="en-US"/>
        </w:rPr>
        <w:t xml:space="preserve">USD </w:t>
      </w:r>
      <w:r w:rsidRPr="5390BDBD">
        <w:rPr>
          <w:rFonts w:ascii="Arial Nova" w:eastAsia="Arial Nova" w:hAnsi="Arial Nova" w:cs="Arial Nova"/>
          <w:sz w:val="20"/>
          <w:szCs w:val="20"/>
          <w:lang w:val="en-US"/>
        </w:rPr>
        <w:t xml:space="preserve">per ton, </w:t>
      </w:r>
      <w:r w:rsidR="4D2DDADD" w:rsidRPr="5390BDBD">
        <w:rPr>
          <w:rFonts w:ascii="Arial Nova" w:eastAsia="Arial Nova" w:hAnsi="Arial Nova" w:cs="Arial Nova"/>
          <w:sz w:val="20"/>
          <w:szCs w:val="20"/>
          <w:lang w:val="en-US"/>
        </w:rPr>
        <w:t xml:space="preserve">and for </w:t>
      </w:r>
      <w:r w:rsidRPr="5390BDBD">
        <w:rPr>
          <w:rFonts w:ascii="Arial Nova" w:eastAsia="Arial Nova" w:hAnsi="Arial Nova" w:cs="Arial Nova"/>
          <w:sz w:val="20"/>
          <w:szCs w:val="20"/>
          <w:lang w:val="en-US"/>
        </w:rPr>
        <w:t>crushing‐to‐biodiesel plant</w:t>
      </w:r>
      <w:r w:rsidR="043CEF93" w:rsidRPr="5390BDBD">
        <w:rPr>
          <w:rFonts w:ascii="Arial Nova" w:eastAsia="Arial Nova" w:hAnsi="Arial Nova" w:cs="Arial Nova"/>
          <w:sz w:val="20"/>
          <w:szCs w:val="20"/>
          <w:lang w:val="en-US"/>
        </w:rPr>
        <w:t>s it is</w:t>
      </w:r>
      <w:r w:rsidRPr="5390BDBD">
        <w:rPr>
          <w:rFonts w:ascii="Arial Nova" w:eastAsia="Arial Nova" w:hAnsi="Arial Nova" w:cs="Arial Nova"/>
          <w:sz w:val="20"/>
          <w:szCs w:val="20"/>
          <w:lang w:val="en-US"/>
        </w:rPr>
        <w:t xml:space="preserve"> 751</w:t>
      </w:r>
      <w:r w:rsidR="00D84CBD">
        <w:rPr>
          <w:rFonts w:ascii="Arial Nova" w:eastAsia="Arial Nova" w:hAnsi="Arial Nova" w:cs="Arial Nova"/>
          <w:sz w:val="20"/>
          <w:szCs w:val="20"/>
          <w:lang w:val="en-US"/>
        </w:rPr>
        <w:t> </w:t>
      </w:r>
      <w:r w:rsidR="15B4CD5B" w:rsidRPr="5390BDBD">
        <w:rPr>
          <w:rFonts w:ascii="Arial Nova" w:eastAsia="Arial Nova" w:hAnsi="Arial Nova" w:cs="Arial Nova"/>
          <w:sz w:val="20"/>
          <w:szCs w:val="20"/>
          <w:lang w:val="en-US"/>
        </w:rPr>
        <w:t xml:space="preserve">USD </w:t>
      </w:r>
      <w:r w:rsidRPr="5390BDBD">
        <w:rPr>
          <w:rFonts w:ascii="Arial Nova" w:eastAsia="Arial Nova" w:hAnsi="Arial Nova" w:cs="Arial Nova"/>
          <w:sz w:val="20"/>
          <w:szCs w:val="20"/>
          <w:lang w:val="en-US"/>
        </w:rPr>
        <w:t>per ton</w:t>
      </w:r>
      <w:r w:rsidR="00886265">
        <w:rPr>
          <w:rFonts w:ascii="Arial Nova" w:eastAsia="Arial Nova" w:hAnsi="Arial Nova" w:cs="Arial Nova"/>
          <w:sz w:val="20"/>
          <w:szCs w:val="20"/>
          <w:lang w:val="en-US"/>
        </w:rPr>
        <w:t>.</w:t>
      </w:r>
      <w:r w:rsidR="003127A3">
        <w:rPr>
          <w:rFonts w:ascii="Arial Nova" w:eastAsia="Arial Nova" w:hAnsi="Arial Nova" w:cs="Arial Nova"/>
          <w:sz w:val="20"/>
          <w:szCs w:val="20"/>
          <w:lang w:val="en-US"/>
        </w:rPr>
        <w:t xml:space="preserve"> </w:t>
      </w:r>
      <w:r w:rsidR="00886265">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{"citationID":"S32DDPI5","properties":{"formattedCitation":"\\super 52\\nosupersub{}","plainCitation":"52","noteIndex":0},"citationItems":[{"id":27673,"uris":["http://zotero.org/groups/989314/items/EM25KTGR"],"itemData":{"id":27673,"type":"article-journal","abstract":"Biorefineries offer a promising alternative to fossil</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based processing industries and have undergone rapid development in recent years. Limited financial resources and stringent company budgets necessitate quick capital estimation of pioneering biorefinery projects at the early stages of their conception to screen process alternatives, decide on project viability, and allocate resources to the most promising cases. Biorefineries are capital</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intensive projects that involve state</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of</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the</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art technologies for which there is no prior experience or sufficient historical data. This work reviews existing rapid cost estimation practices, which can be used by researchers with no previous cost estimating experience. It also comprises a comparative study of six cost methods on three well</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documented biorefinery processes to evaluate their accuracy and precision. The results illustrate discrepancies among the methods because their extrapolation on biorefinery data often violates inherent assumptions. This study recommends the most appropriate rapid cost methods and urges the development of an improved early</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stage capital cost estimation tool suitable for biorefinery processes.","container-title":"ChemSusChem","DOI":"10.1002/cssc.201600309","ISSN":"1864-5631, 1864-564X","issue":"17","journalAbbreviation":"ChemSusChem","language":"en","page":"2284-2297","source":"DOI.org (Crossref)","title":"Early</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Stage Capital Cost Estimation of Biorefinery Processes: A Comparative Study of Heuristic Techniques","title-short":"Early</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Stage Capital Cost Estimation of Biorefinery Processes","volume":"9","author":[{"family":"Tsagkari","given":"Mirela"},{"family":"Couturier","given":"Jean</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Luc"},{"family":"Kokossis","given":"Antonis"},{"family":"Dubois","given":"Jean</w:instrText>
      </w:r>
      <w:r w:rsidR="008A6389">
        <w:rPr>
          <w:rFonts w:ascii="Cambria Math" w:eastAsia="Arial Nova" w:hAnsi="Cambria Math" w:cs="Cambria Math"/>
          <w:sz w:val="20"/>
          <w:szCs w:val="20"/>
          <w:lang w:val="en-US"/>
        </w:rPr>
        <w:instrText>‐</w:instrText>
      </w:r>
      <w:r w:rsidR="008A6389">
        <w:rPr>
          <w:rFonts w:ascii="Arial Nova" w:eastAsia="Arial Nova" w:hAnsi="Arial Nova" w:cs="Arial Nova"/>
          <w:sz w:val="20"/>
          <w:szCs w:val="20"/>
          <w:lang w:val="en-US"/>
        </w:rPr>
        <w:instrText xml:space="preserve">Luc"}],"issued":{"date-parts":[["2016",9,8]]}}}],"schema":"https://github.com/citation-style-language/schema/raw/master/csl-citation.json"} </w:instrText>
      </w:r>
      <w:r w:rsidR="00886265">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lang w:val="en-US"/>
        </w:rPr>
        <w:t>52</w:t>
      </w:r>
      <w:r w:rsidR="00886265">
        <w:rPr>
          <w:rFonts w:ascii="Arial Nova" w:eastAsia="Arial Nova" w:hAnsi="Arial Nova" w:cs="Arial Nova"/>
          <w:sz w:val="20"/>
          <w:szCs w:val="20"/>
          <w:lang w:val="en-US"/>
        </w:rPr>
        <w:fldChar w:fldCharType="end"/>
      </w:r>
      <w:r w:rsidR="7AD6135A" w:rsidRPr="5390BDBD">
        <w:rPr>
          <w:rFonts w:ascii="Arial Nova" w:eastAsia="Arial Nova" w:hAnsi="Arial Nova" w:cs="Arial Nova"/>
          <w:sz w:val="20"/>
          <w:szCs w:val="20"/>
          <w:lang w:val="en-US"/>
        </w:rPr>
        <w:t xml:space="preserve"> This is to show the wide range of values that we might see, and the relatively high ones.</w:t>
      </w:r>
    </w:p>
    <w:p w14:paraId="6C0BD36D" w14:textId="57943545" w:rsidR="5390BDBD" w:rsidRDefault="5390BDBD" w:rsidP="5390BDBD">
      <w:pPr>
        <w:spacing w:after="0" w:line="360" w:lineRule="auto"/>
        <w:jc w:val="both"/>
        <w:rPr>
          <w:rFonts w:ascii="Arial Nova" w:eastAsia="Arial Nova" w:hAnsi="Arial Nova" w:cs="Arial Nova"/>
          <w:sz w:val="20"/>
          <w:szCs w:val="20"/>
          <w:lang w:val="en-US"/>
        </w:rPr>
      </w:pPr>
    </w:p>
    <w:p w14:paraId="2B12B3BF" w14:textId="59D9AA99" w:rsidR="00736F65" w:rsidRPr="00AB6F02" w:rsidRDefault="00736F65" w:rsidP="00736F65">
      <w:pPr>
        <w:spacing w:after="0" w:line="360" w:lineRule="auto"/>
        <w:jc w:val="both"/>
        <w:rPr>
          <w:rFonts w:ascii="Arial Nova" w:eastAsia="Arial Nova" w:hAnsi="Arial Nova" w:cs="Arial Nova"/>
          <w:b/>
          <w:bCs/>
          <w:sz w:val="20"/>
          <w:szCs w:val="20"/>
          <w:lang w:val="en-US"/>
        </w:rPr>
      </w:pPr>
      <w:r w:rsidRPr="00AB6F02">
        <w:rPr>
          <w:rFonts w:ascii="Arial Nova" w:eastAsia="Arial Nova" w:hAnsi="Arial Nova" w:cs="Arial Nova"/>
          <w:b/>
          <w:bCs/>
          <w:sz w:val="20"/>
          <w:szCs w:val="20"/>
          <w:lang w:val="en-US"/>
        </w:rPr>
        <w:t xml:space="preserve">Overview of </w:t>
      </w:r>
      <w:r w:rsidR="00D84CBD">
        <w:rPr>
          <w:rFonts w:ascii="Arial Nova" w:eastAsia="Arial Nova" w:hAnsi="Arial Nova" w:cs="Arial Nova"/>
          <w:b/>
          <w:bCs/>
          <w:sz w:val="20"/>
          <w:szCs w:val="20"/>
          <w:lang w:val="en-US"/>
        </w:rPr>
        <w:t>F</w:t>
      </w:r>
      <w:r w:rsidRPr="00AB6F02">
        <w:rPr>
          <w:rFonts w:ascii="Arial Nova" w:eastAsia="Arial Nova" w:hAnsi="Arial Nova" w:cs="Arial Nova"/>
          <w:b/>
          <w:bCs/>
          <w:sz w:val="20"/>
          <w:szCs w:val="20"/>
          <w:lang w:val="en-US"/>
        </w:rPr>
        <w:t xml:space="preserve">inancial </w:t>
      </w:r>
      <w:r w:rsidR="00D84CBD">
        <w:rPr>
          <w:rFonts w:ascii="Arial Nova" w:eastAsia="Arial Nova" w:hAnsi="Arial Nova" w:cs="Arial Nova"/>
          <w:b/>
          <w:bCs/>
          <w:sz w:val="20"/>
          <w:szCs w:val="20"/>
          <w:lang w:val="en-US"/>
        </w:rPr>
        <w:t>I</w:t>
      </w:r>
      <w:r w:rsidRPr="00AB6F02">
        <w:rPr>
          <w:rFonts w:ascii="Arial Nova" w:eastAsia="Arial Nova" w:hAnsi="Arial Nova" w:cs="Arial Nova"/>
          <w:b/>
          <w:bCs/>
          <w:sz w:val="20"/>
          <w:szCs w:val="20"/>
          <w:lang w:val="en-US"/>
        </w:rPr>
        <w:t xml:space="preserve">ncentives for </w:t>
      </w:r>
      <w:r w:rsidR="00D84CBD">
        <w:rPr>
          <w:rFonts w:ascii="Arial Nova" w:eastAsia="Arial Nova" w:hAnsi="Arial Nova" w:cs="Arial Nova"/>
          <w:b/>
          <w:bCs/>
          <w:sz w:val="20"/>
          <w:szCs w:val="20"/>
          <w:lang w:val="en-US"/>
        </w:rPr>
        <w:t>B</w:t>
      </w:r>
      <w:r w:rsidRPr="00AB6F02">
        <w:rPr>
          <w:rFonts w:ascii="Arial Nova" w:eastAsia="Arial Nova" w:hAnsi="Arial Nova" w:cs="Arial Nova"/>
          <w:b/>
          <w:bCs/>
          <w:sz w:val="20"/>
          <w:szCs w:val="20"/>
          <w:lang w:val="en-US"/>
        </w:rPr>
        <w:t xml:space="preserve">iorefinery </w:t>
      </w:r>
      <w:r w:rsidR="00D84CBD">
        <w:rPr>
          <w:rFonts w:ascii="Arial Nova" w:eastAsia="Arial Nova" w:hAnsi="Arial Nova" w:cs="Arial Nova"/>
          <w:b/>
          <w:bCs/>
          <w:sz w:val="20"/>
          <w:szCs w:val="20"/>
          <w:lang w:val="en-US"/>
        </w:rPr>
        <w:t>P</w:t>
      </w:r>
      <w:r w:rsidRPr="00AB6F02">
        <w:rPr>
          <w:rFonts w:ascii="Arial Nova" w:eastAsia="Arial Nova" w:hAnsi="Arial Nova" w:cs="Arial Nova"/>
          <w:b/>
          <w:bCs/>
          <w:sz w:val="20"/>
          <w:szCs w:val="20"/>
          <w:lang w:val="en-US"/>
        </w:rPr>
        <w:t>rojects</w:t>
      </w:r>
    </w:p>
    <w:p w14:paraId="078670F2" w14:textId="61D1A127" w:rsidR="00736F65" w:rsidRP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Several governments and international organizations offer financial incentives to support the development and commercialization of biorefineries. These incentives include</w:t>
      </w:r>
      <w:r w:rsidR="65F7EF8F" w:rsidRPr="5390BDBD">
        <w:rPr>
          <w:rFonts w:ascii="Arial Nova" w:eastAsia="Arial Nova" w:hAnsi="Arial Nova" w:cs="Arial Nova"/>
          <w:sz w:val="20"/>
          <w:szCs w:val="20"/>
          <w:lang w:val="en-US"/>
        </w:rPr>
        <w:t>:</w:t>
      </w:r>
    </w:p>
    <w:p w14:paraId="4BA79D20" w14:textId="77777777" w:rsidR="00736F65" w:rsidRPr="00736F65" w:rsidRDefault="00736F65" w:rsidP="007E6617">
      <w:pPr>
        <w:spacing w:after="0" w:line="360" w:lineRule="auto"/>
        <w:ind w:left="426" w:hanging="426"/>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w:t>
      </w:r>
      <w:r w:rsidRPr="00736F65">
        <w:rPr>
          <w:rFonts w:ascii="Arial Nova" w:eastAsia="Arial Nova" w:hAnsi="Arial Nova" w:cs="Arial Nova"/>
          <w:sz w:val="20"/>
          <w:szCs w:val="20"/>
          <w:lang w:val="en-US"/>
        </w:rPr>
        <w:tab/>
        <w:t>Subsidies and grants: Programs such as the EU's Horizon 2020, the U.S. Department of Energy's (DOE) bioenergy initiatives, and the Bio-Based Industries Joint Undertaking (BBI JU) offer direct financial support.</w:t>
      </w:r>
    </w:p>
    <w:p w14:paraId="7843AAB7" w14:textId="77777777" w:rsidR="00736F65" w:rsidRPr="00736F65" w:rsidRDefault="00736F65" w:rsidP="007E6617">
      <w:pPr>
        <w:spacing w:after="0" w:line="360" w:lineRule="auto"/>
        <w:ind w:left="426" w:hanging="426"/>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w:t>
      </w:r>
      <w:r w:rsidRPr="00736F65">
        <w:rPr>
          <w:rFonts w:ascii="Arial Nova" w:eastAsia="Arial Nova" w:hAnsi="Arial Nova" w:cs="Arial Nova"/>
          <w:sz w:val="20"/>
          <w:szCs w:val="20"/>
          <w:lang w:val="en-US"/>
        </w:rPr>
        <w:tab/>
        <w:t>Tax incentives: Carbon tax credits, investment tax credits (ITCs), and accelerated depreciation allowances help reduce upfront costs.</w:t>
      </w:r>
    </w:p>
    <w:p w14:paraId="56F9235E" w14:textId="11A8D953" w:rsidR="00736F65" w:rsidRDefault="00736F65" w:rsidP="007E6617">
      <w:pPr>
        <w:spacing w:after="0" w:line="360" w:lineRule="auto"/>
        <w:ind w:left="426" w:hanging="426"/>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w:t>
      </w:r>
      <w:r w:rsidRPr="00C1618C">
        <w:rPr>
          <w:lang w:val="en-US"/>
        </w:rPr>
        <w:tab/>
      </w:r>
      <w:r w:rsidRPr="00736F65">
        <w:rPr>
          <w:rFonts w:ascii="Arial Nova" w:eastAsia="Arial Nova" w:hAnsi="Arial Nova" w:cs="Arial Nova"/>
          <w:sz w:val="20"/>
          <w:szCs w:val="20"/>
          <w:lang w:val="en-US"/>
        </w:rPr>
        <w:t>Loan guarantees: Government-backed financial institutions such as the European Investment Bank (EIB) and the U.S. Export-Import Bank (EXIM) offer guarantees to reduce investment risk.</w:t>
      </w:r>
    </w:p>
    <w:p w14:paraId="599A2418" w14:textId="5890E1B3" w:rsidR="00AB3823" w:rsidRPr="00736F65" w:rsidRDefault="00AB3823" w:rsidP="00736F65">
      <w:pPr>
        <w:spacing w:after="0" w:line="360" w:lineRule="auto"/>
        <w:jc w:val="both"/>
        <w:rPr>
          <w:rFonts w:ascii="Arial Nova" w:eastAsia="Arial Nova" w:hAnsi="Arial Nova" w:cs="Arial Nova"/>
          <w:sz w:val="20"/>
          <w:szCs w:val="20"/>
          <w:lang w:val="en-US"/>
        </w:rPr>
      </w:pPr>
    </w:p>
    <w:p w14:paraId="2ECEB4C7" w14:textId="401B7ACF" w:rsidR="00736F65" w:rsidRPr="007A473A" w:rsidRDefault="00736F65" w:rsidP="00736F65">
      <w:pPr>
        <w:spacing w:after="0" w:line="360" w:lineRule="auto"/>
        <w:jc w:val="both"/>
        <w:rPr>
          <w:rFonts w:ascii="Arial Nova" w:eastAsia="Arial Nova" w:hAnsi="Arial Nova" w:cs="Arial Nova"/>
          <w:b/>
          <w:bCs/>
          <w:sz w:val="20"/>
          <w:szCs w:val="20"/>
          <w:lang w:val="en-US"/>
        </w:rPr>
      </w:pPr>
      <w:r w:rsidRPr="007A473A">
        <w:rPr>
          <w:rFonts w:ascii="Arial Nova" w:eastAsia="Arial Nova" w:hAnsi="Arial Nova" w:cs="Arial Nova"/>
          <w:b/>
          <w:bCs/>
          <w:sz w:val="20"/>
          <w:szCs w:val="20"/>
          <w:lang w:val="en-US"/>
        </w:rPr>
        <w:t>Public-</w:t>
      </w:r>
      <w:r w:rsidR="007F754B">
        <w:rPr>
          <w:rFonts w:ascii="Arial Nova" w:eastAsia="Arial Nova" w:hAnsi="Arial Nova" w:cs="Arial Nova"/>
          <w:b/>
          <w:bCs/>
          <w:sz w:val="20"/>
          <w:szCs w:val="20"/>
          <w:lang w:val="en-US"/>
        </w:rPr>
        <w:t>P</w:t>
      </w:r>
      <w:r w:rsidRPr="007A473A">
        <w:rPr>
          <w:rFonts w:ascii="Arial Nova" w:eastAsia="Arial Nova" w:hAnsi="Arial Nova" w:cs="Arial Nova"/>
          <w:b/>
          <w:bCs/>
          <w:sz w:val="20"/>
          <w:szCs w:val="20"/>
          <w:lang w:val="en-US"/>
        </w:rPr>
        <w:t xml:space="preserve">rivate </w:t>
      </w:r>
      <w:r w:rsidR="007F754B">
        <w:rPr>
          <w:rFonts w:ascii="Arial Nova" w:eastAsia="Arial Nova" w:hAnsi="Arial Nova" w:cs="Arial Nova"/>
          <w:b/>
          <w:bCs/>
          <w:sz w:val="20"/>
          <w:szCs w:val="20"/>
          <w:lang w:val="en-US"/>
        </w:rPr>
        <w:t>P</w:t>
      </w:r>
      <w:r w:rsidRPr="007A473A">
        <w:rPr>
          <w:rFonts w:ascii="Arial Nova" w:eastAsia="Arial Nova" w:hAnsi="Arial Nova" w:cs="Arial Nova"/>
          <w:b/>
          <w:bCs/>
          <w:sz w:val="20"/>
          <w:szCs w:val="20"/>
          <w:lang w:val="en-US"/>
        </w:rPr>
        <w:t xml:space="preserve">artnerships (PPPs) and </w:t>
      </w:r>
      <w:r w:rsidR="007F754B">
        <w:rPr>
          <w:rFonts w:ascii="Arial Nova" w:eastAsia="Arial Nova" w:hAnsi="Arial Nova" w:cs="Arial Nova"/>
          <w:b/>
          <w:bCs/>
          <w:sz w:val="20"/>
          <w:szCs w:val="20"/>
          <w:lang w:val="en-US"/>
        </w:rPr>
        <w:t>P</w:t>
      </w:r>
      <w:r w:rsidRPr="007A473A">
        <w:rPr>
          <w:rFonts w:ascii="Arial Nova" w:eastAsia="Arial Nova" w:hAnsi="Arial Nova" w:cs="Arial Nova"/>
          <w:b/>
          <w:bCs/>
          <w:sz w:val="20"/>
          <w:szCs w:val="20"/>
          <w:lang w:val="en-US"/>
        </w:rPr>
        <w:t xml:space="preserve">otential </w:t>
      </w:r>
      <w:r w:rsidR="007F754B">
        <w:rPr>
          <w:rFonts w:ascii="Arial Nova" w:eastAsia="Arial Nova" w:hAnsi="Arial Nova" w:cs="Arial Nova"/>
          <w:b/>
          <w:bCs/>
          <w:sz w:val="20"/>
          <w:szCs w:val="20"/>
          <w:lang w:val="en-US"/>
        </w:rPr>
        <w:t>S</w:t>
      </w:r>
      <w:r w:rsidRPr="007A473A">
        <w:rPr>
          <w:rFonts w:ascii="Arial Nova" w:eastAsia="Arial Nova" w:hAnsi="Arial Nova" w:cs="Arial Nova"/>
          <w:b/>
          <w:bCs/>
          <w:sz w:val="20"/>
          <w:szCs w:val="20"/>
          <w:lang w:val="en-US"/>
        </w:rPr>
        <w:t xml:space="preserve">ources of </w:t>
      </w:r>
      <w:r w:rsidR="007F754B">
        <w:rPr>
          <w:rFonts w:ascii="Arial Nova" w:eastAsia="Arial Nova" w:hAnsi="Arial Nova" w:cs="Arial Nova"/>
          <w:b/>
          <w:bCs/>
          <w:sz w:val="20"/>
          <w:szCs w:val="20"/>
          <w:lang w:val="en-US"/>
        </w:rPr>
        <w:t>F</w:t>
      </w:r>
      <w:r w:rsidRPr="007A473A">
        <w:rPr>
          <w:rFonts w:ascii="Arial Nova" w:eastAsia="Arial Nova" w:hAnsi="Arial Nova" w:cs="Arial Nova"/>
          <w:b/>
          <w:bCs/>
          <w:sz w:val="20"/>
          <w:szCs w:val="20"/>
          <w:lang w:val="en-US"/>
        </w:rPr>
        <w:t>inancing</w:t>
      </w:r>
    </w:p>
    <w:p w14:paraId="4AF9F1C9" w14:textId="77CB8E0B" w:rsid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PPPs play a critical role in bridging the gap between public research funding and private sector commercialization. Joint ventures between governments, research institutions, and private companies have accelerated the deployment of large-scale biorefineries. Examples include the U.S. DOE's collaboration with industry leaders through the Bioenergy Technologies Office (BETO) and Germany's Fraunhofer Institute's partnerships with industry players. International development banks such as the World Bank and the Asian Development Bank (ADB) are also funding biorefinery projects in emerging markets.</w:t>
      </w:r>
    </w:p>
    <w:p w14:paraId="71BD8E66" w14:textId="2842680C" w:rsidR="00736F65" w:rsidRPr="00807003" w:rsidRDefault="00807003" w:rsidP="00736F65">
      <w:pPr>
        <w:spacing w:after="0" w:line="360" w:lineRule="auto"/>
        <w:jc w:val="both"/>
        <w:rPr>
          <w:rFonts w:ascii="Arial Nova" w:eastAsia="Arial Nova" w:hAnsi="Arial Nova" w:cs="Arial Nova"/>
          <w:b/>
          <w:bCs/>
          <w:sz w:val="20"/>
          <w:szCs w:val="20"/>
          <w:lang w:val="en-US"/>
        </w:rPr>
      </w:pPr>
      <w:bookmarkStart w:id="37" w:name="_Hlk201522394"/>
      <w:r w:rsidRPr="00807003">
        <w:rPr>
          <w:rFonts w:ascii="Arial Nova" w:eastAsia="Arial Nova" w:hAnsi="Arial Nova" w:cs="Arial Nova"/>
          <w:b/>
          <w:bCs/>
          <w:sz w:val="20"/>
          <w:szCs w:val="20"/>
          <w:lang w:val="en-US"/>
        </w:rPr>
        <w:lastRenderedPageBreak/>
        <w:t xml:space="preserve">Carbon </w:t>
      </w:r>
      <w:r w:rsidR="007F754B">
        <w:rPr>
          <w:rFonts w:ascii="Arial Nova" w:eastAsia="Arial Nova" w:hAnsi="Arial Nova" w:cs="Arial Nova"/>
          <w:b/>
          <w:bCs/>
          <w:sz w:val="20"/>
          <w:szCs w:val="20"/>
          <w:lang w:val="en-US"/>
        </w:rPr>
        <w:t>T</w:t>
      </w:r>
      <w:r w:rsidR="00736F65" w:rsidRPr="00807003">
        <w:rPr>
          <w:rFonts w:ascii="Arial Nova" w:eastAsia="Arial Nova" w:hAnsi="Arial Nova" w:cs="Arial Nova"/>
          <w:b/>
          <w:bCs/>
          <w:sz w:val="20"/>
          <w:szCs w:val="20"/>
          <w:lang w:val="en-US"/>
        </w:rPr>
        <w:t xml:space="preserve">rading and </w:t>
      </w:r>
      <w:r w:rsidR="007F754B">
        <w:rPr>
          <w:rFonts w:ascii="Arial Nova" w:eastAsia="Arial Nova" w:hAnsi="Arial Nova" w:cs="Arial Nova"/>
          <w:b/>
          <w:bCs/>
          <w:sz w:val="20"/>
          <w:szCs w:val="20"/>
          <w:lang w:val="en-US"/>
        </w:rPr>
        <w:t>F</w:t>
      </w:r>
      <w:r w:rsidR="00736F65" w:rsidRPr="00807003">
        <w:rPr>
          <w:rFonts w:ascii="Arial Nova" w:eastAsia="Arial Nova" w:hAnsi="Arial Nova" w:cs="Arial Nova"/>
          <w:b/>
          <w:bCs/>
          <w:sz w:val="20"/>
          <w:szCs w:val="20"/>
          <w:lang w:val="en-US"/>
        </w:rPr>
        <w:t xml:space="preserve">inancial </w:t>
      </w:r>
      <w:r w:rsidR="007F754B">
        <w:rPr>
          <w:rFonts w:ascii="Arial Nova" w:eastAsia="Arial Nova" w:hAnsi="Arial Nova" w:cs="Arial Nova"/>
          <w:b/>
          <w:bCs/>
          <w:sz w:val="20"/>
          <w:szCs w:val="20"/>
          <w:lang w:val="en-US"/>
        </w:rPr>
        <w:t>I</w:t>
      </w:r>
      <w:r w:rsidR="00736F65" w:rsidRPr="00807003">
        <w:rPr>
          <w:rFonts w:ascii="Arial Nova" w:eastAsia="Arial Nova" w:hAnsi="Arial Nova" w:cs="Arial Nova"/>
          <w:b/>
          <w:bCs/>
          <w:sz w:val="20"/>
          <w:szCs w:val="20"/>
          <w:lang w:val="en-US"/>
        </w:rPr>
        <w:t>ncentives</w:t>
      </w:r>
    </w:p>
    <w:p w14:paraId="100CCBDB" w14:textId="77777777" w:rsidR="00736F65" w:rsidRP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Carbon pricing mechanisms are becoming an integral part of biorefinery business models. The two primary financial instruments in carbon trading are</w:t>
      </w:r>
    </w:p>
    <w:p w14:paraId="55F53A25" w14:textId="7F11310D" w:rsidR="00736F65" w:rsidRPr="00736F65" w:rsidRDefault="00736F65" w:rsidP="5390BDBD">
      <w:pPr>
        <w:pStyle w:val="Listenabsatz"/>
        <w:numPr>
          <w:ilvl w:val="0"/>
          <w:numId w:val="17"/>
        </w:num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Carbon credits: Organizations that capture and trading mechanisms sequester carbon through biobased processes can sell carbon credits to incentivize polluters in compliance or voluntary carbon markets.</w:t>
      </w:r>
    </w:p>
    <w:p w14:paraId="580BDCDA" w14:textId="680BB375" w:rsidR="00F72919" w:rsidRDefault="00736F65" w:rsidP="00F72919">
      <w:pPr>
        <w:pStyle w:val="Listenabsatz"/>
        <w:numPr>
          <w:ilvl w:val="0"/>
          <w:numId w:val="17"/>
        </w:num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Emissions Trading Systems (ETS): The EU ETS and California's cap-and-trade programs provide financial incentives to industries that invest in carbon-neutral or negative-emission biorefinery projects (World Bank, 2022).</w:t>
      </w:r>
      <w:r w:rsidR="00F446A5">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{"citationID":"I4CyZFO4","properties":{"formattedCitation":"\\super 53\\nosupersub{}","plainCitation":"53","noteIndex":0},"citationItems":[{"id":27676,"uris":["http://zotero.org/groups/989314/items/T6GBVX35"],"itemData":{"id":27676,"type":"book","abstract":"This report provides an up-to-date overview of existing and emerging carbon pricing instruments around the world, including international, national and subnational initiatives. It also investigates trends surrounding the development and implementation of carbon pricing instruments and how they could accelerate the delivery of long-term mitigation goals. Specifically, this includes the use of carbon taxes, emissions trading systems and crediting mechanisms. Key topics covered in the 2022 report include cross-border approaches to carbon pricing, challenges and opportunities from rising energy prices, and new technologies and governance frameworks shaping carbon markets","event-place":"Washington, DC","ISBN":"978-1-4648-1895-0","language":"en","publisher":"International Bank for Reconstruction and Development / The World Bank","publisher-place":"Washington, DC","source":"K10plus ISBN","title":"State and Trends of Carbon Pricing 2022","URL":"https://openknowledge.worldbank.org/entities/publication/a1abead2-de91-5992-bb7a-73d8aaaf767f","author":[{"literal":"The World Bank"}],"accessed":{"date-parts":[["2025",2,25]]},"issued":{"date-parts":[["2022"]]}}}],"schema":"https://github.com/citation-style-language/schema/raw/master/csl-citation.json"} </w:instrText>
      </w:r>
      <w:r w:rsidR="00F446A5">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rPr>
        <w:t>53</w:t>
      </w:r>
      <w:r w:rsidR="00F446A5">
        <w:rPr>
          <w:rFonts w:ascii="Arial Nova" w:eastAsia="Arial Nova" w:hAnsi="Arial Nova" w:cs="Arial Nova"/>
          <w:sz w:val="20"/>
          <w:szCs w:val="20"/>
          <w:lang w:val="en-US"/>
        </w:rPr>
        <w:fldChar w:fldCharType="end"/>
      </w:r>
    </w:p>
    <w:bookmarkEnd w:id="37"/>
    <w:p w14:paraId="7A837596" w14:textId="77777777" w:rsidR="00F72919" w:rsidRPr="00F72919" w:rsidRDefault="00F72919" w:rsidP="00F72919">
      <w:pPr>
        <w:spacing w:after="0" w:line="240" w:lineRule="auto"/>
        <w:jc w:val="both"/>
        <w:rPr>
          <w:rFonts w:ascii="Arial Nova" w:eastAsia="Arial Nova" w:hAnsi="Arial Nova" w:cs="Arial Nova"/>
          <w:sz w:val="20"/>
          <w:szCs w:val="20"/>
          <w:lang w:val="en-US"/>
        </w:rPr>
      </w:pPr>
    </w:p>
    <w:tbl>
      <w:tblPr>
        <w:tblStyle w:val="Tabellenraster"/>
        <w:tblpPr w:leftFromText="141" w:rightFromText="141" w:vertAnchor="text" w:horzAnchor="margin" w:tblpY="194"/>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0"/>
      </w:tblGrid>
      <w:tr w:rsidR="00840300" w14:paraId="318F28E5" w14:textId="77777777" w:rsidTr="00091955">
        <w:trPr>
          <w:trHeight w:hRule="exact" w:val="249"/>
        </w:trPr>
        <w:tc>
          <w:tcPr>
            <w:tcW w:w="9080" w:type="dxa"/>
            <w:shd w:val="clear" w:color="auto" w:fill="404040" w:themeFill="text1" w:themeFillTint="BF"/>
            <w:vAlign w:val="center"/>
          </w:tcPr>
          <w:p w14:paraId="657E18ED" w14:textId="3E5E2E78" w:rsidR="00840300" w:rsidRPr="00B2751C" w:rsidRDefault="00840300" w:rsidP="00840300">
            <w:pPr>
              <w:tabs>
                <w:tab w:val="right" w:pos="9072"/>
              </w:tabs>
              <w:ind w:right="-101"/>
              <w:rPr>
                <w:rFonts w:ascii="Arial Nova" w:eastAsia="Arial Nova" w:hAnsi="Arial Nova" w:cs="Arial Nova"/>
                <w:b/>
                <w:bCs/>
                <w:color w:val="FFFFFF" w:themeColor="background1"/>
                <w:sz w:val="18"/>
                <w:szCs w:val="18"/>
                <w:lang w:val="en-GB"/>
              </w:rPr>
            </w:pPr>
            <w:bookmarkStart w:id="38" w:name="_Hlk201522484"/>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w:t>
            </w:r>
            <w:r w:rsidR="00E1518C">
              <w:rPr>
                <w:rFonts w:ascii="Arial Nova" w:eastAsia="Arial Nova" w:hAnsi="Arial Nova" w:cs="Arial Nova"/>
                <w:b/>
                <w:bCs/>
                <w:color w:val="FFFFFF" w:themeColor="background1"/>
                <w:sz w:val="18"/>
                <w:szCs w:val="18"/>
                <w:lang w:val="en-GB"/>
              </w:rPr>
              <w:t>Primary Funding Mechanisms</w:t>
            </w:r>
          </w:p>
        </w:tc>
      </w:tr>
      <w:tr w:rsidR="00840300" w:rsidRPr="001C5414" w14:paraId="6AEDA010" w14:textId="77777777" w:rsidTr="00E1518C">
        <w:trPr>
          <w:trHeight w:val="456"/>
        </w:trPr>
        <w:tc>
          <w:tcPr>
            <w:tcW w:w="9080" w:type="dxa"/>
            <w:shd w:val="clear" w:color="auto" w:fill="F1F8EC"/>
          </w:tcPr>
          <w:p w14:paraId="2E576C97" w14:textId="724081EC" w:rsidR="00840300" w:rsidRPr="00091955" w:rsidRDefault="00E1518C" w:rsidP="00091955">
            <w:pPr>
              <w:pStyle w:val="Listenabsatz"/>
              <w:numPr>
                <w:ilvl w:val="0"/>
                <w:numId w:val="25"/>
              </w:numPr>
              <w:spacing w:before="120" w:after="120"/>
              <w:ind w:left="312" w:hanging="284"/>
              <w:rPr>
                <w:rFonts w:ascii="Arial Nova" w:hAnsi="Arial Nova"/>
                <w:sz w:val="18"/>
                <w:szCs w:val="18"/>
                <w:lang w:val="en-US"/>
              </w:rPr>
            </w:pPr>
            <w:r w:rsidRPr="00091955">
              <w:rPr>
                <w:rFonts w:ascii="Arial Nova" w:hAnsi="Arial Nova"/>
                <w:sz w:val="18"/>
                <w:szCs w:val="18"/>
                <w:lang w:val="en-US"/>
              </w:rPr>
              <w:t>Private investors, green bonds, concessional loans</w:t>
            </w:r>
            <w:r w:rsidR="00F72919">
              <w:rPr>
                <w:rFonts w:ascii="Arial Nova" w:hAnsi="Arial Nova"/>
                <w:sz w:val="18"/>
                <w:szCs w:val="18"/>
                <w:lang w:val="en-US"/>
              </w:rPr>
              <w:t>.</w:t>
            </w:r>
          </w:p>
        </w:tc>
      </w:tr>
      <w:tr w:rsidR="00840300" w14:paraId="7C177DA6" w14:textId="77777777" w:rsidTr="00091955">
        <w:trPr>
          <w:trHeight w:hRule="exact" w:val="249"/>
        </w:trPr>
        <w:tc>
          <w:tcPr>
            <w:tcW w:w="9080" w:type="dxa"/>
            <w:shd w:val="clear" w:color="auto" w:fill="404040" w:themeFill="text1" w:themeFillTint="BF"/>
            <w:vAlign w:val="center"/>
          </w:tcPr>
          <w:p w14:paraId="39228365" w14:textId="0E7A57F2" w:rsidR="00840300" w:rsidRPr="00B2751C" w:rsidRDefault="00840300" w:rsidP="00840300">
            <w:pPr>
              <w:rPr>
                <w:rFonts w:ascii="Arial Nova" w:hAnsi="Arial Nova"/>
                <w:b/>
                <w:bCs/>
                <w:sz w:val="18"/>
                <w:szCs w:val="18"/>
                <w:lang w:val="en-US"/>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w:t>
            </w:r>
            <w:r w:rsidR="003149B8">
              <w:rPr>
                <w:rFonts w:ascii="Arial Nova" w:eastAsia="Arial Nova" w:hAnsi="Arial Nova" w:cs="Arial Nova"/>
                <w:b/>
                <w:bCs/>
                <w:color w:val="FFFFFF" w:themeColor="background1"/>
                <w:sz w:val="18"/>
                <w:szCs w:val="18"/>
                <w:lang w:val="en-GB"/>
              </w:rPr>
              <w:t>Support</w:t>
            </w:r>
          </w:p>
        </w:tc>
      </w:tr>
      <w:tr w:rsidR="00840300" w:rsidRPr="001C5414" w14:paraId="2E06A4C4" w14:textId="77777777" w:rsidTr="00091955">
        <w:trPr>
          <w:trHeight w:val="338"/>
        </w:trPr>
        <w:tc>
          <w:tcPr>
            <w:tcW w:w="9080" w:type="dxa"/>
            <w:shd w:val="clear" w:color="auto" w:fill="F1F8EC"/>
          </w:tcPr>
          <w:p w14:paraId="63F7A1CA" w14:textId="46B6EA1F" w:rsidR="00840300" w:rsidRPr="003149B8" w:rsidRDefault="003149B8" w:rsidP="00091955">
            <w:pPr>
              <w:pStyle w:val="Listenabsatz"/>
              <w:numPr>
                <w:ilvl w:val="0"/>
                <w:numId w:val="24"/>
              </w:numPr>
              <w:spacing w:before="120" w:after="120"/>
              <w:ind w:left="307" w:hanging="284"/>
              <w:contextualSpacing w:val="0"/>
              <w:rPr>
                <w:rFonts w:ascii="Arial Nova" w:hAnsi="Arial Nova"/>
                <w:sz w:val="18"/>
                <w:szCs w:val="18"/>
                <w:lang w:val="en-US"/>
              </w:rPr>
            </w:pPr>
            <w:r w:rsidRPr="003149B8">
              <w:rPr>
                <w:rFonts w:ascii="Arial Nova" w:hAnsi="Arial Nova"/>
                <w:sz w:val="18"/>
                <w:szCs w:val="18"/>
                <w:lang w:val="en-US"/>
              </w:rPr>
              <w:t>EU Horizon 2020,</w:t>
            </w:r>
            <w:r w:rsidR="00091955" w:rsidRPr="00091955">
              <w:rPr>
                <w:rFonts w:ascii="Arial Nova" w:hAnsi="Arial Nova"/>
                <w:sz w:val="18"/>
                <w:szCs w:val="18"/>
                <w:lang w:val="en-US"/>
              </w:rPr>
              <w:t xml:space="preserve"> </w:t>
            </w:r>
            <w:r w:rsidRPr="003149B8">
              <w:rPr>
                <w:rFonts w:ascii="Arial Nova" w:hAnsi="Arial Nova"/>
                <w:sz w:val="18"/>
                <w:szCs w:val="18"/>
                <w:lang w:val="en-US"/>
              </w:rPr>
              <w:t>U.S. DOE,</w:t>
            </w:r>
            <w:r w:rsidR="00091955">
              <w:rPr>
                <w:rFonts w:ascii="Arial Nova" w:hAnsi="Arial Nova"/>
                <w:sz w:val="18"/>
                <w:szCs w:val="18"/>
                <w:lang w:val="en-US"/>
              </w:rPr>
              <w:t xml:space="preserve"> </w:t>
            </w:r>
            <w:r w:rsidRPr="003149B8">
              <w:rPr>
                <w:rFonts w:ascii="Arial Nova" w:hAnsi="Arial Nova"/>
                <w:sz w:val="18"/>
                <w:szCs w:val="18"/>
                <w:lang w:val="en-US"/>
              </w:rPr>
              <w:t>tax credits, loan guarantees</w:t>
            </w:r>
            <w:r w:rsidR="00F72919">
              <w:rPr>
                <w:rFonts w:ascii="Arial Nova" w:hAnsi="Arial Nova"/>
                <w:sz w:val="18"/>
                <w:szCs w:val="18"/>
                <w:lang w:val="en-US"/>
              </w:rPr>
              <w:t>.</w:t>
            </w:r>
          </w:p>
        </w:tc>
      </w:tr>
      <w:tr w:rsidR="00840300" w14:paraId="213D722A" w14:textId="77777777" w:rsidTr="00091955">
        <w:trPr>
          <w:trHeight w:hRule="exact" w:val="249"/>
        </w:trPr>
        <w:tc>
          <w:tcPr>
            <w:tcW w:w="9080" w:type="dxa"/>
            <w:shd w:val="clear" w:color="auto" w:fill="404040" w:themeFill="text1" w:themeFillTint="BF"/>
            <w:vAlign w:val="center"/>
          </w:tcPr>
          <w:p w14:paraId="4FEBB9A3" w14:textId="19A1A95F" w:rsidR="00840300" w:rsidRPr="00B2751C" w:rsidRDefault="00840300" w:rsidP="00840300">
            <w:pPr>
              <w:rPr>
                <w:rFonts w:ascii="Arial Nova" w:eastAsia="Arial Nova" w:hAnsi="Arial Nova" w:cs="Arial"/>
                <w:b/>
                <w:bCs/>
                <w:color w:val="FFFFFF" w:themeColor="background1"/>
                <w:sz w:val="18"/>
                <w:szCs w:val="18"/>
                <w:lang w:val="en-GB"/>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w:b/>
                <w:bCs/>
                <w:color w:val="FFFFFF" w:themeColor="background1"/>
                <w:sz w:val="18"/>
                <w:szCs w:val="18"/>
                <w:lang w:val="en-GB"/>
              </w:rPr>
              <w:t xml:space="preserve"> </w:t>
            </w:r>
            <w:r w:rsidR="00091955" w:rsidRPr="00091955">
              <w:rPr>
                <w:rFonts w:ascii="Arial Nova" w:eastAsia="Arial Nova" w:hAnsi="Arial Nova" w:cs="Arial"/>
                <w:b/>
                <w:bCs/>
                <w:color w:val="FFFFFF" w:themeColor="background1"/>
                <w:sz w:val="18"/>
                <w:szCs w:val="18"/>
              </w:rPr>
              <w:t>Public-Private Partnerships (PPPs)</w:t>
            </w:r>
          </w:p>
        </w:tc>
      </w:tr>
      <w:tr w:rsidR="00840300" w:rsidRPr="00997007" w14:paraId="397C3D1C" w14:textId="77777777" w:rsidTr="00840300">
        <w:trPr>
          <w:trHeight w:val="499"/>
        </w:trPr>
        <w:tc>
          <w:tcPr>
            <w:tcW w:w="9080" w:type="dxa"/>
            <w:shd w:val="clear" w:color="auto" w:fill="F1F8EC"/>
          </w:tcPr>
          <w:p w14:paraId="4BD4B04C" w14:textId="3CC0ACEE" w:rsidR="00840300" w:rsidRPr="00545E91" w:rsidRDefault="00EA277E" w:rsidP="00942670">
            <w:pPr>
              <w:pStyle w:val="Listenabsatz"/>
              <w:numPr>
                <w:ilvl w:val="0"/>
                <w:numId w:val="24"/>
              </w:numPr>
              <w:spacing w:before="120" w:after="120"/>
              <w:ind w:left="312" w:hanging="284"/>
              <w:rPr>
                <w:rFonts w:ascii="Arial Nova" w:hAnsi="Arial Nova"/>
                <w:sz w:val="18"/>
                <w:szCs w:val="18"/>
                <w:lang w:val="en-US"/>
              </w:rPr>
            </w:pPr>
            <w:r w:rsidRPr="00EA277E">
              <w:rPr>
                <w:rFonts w:ascii="Arial Nova" w:hAnsi="Arial Nova"/>
                <w:sz w:val="18"/>
                <w:szCs w:val="18"/>
                <w:lang w:val="en-US"/>
              </w:rPr>
              <w:t>Joint ventures</w:t>
            </w:r>
            <w:r w:rsidR="00545E91" w:rsidRPr="00545E91">
              <w:rPr>
                <w:rFonts w:ascii="Arial Nova" w:hAnsi="Arial Nova"/>
                <w:sz w:val="18"/>
                <w:szCs w:val="18"/>
                <w:lang w:val="en-US"/>
              </w:rPr>
              <w:t xml:space="preserve">, </w:t>
            </w:r>
            <w:r w:rsidRPr="00EA277E">
              <w:rPr>
                <w:rFonts w:ascii="Arial Nova" w:hAnsi="Arial Nova"/>
                <w:i/>
                <w:iCs/>
                <w:sz w:val="18"/>
                <w:szCs w:val="18"/>
                <w:lang w:val="en-US"/>
              </w:rPr>
              <w:t>e.g.,</w:t>
            </w:r>
            <w:r w:rsidRPr="00EA277E">
              <w:rPr>
                <w:rFonts w:ascii="Arial Nova" w:hAnsi="Arial Nova"/>
                <w:sz w:val="18"/>
                <w:szCs w:val="18"/>
                <w:lang w:val="en-US"/>
              </w:rPr>
              <w:t xml:space="preserve"> BETO, Fraunhofer Institute, World Bank, ADB</w:t>
            </w:r>
            <w:r w:rsidR="00F72919">
              <w:rPr>
                <w:rFonts w:ascii="Arial Nova" w:hAnsi="Arial Nova"/>
                <w:sz w:val="18"/>
                <w:szCs w:val="18"/>
                <w:lang w:val="en-US"/>
              </w:rPr>
              <w:t>.</w:t>
            </w:r>
          </w:p>
        </w:tc>
      </w:tr>
      <w:tr w:rsidR="00942670" w14:paraId="70CADF5F" w14:textId="77777777">
        <w:trPr>
          <w:trHeight w:hRule="exact" w:val="249"/>
        </w:trPr>
        <w:tc>
          <w:tcPr>
            <w:tcW w:w="9080" w:type="dxa"/>
            <w:shd w:val="clear" w:color="auto" w:fill="404040" w:themeFill="text1" w:themeFillTint="BF"/>
            <w:vAlign w:val="center"/>
          </w:tcPr>
          <w:p w14:paraId="2563629D" w14:textId="56556A71" w:rsidR="00942670" w:rsidRPr="00B2751C" w:rsidRDefault="00942670">
            <w:pPr>
              <w:tabs>
                <w:tab w:val="right" w:pos="9072"/>
              </w:tabs>
              <w:ind w:right="-101"/>
              <w:rPr>
                <w:rFonts w:ascii="Arial Nova" w:eastAsia="Arial Nova" w:hAnsi="Arial Nova" w:cs="Arial Nova"/>
                <w:b/>
                <w:bCs/>
                <w:color w:val="FFFFFF" w:themeColor="background1"/>
                <w:sz w:val="18"/>
                <w:szCs w:val="18"/>
                <w:lang w:val="en-GB"/>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w:t>
            </w:r>
            <w:r w:rsidRPr="00942670">
              <w:rPr>
                <w:rStyle w:val="cf01"/>
                <w:color w:val="FFFFFF" w:themeColor="background1"/>
              </w:rPr>
              <w:t>Carbon Trading &amp; Capture</w:t>
            </w:r>
          </w:p>
        </w:tc>
      </w:tr>
      <w:tr w:rsidR="00942670" w:rsidRPr="001C5414" w14:paraId="369918F4" w14:textId="77777777">
        <w:trPr>
          <w:trHeight w:val="456"/>
        </w:trPr>
        <w:tc>
          <w:tcPr>
            <w:tcW w:w="9080" w:type="dxa"/>
            <w:shd w:val="clear" w:color="auto" w:fill="F1F8EC"/>
          </w:tcPr>
          <w:p w14:paraId="4FE43922" w14:textId="77777777" w:rsidR="00942670" w:rsidRDefault="00942670" w:rsidP="00EE607B">
            <w:pPr>
              <w:pStyle w:val="Listenabsatz"/>
              <w:numPr>
                <w:ilvl w:val="0"/>
                <w:numId w:val="25"/>
              </w:numPr>
              <w:spacing w:before="120" w:after="120"/>
              <w:ind w:left="312" w:hanging="284"/>
              <w:contextualSpacing w:val="0"/>
              <w:rPr>
                <w:rFonts w:ascii="Arial Nova" w:hAnsi="Arial Nova"/>
                <w:sz w:val="18"/>
                <w:szCs w:val="18"/>
                <w:lang w:val="en-US"/>
              </w:rPr>
            </w:pPr>
            <w:r w:rsidRPr="00942670">
              <w:rPr>
                <w:rFonts w:ascii="Arial Nova" w:hAnsi="Arial Nova"/>
                <w:sz w:val="18"/>
                <w:szCs w:val="18"/>
                <w:lang w:val="en-US"/>
              </w:rPr>
              <w:t xml:space="preserve">Carbon </w:t>
            </w:r>
            <w:proofErr w:type="gramStart"/>
            <w:r w:rsidRPr="00942670">
              <w:rPr>
                <w:rFonts w:ascii="Arial Nova" w:hAnsi="Arial Nova"/>
                <w:sz w:val="18"/>
                <w:szCs w:val="18"/>
                <w:lang w:val="en-US"/>
              </w:rPr>
              <w:t>credits</w:t>
            </w:r>
            <w:proofErr w:type="gramEnd"/>
            <w:r w:rsidRPr="00942670">
              <w:rPr>
                <w:rFonts w:ascii="Arial Nova" w:hAnsi="Arial Nova"/>
                <w:sz w:val="18"/>
                <w:szCs w:val="18"/>
                <w:lang w:val="en-US"/>
              </w:rPr>
              <w:t xml:space="preserve"> &amp; ETS (EU ETS, California cap-and-trade).</w:t>
            </w:r>
          </w:p>
          <w:p w14:paraId="31E84483" w14:textId="1AFBE50D" w:rsidR="00942670" w:rsidRPr="00EE607B" w:rsidRDefault="00EE607B" w:rsidP="00EE607B">
            <w:pPr>
              <w:pStyle w:val="Listenabsatz"/>
              <w:numPr>
                <w:ilvl w:val="0"/>
                <w:numId w:val="25"/>
              </w:numPr>
              <w:spacing w:before="120" w:after="120"/>
              <w:ind w:left="312" w:hanging="284"/>
              <w:contextualSpacing w:val="0"/>
              <w:rPr>
                <w:rFonts w:ascii="Arial Nova" w:hAnsi="Arial Nova"/>
                <w:sz w:val="18"/>
                <w:szCs w:val="18"/>
                <w:lang w:val="en-US"/>
              </w:rPr>
            </w:pPr>
            <w:r>
              <w:rPr>
                <w:rFonts w:ascii="Arial Nova" w:hAnsi="Arial Nova"/>
                <w:sz w:val="18"/>
                <w:szCs w:val="18"/>
                <w:lang w:val="en-US"/>
              </w:rPr>
              <w:t>p</w:t>
            </w:r>
            <w:r w:rsidR="00942670" w:rsidRPr="00942670">
              <w:rPr>
                <w:rFonts w:ascii="Arial Nova" w:hAnsi="Arial Nova"/>
                <w:sz w:val="18"/>
                <w:szCs w:val="18"/>
                <w:lang w:val="en-US"/>
              </w:rPr>
              <w:t>rofitable if carbon prices &gt;$50/ton; co-products boost revenue.</w:t>
            </w:r>
          </w:p>
        </w:tc>
      </w:tr>
      <w:tr w:rsidR="00942670" w14:paraId="1AACE90B" w14:textId="77777777">
        <w:trPr>
          <w:trHeight w:hRule="exact" w:val="249"/>
        </w:trPr>
        <w:tc>
          <w:tcPr>
            <w:tcW w:w="9080" w:type="dxa"/>
            <w:shd w:val="clear" w:color="auto" w:fill="404040" w:themeFill="text1" w:themeFillTint="BF"/>
            <w:vAlign w:val="center"/>
          </w:tcPr>
          <w:p w14:paraId="2A5F076F" w14:textId="3CD971BF" w:rsidR="00942670" w:rsidRPr="00B2751C" w:rsidRDefault="00942670">
            <w:pPr>
              <w:rPr>
                <w:rFonts w:ascii="Arial Nova" w:hAnsi="Arial Nova"/>
                <w:b/>
                <w:bCs/>
                <w:sz w:val="18"/>
                <w:szCs w:val="18"/>
                <w:lang w:val="en-US"/>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Nova"/>
                <w:b/>
                <w:bCs/>
                <w:color w:val="FFFFFF" w:themeColor="background1"/>
                <w:sz w:val="18"/>
                <w:szCs w:val="18"/>
                <w:lang w:val="en-GB"/>
              </w:rPr>
              <w:t xml:space="preserve"> </w:t>
            </w:r>
            <w:r w:rsidR="00EE607B" w:rsidRPr="00EE607B">
              <w:rPr>
                <w:rFonts w:ascii="Arial Nova" w:eastAsia="Arial Nova" w:hAnsi="Arial Nova" w:cs="Arial Nova"/>
                <w:b/>
                <w:bCs/>
                <w:color w:val="FFFFFF" w:themeColor="background1"/>
                <w:sz w:val="18"/>
                <w:szCs w:val="18"/>
              </w:rPr>
              <w:t xml:space="preserve">Risk &amp; </w:t>
            </w:r>
            <w:proofErr w:type="spellStart"/>
            <w:r w:rsidR="00EE607B" w:rsidRPr="00EE607B">
              <w:rPr>
                <w:rFonts w:ascii="Arial Nova" w:eastAsia="Arial Nova" w:hAnsi="Arial Nova" w:cs="Arial Nova"/>
                <w:b/>
                <w:bCs/>
                <w:color w:val="FFFFFF" w:themeColor="background1"/>
                <w:sz w:val="18"/>
                <w:szCs w:val="18"/>
              </w:rPr>
              <w:t>Feasibility</w:t>
            </w:r>
            <w:proofErr w:type="spellEnd"/>
            <w:r w:rsidR="00EE607B" w:rsidRPr="00EE607B">
              <w:rPr>
                <w:rFonts w:ascii="Arial Nova" w:eastAsia="Arial Nova" w:hAnsi="Arial Nova" w:cs="Arial Nova"/>
                <w:b/>
                <w:bCs/>
                <w:color w:val="FFFFFF" w:themeColor="background1"/>
                <w:sz w:val="18"/>
                <w:szCs w:val="18"/>
              </w:rPr>
              <w:t>:</w:t>
            </w:r>
          </w:p>
        </w:tc>
      </w:tr>
      <w:tr w:rsidR="00942670" w:rsidRPr="001C5414" w14:paraId="05BCE6CF" w14:textId="77777777">
        <w:trPr>
          <w:trHeight w:val="338"/>
        </w:trPr>
        <w:tc>
          <w:tcPr>
            <w:tcW w:w="9080" w:type="dxa"/>
            <w:shd w:val="clear" w:color="auto" w:fill="F1F8EC"/>
          </w:tcPr>
          <w:p w14:paraId="76751BEA" w14:textId="1C07FD63" w:rsidR="00942670" w:rsidRPr="003149B8" w:rsidRDefault="00F66CC7">
            <w:pPr>
              <w:pStyle w:val="Listenabsatz"/>
              <w:numPr>
                <w:ilvl w:val="0"/>
                <w:numId w:val="24"/>
              </w:numPr>
              <w:spacing w:before="120" w:after="120"/>
              <w:ind w:left="307" w:hanging="284"/>
              <w:contextualSpacing w:val="0"/>
              <w:rPr>
                <w:rFonts w:ascii="Arial Nova" w:hAnsi="Arial Nova"/>
                <w:sz w:val="18"/>
                <w:szCs w:val="18"/>
                <w:lang w:val="en-US"/>
              </w:rPr>
            </w:pPr>
            <w:r w:rsidRPr="00F66CC7">
              <w:rPr>
                <w:rFonts w:ascii="Arial Nova" w:hAnsi="Arial Nova"/>
                <w:sz w:val="18"/>
                <w:szCs w:val="18"/>
                <w:lang w:val="en-US"/>
              </w:rPr>
              <w:t>Key strategies: Supply agreements, offtake contracts, insurance.</w:t>
            </w:r>
          </w:p>
        </w:tc>
      </w:tr>
      <w:tr w:rsidR="00942670" w14:paraId="0729BB86" w14:textId="77777777" w:rsidTr="00F72919">
        <w:trPr>
          <w:trHeight w:hRule="exact" w:val="249"/>
        </w:trPr>
        <w:tc>
          <w:tcPr>
            <w:tcW w:w="9080" w:type="dxa"/>
            <w:shd w:val="clear" w:color="auto" w:fill="404040"/>
            <w:vAlign w:val="center"/>
          </w:tcPr>
          <w:p w14:paraId="3AEF3DFC" w14:textId="53F5DF82" w:rsidR="00942670" w:rsidRPr="00B2751C" w:rsidRDefault="00942670">
            <w:pPr>
              <w:rPr>
                <w:rFonts w:ascii="Arial Nova" w:eastAsia="Arial Nova" w:hAnsi="Arial Nova" w:cs="Arial"/>
                <w:b/>
                <w:bCs/>
                <w:color w:val="FFFFFF" w:themeColor="background1"/>
                <w:sz w:val="18"/>
                <w:szCs w:val="18"/>
                <w:lang w:val="en-GB"/>
              </w:rPr>
            </w:pPr>
            <w:r w:rsidRPr="00B2751C">
              <w:rPr>
                <w:rFonts w:ascii="Arial" w:eastAsia="Arial Nova" w:hAnsi="Arial" w:cs="Arial"/>
                <w:b/>
                <w:bCs/>
                <w:color w:val="FFFFFF" w:themeColor="background1"/>
                <w:sz w:val="18"/>
                <w:szCs w:val="18"/>
                <w:lang w:val="en-GB"/>
              </w:rPr>
              <w:t>►</w:t>
            </w:r>
            <w:r w:rsidRPr="00B2751C">
              <w:rPr>
                <w:rFonts w:ascii="Arial Nova" w:eastAsia="Arial Nova" w:hAnsi="Arial Nova" w:cs="Arial"/>
                <w:b/>
                <w:bCs/>
                <w:color w:val="FFFFFF" w:themeColor="background1"/>
                <w:sz w:val="18"/>
                <w:szCs w:val="18"/>
                <w:lang w:val="en-GB"/>
              </w:rPr>
              <w:t xml:space="preserve"> </w:t>
            </w:r>
            <w:r w:rsidR="006675BE">
              <w:rPr>
                <w:rFonts w:ascii="Arial Nova" w:eastAsia="Arial Nova" w:hAnsi="Arial Nova" w:cs="Arial"/>
                <w:b/>
                <w:bCs/>
                <w:color w:val="FFFFFF" w:themeColor="background1"/>
                <w:sz w:val="18"/>
                <w:szCs w:val="18"/>
                <w:lang w:val="en-GB"/>
              </w:rPr>
              <w:t>Evaluation Methods:</w:t>
            </w:r>
          </w:p>
        </w:tc>
      </w:tr>
      <w:tr w:rsidR="00942670" w:rsidRPr="001C5414" w14:paraId="4A136D75" w14:textId="77777777">
        <w:trPr>
          <w:trHeight w:val="499"/>
        </w:trPr>
        <w:tc>
          <w:tcPr>
            <w:tcW w:w="9080" w:type="dxa"/>
            <w:shd w:val="clear" w:color="auto" w:fill="F1F8EC"/>
          </w:tcPr>
          <w:p w14:paraId="670BC863" w14:textId="2AED61A6" w:rsidR="00942670" w:rsidRPr="00647117" w:rsidRDefault="00647117" w:rsidP="00647117">
            <w:pPr>
              <w:pStyle w:val="Listenabsatz"/>
              <w:numPr>
                <w:ilvl w:val="0"/>
                <w:numId w:val="24"/>
              </w:numPr>
              <w:spacing w:before="120" w:after="120"/>
              <w:ind w:left="312" w:hanging="284"/>
              <w:rPr>
                <w:rFonts w:ascii="Arial Nova" w:hAnsi="Arial Nova"/>
                <w:sz w:val="18"/>
                <w:szCs w:val="18"/>
                <w:lang w:val="en-US"/>
              </w:rPr>
            </w:pPr>
            <w:r w:rsidRPr="00647117">
              <w:rPr>
                <w:rFonts w:ascii="Arial Nova" w:hAnsi="Arial Nova"/>
                <w:sz w:val="18"/>
                <w:szCs w:val="18"/>
                <w:lang w:val="en-US"/>
              </w:rPr>
              <w:t xml:space="preserve">CAPEX, OPEX, </w:t>
            </w:r>
            <w:r w:rsidR="00C81DBD">
              <w:rPr>
                <w:rFonts w:ascii="Arial Nova" w:hAnsi="Arial Nova"/>
                <w:sz w:val="18"/>
                <w:szCs w:val="18"/>
                <w:lang w:val="en-US"/>
              </w:rPr>
              <w:t xml:space="preserve">levelized cost of </w:t>
            </w:r>
            <w:r w:rsidR="00572651">
              <w:rPr>
                <w:rFonts w:ascii="Arial Nova" w:hAnsi="Arial Nova"/>
                <w:sz w:val="18"/>
                <w:szCs w:val="18"/>
                <w:lang w:val="en-US"/>
              </w:rPr>
              <w:t>production (</w:t>
            </w:r>
            <w:r w:rsidRPr="00647117">
              <w:rPr>
                <w:rFonts w:ascii="Arial Nova" w:hAnsi="Arial Nova"/>
                <w:sz w:val="18"/>
                <w:szCs w:val="18"/>
                <w:lang w:val="en-US"/>
              </w:rPr>
              <w:t>LCOE</w:t>
            </w:r>
            <w:r w:rsidR="00572651">
              <w:rPr>
                <w:rFonts w:ascii="Arial Nova" w:hAnsi="Arial Nova"/>
                <w:sz w:val="18"/>
                <w:szCs w:val="18"/>
                <w:lang w:val="en-US"/>
              </w:rPr>
              <w:t>)</w:t>
            </w:r>
            <w:r w:rsidRPr="00647117">
              <w:rPr>
                <w:rFonts w:ascii="Arial Nova" w:hAnsi="Arial Nova"/>
                <w:sz w:val="18"/>
                <w:szCs w:val="18"/>
                <w:lang w:val="en-US"/>
              </w:rPr>
              <w:t>,</w:t>
            </w:r>
            <w:r w:rsidR="00572651">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{"citationID":"5OEbxZDK","properties":{"formattedCitation":"\\super 54\\nosupersub{}","plainCitation":"54","noteIndex":0},"citationItems":[{"id":27684,"uris":["http://zotero.org/groups/989314/items/YQEGYTBF"],"itemData":{"id":27684,"type":"article-journal","journalAbbreviation":"IEA Bioenergy: Task 42 &amp; Task 33","language":"en","source":"Zotero","title":"Technical, Economic and Environmental (TEE) Assessment of Integrated Biorefineries: Gasification based Biorefinery Case Studies","URL":"https://www.ieabioenergy.com/wp-content/uploads/2022/11/IEA-Bioenergy_TEE_Gasification_Final.pdf","author":[{"family":"Lindorfer","given":"Johannes"},{"family":"Zeilerbauer","given":"Lukas"},{"family":"Hrbek","given":"Jitka"}],"issued":{"date-parts":[["2022"]]}}}],"schema":"https://github.com/citation-style-language/schema/raw/master/csl-citation.json"} </w:instrText>
            </w:r>
            <w:r w:rsidR="00572651">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lang w:val="en-US"/>
              </w:rPr>
              <w:t>54</w:t>
            </w:r>
            <w:r w:rsidR="00572651">
              <w:rPr>
                <w:rFonts w:ascii="Arial Nova" w:eastAsia="Arial Nova" w:hAnsi="Arial Nova" w:cs="Arial Nova"/>
                <w:sz w:val="20"/>
                <w:szCs w:val="20"/>
                <w:lang w:val="en-US"/>
              </w:rPr>
              <w:fldChar w:fldCharType="end"/>
            </w:r>
            <w:r w:rsidRPr="00647117">
              <w:rPr>
                <w:rFonts w:ascii="Arial Nova" w:hAnsi="Arial Nova"/>
                <w:sz w:val="18"/>
                <w:szCs w:val="18"/>
                <w:lang w:val="en-US"/>
              </w:rPr>
              <w:t xml:space="preserve"> cost-benefit analysis.</w:t>
            </w:r>
          </w:p>
        </w:tc>
      </w:tr>
      <w:tr w:rsidR="00647117" w:rsidRPr="00647117" w14:paraId="50ED4A4D" w14:textId="77777777" w:rsidTr="00F72919">
        <w:trPr>
          <w:trHeight w:hRule="exact" w:val="249"/>
        </w:trPr>
        <w:tc>
          <w:tcPr>
            <w:tcW w:w="9080" w:type="dxa"/>
            <w:shd w:val="clear" w:color="auto" w:fill="404040"/>
          </w:tcPr>
          <w:p w14:paraId="742BD73E" w14:textId="237AB9DE" w:rsidR="00647117" w:rsidRPr="00647117" w:rsidRDefault="00F72919" w:rsidP="00F72919">
            <w:pPr>
              <w:rPr>
                <w:rFonts w:ascii="Arial Nova" w:hAnsi="Arial Nova"/>
                <w:sz w:val="18"/>
                <w:szCs w:val="18"/>
                <w:lang w:val="en-US"/>
              </w:rPr>
            </w:pPr>
            <w:r w:rsidRPr="00B2751C">
              <w:rPr>
                <w:rFonts w:ascii="Arial" w:eastAsia="Arial Nova" w:hAnsi="Arial" w:cs="Arial"/>
                <w:b/>
                <w:bCs/>
                <w:color w:val="FFFFFF" w:themeColor="background1"/>
                <w:sz w:val="18"/>
                <w:szCs w:val="18"/>
                <w:lang w:val="en-GB"/>
              </w:rPr>
              <w:t>►</w:t>
            </w:r>
            <w:r w:rsidRPr="00F72919">
              <w:rPr>
                <w:rFonts w:ascii="Arial" w:eastAsia="Arial Nova" w:hAnsi="Arial" w:cs="Arial"/>
                <w:b/>
                <w:bCs/>
                <w:color w:val="FFFFFF" w:themeColor="background1"/>
                <w:sz w:val="18"/>
                <w:szCs w:val="18"/>
                <w:lang w:val="en-GB"/>
              </w:rPr>
              <w:t xml:space="preserve"> Conclusion:</w:t>
            </w:r>
          </w:p>
        </w:tc>
      </w:tr>
      <w:tr w:rsidR="00647117" w:rsidRPr="001C5414" w14:paraId="29C347EA" w14:textId="77777777">
        <w:trPr>
          <w:trHeight w:val="499"/>
        </w:trPr>
        <w:tc>
          <w:tcPr>
            <w:tcW w:w="9080" w:type="dxa"/>
            <w:shd w:val="clear" w:color="auto" w:fill="F1F8EC"/>
          </w:tcPr>
          <w:p w14:paraId="037139CE" w14:textId="4AE7E172" w:rsidR="00647117" w:rsidRPr="00F72919" w:rsidRDefault="00F72919" w:rsidP="00F72919">
            <w:pPr>
              <w:pStyle w:val="Listenabsatz"/>
              <w:numPr>
                <w:ilvl w:val="0"/>
                <w:numId w:val="24"/>
              </w:numPr>
              <w:spacing w:before="120" w:after="120"/>
              <w:ind w:left="312" w:hanging="284"/>
              <w:rPr>
                <w:rFonts w:ascii="Arial Nova" w:hAnsi="Arial Nova"/>
                <w:sz w:val="18"/>
                <w:szCs w:val="18"/>
                <w:lang w:val="en-US"/>
              </w:rPr>
            </w:pPr>
            <w:r w:rsidRPr="00F72919">
              <w:rPr>
                <w:rFonts w:ascii="Arial Nova" w:hAnsi="Arial Nova"/>
                <w:sz w:val="18"/>
                <w:szCs w:val="18"/>
                <w:lang w:val="en-US"/>
              </w:rPr>
              <w:t xml:space="preserve">Scaling biorefineries </w:t>
            </w:r>
            <w:proofErr w:type="gramStart"/>
            <w:r w:rsidRPr="00F72919">
              <w:rPr>
                <w:rFonts w:ascii="Arial Nova" w:hAnsi="Arial Nova"/>
                <w:sz w:val="18"/>
                <w:szCs w:val="18"/>
                <w:lang w:val="en-US"/>
              </w:rPr>
              <w:t>needs</w:t>
            </w:r>
            <w:proofErr w:type="gramEnd"/>
            <w:r w:rsidRPr="00F72919">
              <w:rPr>
                <w:rFonts w:ascii="Arial Nova" w:hAnsi="Arial Nova"/>
                <w:sz w:val="18"/>
                <w:szCs w:val="18"/>
                <w:lang w:val="en-US"/>
              </w:rPr>
              <w:t xml:space="preserve"> blended financing, risk mitigation &amp; policy support</w:t>
            </w:r>
            <w:r>
              <w:rPr>
                <w:rFonts w:ascii="Arial Nova" w:hAnsi="Arial Nova"/>
                <w:sz w:val="18"/>
                <w:szCs w:val="18"/>
                <w:lang w:val="en-US"/>
              </w:rPr>
              <w:t>,</w:t>
            </w:r>
            <w:r w:rsidRPr="00F72919">
              <w:rPr>
                <w:rFonts w:ascii="Arial Nova" w:hAnsi="Arial Nova"/>
                <w:sz w:val="18"/>
                <w:szCs w:val="18"/>
                <w:lang w:val="en-US"/>
              </w:rPr>
              <w:t xml:space="preserve"> Carbon Trading &amp; Capture</w:t>
            </w:r>
            <w:r>
              <w:rPr>
                <w:rFonts w:ascii="Arial Nova" w:hAnsi="Arial Nova"/>
                <w:sz w:val="18"/>
                <w:szCs w:val="18"/>
                <w:lang w:val="en-US"/>
              </w:rPr>
              <w:t>.</w:t>
            </w:r>
          </w:p>
        </w:tc>
      </w:tr>
      <w:bookmarkEnd w:id="38"/>
    </w:tbl>
    <w:p w14:paraId="118B51E2" w14:textId="77777777" w:rsidR="00F72919" w:rsidRDefault="00F72919" w:rsidP="00736F65">
      <w:pPr>
        <w:spacing w:after="0" w:line="360" w:lineRule="auto"/>
        <w:jc w:val="both"/>
        <w:rPr>
          <w:rFonts w:ascii="Arial Nova" w:eastAsia="Arial Nova" w:hAnsi="Arial Nova" w:cs="Arial Nova"/>
          <w:b/>
          <w:bCs/>
          <w:sz w:val="20"/>
          <w:szCs w:val="20"/>
          <w:lang w:val="en-US"/>
        </w:rPr>
      </w:pPr>
    </w:p>
    <w:p w14:paraId="7A0A035F" w14:textId="4B7C7CC8" w:rsidR="00736F65" w:rsidRPr="00A82D7F" w:rsidRDefault="00736F65" w:rsidP="00736F65">
      <w:pPr>
        <w:spacing w:after="0" w:line="360" w:lineRule="auto"/>
        <w:jc w:val="both"/>
        <w:rPr>
          <w:rFonts w:ascii="Arial Nova" w:eastAsia="Arial Nova" w:hAnsi="Arial Nova" w:cs="Arial Nova"/>
          <w:b/>
          <w:bCs/>
          <w:sz w:val="20"/>
          <w:szCs w:val="20"/>
          <w:lang w:val="en-US"/>
        </w:rPr>
      </w:pPr>
      <w:bookmarkStart w:id="39" w:name="_Hlk201522684"/>
      <w:r w:rsidRPr="00A82D7F">
        <w:rPr>
          <w:rFonts w:ascii="Arial Nova" w:eastAsia="Arial Nova" w:hAnsi="Arial Nova" w:cs="Arial Nova"/>
          <w:b/>
          <w:bCs/>
          <w:sz w:val="20"/>
          <w:szCs w:val="20"/>
          <w:lang w:val="en-US"/>
        </w:rPr>
        <w:t xml:space="preserve">Financial </w:t>
      </w:r>
      <w:r w:rsidR="00F83947">
        <w:rPr>
          <w:rFonts w:ascii="Arial Nova" w:eastAsia="Arial Nova" w:hAnsi="Arial Nova" w:cs="Arial Nova"/>
          <w:b/>
          <w:bCs/>
          <w:sz w:val="20"/>
          <w:szCs w:val="20"/>
          <w:lang w:val="en-US"/>
        </w:rPr>
        <w:t>V</w:t>
      </w:r>
      <w:r w:rsidRPr="00A82D7F">
        <w:rPr>
          <w:rFonts w:ascii="Arial Nova" w:eastAsia="Arial Nova" w:hAnsi="Arial Nova" w:cs="Arial Nova"/>
          <w:b/>
          <w:bCs/>
          <w:sz w:val="20"/>
          <w:szCs w:val="20"/>
          <w:lang w:val="en-US"/>
        </w:rPr>
        <w:t xml:space="preserve">iability of </w:t>
      </w:r>
      <w:r w:rsidR="00F83947">
        <w:rPr>
          <w:rFonts w:ascii="Arial Nova" w:eastAsia="Arial Nova" w:hAnsi="Arial Nova" w:cs="Arial Nova"/>
          <w:b/>
          <w:bCs/>
          <w:sz w:val="20"/>
          <w:szCs w:val="20"/>
          <w:lang w:val="en-US"/>
        </w:rPr>
        <w:t>C</w:t>
      </w:r>
      <w:r w:rsidRPr="00A82D7F">
        <w:rPr>
          <w:rFonts w:ascii="Arial Nova" w:eastAsia="Arial Nova" w:hAnsi="Arial Nova" w:cs="Arial Nova"/>
          <w:b/>
          <w:bCs/>
          <w:sz w:val="20"/>
          <w:szCs w:val="20"/>
          <w:lang w:val="en-US"/>
        </w:rPr>
        <w:t xml:space="preserve">arbon </w:t>
      </w:r>
      <w:r w:rsidR="00F83947">
        <w:rPr>
          <w:rFonts w:ascii="Arial Nova" w:eastAsia="Arial Nova" w:hAnsi="Arial Nova" w:cs="Arial Nova"/>
          <w:b/>
          <w:bCs/>
          <w:sz w:val="20"/>
          <w:szCs w:val="20"/>
          <w:lang w:val="en-US"/>
        </w:rPr>
        <w:t>C</w:t>
      </w:r>
      <w:r w:rsidRPr="00A82D7F">
        <w:rPr>
          <w:rFonts w:ascii="Arial Nova" w:eastAsia="Arial Nova" w:hAnsi="Arial Nova" w:cs="Arial Nova"/>
          <w:b/>
          <w:bCs/>
          <w:sz w:val="20"/>
          <w:szCs w:val="20"/>
          <w:lang w:val="en-US"/>
        </w:rPr>
        <w:t xml:space="preserve">apture </w:t>
      </w:r>
      <w:r w:rsidR="00F83947">
        <w:rPr>
          <w:rFonts w:ascii="Arial Nova" w:eastAsia="Arial Nova" w:hAnsi="Arial Nova" w:cs="Arial Nova"/>
          <w:b/>
          <w:bCs/>
          <w:sz w:val="20"/>
          <w:szCs w:val="20"/>
          <w:lang w:val="en-US"/>
        </w:rPr>
        <w:t>T</w:t>
      </w:r>
      <w:r w:rsidRPr="00A82D7F">
        <w:rPr>
          <w:rFonts w:ascii="Arial Nova" w:eastAsia="Arial Nova" w:hAnsi="Arial Nova" w:cs="Arial Nova"/>
          <w:b/>
          <w:bCs/>
          <w:sz w:val="20"/>
          <w:szCs w:val="20"/>
          <w:lang w:val="en-US"/>
        </w:rPr>
        <w:t>echnologies</w:t>
      </w:r>
    </w:p>
    <w:p w14:paraId="6EA16C56" w14:textId="2B9F7021" w:rsid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The financial viability of Carbon Capture and Utilization (CCU) technologies in biorefineries depends on policy frameworks and market conditions. Studies have shown that integrating CO</w:t>
      </w:r>
      <w:r w:rsidRPr="00736F65">
        <w:rPr>
          <w:rFonts w:ascii="Cambria Math" w:eastAsia="Arial Nova" w:hAnsi="Cambria Math" w:cs="Cambria Math"/>
          <w:sz w:val="20"/>
          <w:szCs w:val="20"/>
          <w:lang w:val="en-US"/>
        </w:rPr>
        <w:t>₂</w:t>
      </w:r>
      <w:r w:rsidRPr="00736F65">
        <w:rPr>
          <w:rFonts w:ascii="Arial Nova" w:eastAsia="Arial Nova" w:hAnsi="Arial Nova" w:cs="Arial Nova"/>
          <w:sz w:val="20"/>
          <w:szCs w:val="20"/>
          <w:lang w:val="en-US"/>
        </w:rPr>
        <w:t xml:space="preserve"> capture into biofuel production can improve economic returns when carbon credit prices exceed $50 per ton (IEA, 2022).</w:t>
      </w:r>
      <w:r w:rsidR="00CA27D9">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{"citationID":"Xci7u6vH","properties":{"formattedCitation":"\\super 55\\nosupersub{}","plainCitation":"55","noteIndex":0},"citationItems":[{"id":27682,"uris":["http://zotero.org/groups/989314/items/LDWXIWZP"],"itemData":{"id":27682,"type":"book","event-place":"Paris","ISBN":"https://doi.org/10.1787/6ef05538-en.","language":"en","note":"DOI: 10.1787/6ef05538-en","publisher":"OECD Publishing","publisher-place":"Paris","source":"https://doi.org/10.1787/6ef05538-en.","title":"CCUS Policies and Business Models: Building a Commercial Market","title-short":"CCUS Policies and Business Models","URL":"https://www.oecd.org/en/publications/ccus-policies-and-business-models_6ef05538-en.html","author":[{"family":"International Energy Agency","given":""}],"accessed":{"date-parts":[["2025",2,25]]},"issued":{"date-parts":[["2023",11,17]]}}}],"schema":"https://github.com/citation-style-language/schema/raw/master/csl-citation.json"} </w:instrText>
      </w:r>
      <w:r w:rsidR="00CA27D9">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lang w:val="en-US"/>
        </w:rPr>
        <w:t>55</w:t>
      </w:r>
      <w:r w:rsidR="00CA27D9">
        <w:rPr>
          <w:rFonts w:ascii="Arial Nova" w:eastAsia="Arial Nova" w:hAnsi="Arial Nova" w:cs="Arial Nova"/>
          <w:sz w:val="20"/>
          <w:szCs w:val="20"/>
          <w:lang w:val="en-US"/>
        </w:rPr>
        <w:fldChar w:fldCharType="end"/>
      </w:r>
      <w:r w:rsidR="00CA27D9">
        <w:rPr>
          <w:rFonts w:ascii="Arial Nova" w:eastAsia="Arial Nova" w:hAnsi="Arial Nova" w:cs="Arial Nova"/>
          <w:sz w:val="20"/>
          <w:szCs w:val="20"/>
          <w:lang w:val="en-US"/>
        </w:rPr>
        <w:t xml:space="preserve"> </w:t>
      </w:r>
      <w:r w:rsidRPr="00736F65">
        <w:rPr>
          <w:rFonts w:ascii="Arial Nova" w:eastAsia="Arial Nova" w:hAnsi="Arial Nova" w:cs="Arial Nova"/>
          <w:sz w:val="20"/>
          <w:szCs w:val="20"/>
          <w:lang w:val="en-US"/>
        </w:rPr>
        <w:t>In addition, co-products such as biochar and renewable methane further improve profitability by generating additional revenue streams.</w:t>
      </w:r>
    </w:p>
    <w:bookmarkEnd w:id="39"/>
    <w:p w14:paraId="07C73E2F" w14:textId="361063E8" w:rsidR="00AB3823" w:rsidRPr="00736F65" w:rsidRDefault="00AB3823" w:rsidP="00736F65">
      <w:pPr>
        <w:spacing w:after="0" w:line="360" w:lineRule="auto"/>
        <w:jc w:val="both"/>
        <w:rPr>
          <w:rFonts w:ascii="Arial Nova" w:eastAsia="Arial Nova" w:hAnsi="Arial Nova" w:cs="Arial Nova"/>
          <w:sz w:val="20"/>
          <w:szCs w:val="20"/>
          <w:lang w:val="en-US"/>
        </w:rPr>
      </w:pPr>
    </w:p>
    <w:p w14:paraId="41C60DC3" w14:textId="77777777" w:rsidR="00736F65" w:rsidRPr="00AB3823" w:rsidRDefault="00736F65" w:rsidP="00736F65">
      <w:pPr>
        <w:spacing w:after="0" w:line="360" w:lineRule="auto"/>
        <w:jc w:val="both"/>
        <w:rPr>
          <w:rFonts w:ascii="Arial Nova" w:eastAsia="Arial Nova" w:hAnsi="Arial Nova" w:cs="Arial Nova"/>
          <w:b/>
          <w:bCs/>
          <w:sz w:val="20"/>
          <w:szCs w:val="20"/>
          <w:lang w:val="en-US"/>
        </w:rPr>
      </w:pPr>
      <w:bookmarkStart w:id="40" w:name="_Hlk201522729"/>
      <w:r w:rsidRPr="00AB3823">
        <w:rPr>
          <w:rFonts w:ascii="Arial Nova" w:eastAsia="Arial Nova" w:hAnsi="Arial Nova" w:cs="Arial Nova"/>
          <w:b/>
          <w:bCs/>
          <w:sz w:val="20"/>
          <w:szCs w:val="20"/>
          <w:lang w:val="en-US"/>
        </w:rPr>
        <w:t>Risk Management and Feasibility</w:t>
      </w:r>
    </w:p>
    <w:p w14:paraId="660AC8AE" w14:textId="6859D0E6" w:rsidR="00736F65" w:rsidRP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Managing risk in biorefinery investments requires a comprehensive understanding of market trends, feedstock availability, and technology performance. Common risk mitigation strategies include</w:t>
      </w:r>
      <w:r w:rsidR="2BDB26F4" w:rsidRPr="5390BDBD">
        <w:rPr>
          <w:rFonts w:ascii="Arial Nova" w:eastAsia="Arial Nova" w:hAnsi="Arial Nova" w:cs="Arial Nova"/>
          <w:sz w:val="20"/>
          <w:szCs w:val="20"/>
          <w:lang w:val="en-US"/>
        </w:rPr>
        <w:t>:</w:t>
      </w:r>
    </w:p>
    <w:p w14:paraId="46C1A90E" w14:textId="29B615F8" w:rsidR="00736F65" w:rsidRPr="00736F65" w:rsidRDefault="00736F65" w:rsidP="5390BDBD">
      <w:pPr>
        <w:pStyle w:val="Listenabsatz"/>
        <w:numPr>
          <w:ilvl w:val="0"/>
          <w:numId w:val="18"/>
        </w:num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Feedstock supply agreements to ensure consistent feedstock inputs.</w:t>
      </w:r>
    </w:p>
    <w:p w14:paraId="0E7F62DE" w14:textId="213CEC5E" w:rsidR="00736F65" w:rsidRPr="00736F65" w:rsidRDefault="00736F65" w:rsidP="5390BDBD">
      <w:pPr>
        <w:pStyle w:val="Listenabsatz"/>
        <w:numPr>
          <w:ilvl w:val="0"/>
          <w:numId w:val="18"/>
        </w:num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lastRenderedPageBreak/>
        <w:t>Offtake agreements, where end users commit to purchase biofuels or biochemicals over a fixed period.</w:t>
      </w:r>
    </w:p>
    <w:p w14:paraId="55D5DBF1" w14:textId="649C05DD" w:rsidR="71AD39A9" w:rsidRDefault="71AD39A9" w:rsidP="5390BDBD">
      <w:pPr>
        <w:pStyle w:val="Listenabsatz"/>
        <w:numPr>
          <w:ilvl w:val="0"/>
          <w:numId w:val="18"/>
        </w:numPr>
        <w:spacing w:after="0" w:line="360" w:lineRule="auto"/>
        <w:jc w:val="both"/>
        <w:rPr>
          <w:rFonts w:ascii="Arial Nova" w:eastAsia="Arial Nova" w:hAnsi="Arial Nova" w:cs="Arial Nova"/>
          <w:sz w:val="20"/>
          <w:szCs w:val="20"/>
          <w:lang w:val="en-US"/>
        </w:rPr>
      </w:pPr>
      <w:r w:rsidRPr="5390BDBD">
        <w:rPr>
          <w:rFonts w:ascii="Arial Nova" w:eastAsia="Arial Nova" w:hAnsi="Arial Nova" w:cs="Arial Nova"/>
          <w:sz w:val="20"/>
          <w:szCs w:val="20"/>
          <w:lang w:val="en-US"/>
        </w:rPr>
        <w:t>Insurance instruments to hedge against operational risks and price volatility.</w:t>
      </w:r>
    </w:p>
    <w:p w14:paraId="0DFB03E3" w14:textId="340EA861" w:rsidR="571BCBA3" w:rsidRDefault="571BCBA3" w:rsidP="5390BDBD">
      <w:pPr>
        <w:pStyle w:val="Listenabsatz"/>
        <w:numPr>
          <w:ilvl w:val="0"/>
          <w:numId w:val="18"/>
        </w:numPr>
        <w:spacing w:after="0" w:line="360" w:lineRule="auto"/>
        <w:jc w:val="both"/>
        <w:rPr>
          <w:rFonts w:ascii="Arial Nova" w:eastAsia="Arial Nova" w:hAnsi="Arial Nova" w:cs="Arial Nova"/>
          <w:sz w:val="20"/>
          <w:szCs w:val="20"/>
          <w:lang w:val="en-US"/>
        </w:rPr>
      </w:pPr>
      <w:r w:rsidRPr="5390BDBD">
        <w:rPr>
          <w:rFonts w:ascii="Arial Nova" w:eastAsia="Arial Nova" w:hAnsi="Arial Nova" w:cs="Arial Nova"/>
          <w:sz w:val="20"/>
          <w:szCs w:val="20"/>
          <w:lang w:val="en-US"/>
        </w:rPr>
        <w:t xml:space="preserve">Funding R&amp;D efforts for </w:t>
      </w:r>
      <w:r w:rsidR="7BA67D9B" w:rsidRPr="5390BDBD">
        <w:rPr>
          <w:rFonts w:ascii="Arial Nova" w:eastAsia="Arial Nova" w:hAnsi="Arial Nova" w:cs="Arial Nova"/>
          <w:sz w:val="20"/>
          <w:szCs w:val="20"/>
          <w:lang w:val="en-US"/>
        </w:rPr>
        <w:t>technological</w:t>
      </w:r>
      <w:r w:rsidRPr="5390BDBD">
        <w:rPr>
          <w:rFonts w:ascii="Arial Nova" w:eastAsia="Arial Nova" w:hAnsi="Arial Nova" w:cs="Arial Nova"/>
          <w:sz w:val="20"/>
          <w:szCs w:val="20"/>
          <w:lang w:val="en-US"/>
        </w:rPr>
        <w:t xml:space="preserve"> development.</w:t>
      </w:r>
    </w:p>
    <w:p w14:paraId="73590BFE" w14:textId="3A7DECD9" w:rsidR="005F6B38" w:rsidRPr="00736F65" w:rsidRDefault="005F6B38" w:rsidP="00736F65">
      <w:pPr>
        <w:spacing w:after="0" w:line="360" w:lineRule="auto"/>
        <w:jc w:val="both"/>
        <w:rPr>
          <w:rFonts w:ascii="Arial Nova" w:eastAsia="Arial Nova" w:hAnsi="Arial Nova" w:cs="Arial Nova"/>
          <w:sz w:val="20"/>
          <w:szCs w:val="20"/>
          <w:lang w:val="en-US"/>
        </w:rPr>
      </w:pPr>
    </w:p>
    <w:p w14:paraId="5AB5F2FE" w14:textId="7E43F3C9" w:rsidR="00736F65" w:rsidRPr="005F6B38" w:rsidRDefault="00736F65" w:rsidP="005F6B38">
      <w:pPr>
        <w:spacing w:after="0" w:line="360" w:lineRule="auto"/>
        <w:jc w:val="both"/>
        <w:rPr>
          <w:rFonts w:ascii="Arial Nova" w:eastAsia="Arial Nova" w:hAnsi="Arial Nova" w:cs="Arial Nova"/>
          <w:sz w:val="20"/>
          <w:szCs w:val="20"/>
          <w:lang w:val="en-US"/>
        </w:rPr>
      </w:pPr>
      <w:r w:rsidRPr="005F6B38">
        <w:rPr>
          <w:rFonts w:ascii="Arial Nova" w:eastAsia="Arial Nova" w:hAnsi="Arial Nova" w:cs="Arial Nova"/>
          <w:b/>
          <w:bCs/>
          <w:sz w:val="20"/>
          <w:szCs w:val="20"/>
          <w:lang w:val="en-US"/>
        </w:rPr>
        <w:t>Techno-</w:t>
      </w:r>
      <w:r w:rsidR="00863A54">
        <w:rPr>
          <w:rFonts w:ascii="Arial Nova" w:eastAsia="Arial Nova" w:hAnsi="Arial Nova" w:cs="Arial Nova"/>
          <w:b/>
          <w:bCs/>
          <w:sz w:val="20"/>
          <w:szCs w:val="20"/>
          <w:lang w:val="en-US"/>
        </w:rPr>
        <w:t>E</w:t>
      </w:r>
      <w:r w:rsidRPr="005F6B38">
        <w:rPr>
          <w:rFonts w:ascii="Arial Nova" w:eastAsia="Arial Nova" w:hAnsi="Arial Nova" w:cs="Arial Nova"/>
          <w:b/>
          <w:bCs/>
          <w:sz w:val="20"/>
          <w:szCs w:val="20"/>
          <w:lang w:val="en-US"/>
        </w:rPr>
        <w:t xml:space="preserve">conomic </w:t>
      </w:r>
      <w:r w:rsidR="00863A54">
        <w:rPr>
          <w:rFonts w:ascii="Arial Nova" w:eastAsia="Arial Nova" w:hAnsi="Arial Nova" w:cs="Arial Nova"/>
          <w:b/>
          <w:bCs/>
          <w:sz w:val="20"/>
          <w:szCs w:val="20"/>
          <w:lang w:val="en-US"/>
        </w:rPr>
        <w:t>A</w:t>
      </w:r>
      <w:r w:rsidRPr="005F6B38">
        <w:rPr>
          <w:rFonts w:ascii="Arial Nova" w:eastAsia="Arial Nova" w:hAnsi="Arial Nova" w:cs="Arial Nova"/>
          <w:b/>
          <w:bCs/>
          <w:sz w:val="20"/>
          <w:szCs w:val="20"/>
          <w:lang w:val="en-US"/>
        </w:rPr>
        <w:t>nalyses to</w:t>
      </w:r>
      <w:r w:rsidR="00863A54">
        <w:rPr>
          <w:rFonts w:ascii="Arial Nova" w:eastAsia="Arial Nova" w:hAnsi="Arial Nova" w:cs="Arial Nova"/>
          <w:b/>
          <w:bCs/>
          <w:sz w:val="20"/>
          <w:szCs w:val="20"/>
          <w:lang w:val="en-US"/>
        </w:rPr>
        <w:t xml:space="preserve"> A</w:t>
      </w:r>
      <w:r w:rsidRPr="005F6B38">
        <w:rPr>
          <w:rFonts w:ascii="Arial Nova" w:eastAsia="Arial Nova" w:hAnsi="Arial Nova" w:cs="Arial Nova"/>
          <w:b/>
          <w:bCs/>
          <w:sz w:val="20"/>
          <w:szCs w:val="20"/>
          <w:lang w:val="en-US"/>
        </w:rPr>
        <w:t xml:space="preserve">ssess </w:t>
      </w:r>
      <w:r w:rsidR="00863A54">
        <w:rPr>
          <w:rFonts w:ascii="Arial Nova" w:eastAsia="Arial Nova" w:hAnsi="Arial Nova" w:cs="Arial Nova"/>
          <w:b/>
          <w:bCs/>
          <w:sz w:val="20"/>
          <w:szCs w:val="20"/>
          <w:lang w:val="en-US"/>
        </w:rPr>
        <w:t>F</w:t>
      </w:r>
      <w:r w:rsidRPr="005F6B38">
        <w:rPr>
          <w:rFonts w:ascii="Arial Nova" w:eastAsia="Arial Nova" w:hAnsi="Arial Nova" w:cs="Arial Nova"/>
          <w:b/>
          <w:bCs/>
          <w:sz w:val="20"/>
          <w:szCs w:val="20"/>
          <w:lang w:val="en-US"/>
        </w:rPr>
        <w:t xml:space="preserve">easibility and </w:t>
      </w:r>
      <w:r w:rsidR="00863A54">
        <w:rPr>
          <w:rFonts w:ascii="Arial Nova" w:eastAsia="Arial Nova" w:hAnsi="Arial Nova" w:cs="Arial Nova"/>
          <w:b/>
          <w:bCs/>
          <w:sz w:val="20"/>
          <w:szCs w:val="20"/>
          <w:lang w:val="en-US"/>
        </w:rPr>
        <w:t>S</w:t>
      </w:r>
      <w:r w:rsidRPr="005F6B38">
        <w:rPr>
          <w:rFonts w:ascii="Arial Nova" w:eastAsia="Arial Nova" w:hAnsi="Arial Nova" w:cs="Arial Nova"/>
          <w:b/>
          <w:bCs/>
          <w:sz w:val="20"/>
          <w:szCs w:val="20"/>
          <w:lang w:val="en-US"/>
        </w:rPr>
        <w:t>calability</w:t>
      </w:r>
    </w:p>
    <w:p w14:paraId="4821A790" w14:textId="3242290D" w:rsidR="00736F65" w:rsidRPr="00736F65" w:rsidRDefault="00736F65" w:rsidP="5390BDBD">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 xml:space="preserve">Techno-economic analysis (TEA) is essential for evaluating the financial </w:t>
      </w:r>
      <w:r w:rsidR="5A3A3535" w:rsidRPr="5390BDBD">
        <w:rPr>
          <w:rFonts w:ascii="Arial Nova" w:eastAsia="Arial Nova" w:hAnsi="Arial Nova" w:cs="Arial Nova"/>
          <w:sz w:val="20"/>
          <w:szCs w:val="20"/>
          <w:lang w:val="en-US"/>
        </w:rPr>
        <w:t xml:space="preserve">and operational </w:t>
      </w:r>
      <w:r w:rsidRPr="00736F65">
        <w:rPr>
          <w:rFonts w:ascii="Arial Nova" w:eastAsia="Arial Nova" w:hAnsi="Arial Nova" w:cs="Arial Nova"/>
          <w:sz w:val="20"/>
          <w:szCs w:val="20"/>
          <w:lang w:val="en-US"/>
        </w:rPr>
        <w:t xml:space="preserve">viability of biorefinery projects. </w:t>
      </w:r>
      <w:r w:rsidR="77D29764" w:rsidRPr="5390BDBD">
        <w:rPr>
          <w:rFonts w:ascii="Arial Nova" w:eastAsia="Arial Nova" w:hAnsi="Arial Nova" w:cs="Arial Nova"/>
          <w:sz w:val="20"/>
          <w:szCs w:val="20"/>
          <w:lang w:val="en-US"/>
        </w:rPr>
        <w:t>It is suitable for projects with Technology Readiness Levels (TRL)</w:t>
      </w:r>
      <w:r w:rsidR="58C6F49A" w:rsidRPr="5390BDBD">
        <w:rPr>
          <w:rFonts w:ascii="Arial Nova" w:eastAsia="Arial Nova" w:hAnsi="Arial Nova" w:cs="Arial Nova"/>
          <w:sz w:val="20"/>
          <w:szCs w:val="20"/>
          <w:lang w:val="en-US"/>
        </w:rPr>
        <w:t xml:space="preserve"> 6 and above, where </w:t>
      </w:r>
      <w:r w:rsidR="542F3B42" w:rsidRPr="5390BDBD">
        <w:rPr>
          <w:rFonts w:ascii="Arial Nova" w:eastAsia="Arial Nova" w:hAnsi="Arial Nova" w:cs="Arial Nova"/>
          <w:sz w:val="20"/>
          <w:szCs w:val="20"/>
          <w:lang w:val="en-US"/>
        </w:rPr>
        <w:t xml:space="preserve">a demo-scale plant is to be set up and run to show the technological </w:t>
      </w:r>
      <w:r w:rsidR="6FDBC20D" w:rsidRPr="5390BDBD">
        <w:rPr>
          <w:rFonts w:ascii="Arial Nova" w:eastAsia="Arial Nova" w:hAnsi="Arial Nova" w:cs="Arial Nova"/>
          <w:sz w:val="20"/>
          <w:szCs w:val="20"/>
          <w:lang w:val="en-US"/>
        </w:rPr>
        <w:t>potential and</w:t>
      </w:r>
      <w:r w:rsidR="542F3B42" w:rsidRPr="5390BDBD">
        <w:rPr>
          <w:rFonts w:ascii="Arial Nova" w:eastAsia="Arial Nova" w:hAnsi="Arial Nova" w:cs="Arial Nova"/>
          <w:sz w:val="20"/>
          <w:szCs w:val="20"/>
          <w:lang w:val="en-US"/>
        </w:rPr>
        <w:t xml:space="preserve"> further develop it for greater scale-ups. </w:t>
      </w:r>
      <w:r w:rsidR="64787190" w:rsidRPr="5390BDBD">
        <w:rPr>
          <w:rFonts w:ascii="Arial Nova" w:eastAsia="Arial Nova" w:hAnsi="Arial Nova" w:cs="Arial Nova"/>
          <w:sz w:val="20"/>
          <w:szCs w:val="20"/>
          <w:lang w:val="en-US"/>
        </w:rPr>
        <w:t>Capital investments often cover construction, equipment, and some R&amp;D costs</w:t>
      </w:r>
      <w:r w:rsidR="65DB6B33" w:rsidRPr="5390BDBD">
        <w:rPr>
          <w:rFonts w:ascii="Arial Nova" w:eastAsia="Arial Nova" w:hAnsi="Arial Nova" w:cs="Arial Nova"/>
          <w:sz w:val="20"/>
          <w:szCs w:val="20"/>
          <w:lang w:val="en-US"/>
        </w:rPr>
        <w:t xml:space="preserve">; hence, investors often expect to see some return from an operating plant, and demonstration of a viable business model. </w:t>
      </w:r>
      <w:r w:rsidR="3E4A051F" w:rsidRPr="5390BDBD">
        <w:rPr>
          <w:rFonts w:ascii="Arial Nova" w:eastAsia="Arial Nova" w:hAnsi="Arial Nova" w:cs="Arial Nova"/>
          <w:sz w:val="20"/>
          <w:szCs w:val="20"/>
          <w:lang w:val="en-US"/>
        </w:rPr>
        <w:t xml:space="preserve">TEA is also concerned with operating expenses, revenues, and operational feasibility; the </w:t>
      </w:r>
      <w:r w:rsidR="6CD9419E" w:rsidRPr="5390BDBD">
        <w:rPr>
          <w:rFonts w:ascii="Arial Nova" w:eastAsia="Arial Nova" w:hAnsi="Arial Nova" w:cs="Arial Nova"/>
          <w:sz w:val="20"/>
          <w:szCs w:val="20"/>
          <w:lang w:val="en-US"/>
        </w:rPr>
        <w:t>former materializes once a demo-site is up and running with a batch-production capacity at least, and the latter</w:t>
      </w:r>
      <w:r w:rsidR="5E4C63ED" w:rsidRPr="5390BDBD">
        <w:rPr>
          <w:rFonts w:ascii="Arial Nova" w:eastAsia="Arial Nova" w:hAnsi="Arial Nova" w:cs="Arial Nova"/>
          <w:sz w:val="20"/>
          <w:szCs w:val="20"/>
          <w:lang w:val="en-US"/>
        </w:rPr>
        <w:t xml:space="preserve"> optimizes the supply chain of </w:t>
      </w:r>
      <w:proofErr w:type="gramStart"/>
      <w:r w:rsidR="5E4C63ED" w:rsidRPr="5390BDBD">
        <w:rPr>
          <w:rFonts w:ascii="Arial Nova" w:eastAsia="Arial Nova" w:hAnsi="Arial Nova" w:cs="Arial Nova"/>
          <w:sz w:val="20"/>
          <w:szCs w:val="20"/>
          <w:lang w:val="en-US"/>
        </w:rPr>
        <w:t>the running</w:t>
      </w:r>
      <w:proofErr w:type="gramEnd"/>
      <w:r w:rsidR="5E4C63ED" w:rsidRPr="5390BDBD">
        <w:rPr>
          <w:rFonts w:ascii="Arial Nova" w:eastAsia="Arial Nova" w:hAnsi="Arial Nova" w:cs="Arial Nova"/>
          <w:sz w:val="20"/>
          <w:szCs w:val="20"/>
          <w:lang w:val="en-US"/>
        </w:rPr>
        <w:t xml:space="preserve"> demo </w:t>
      </w:r>
      <w:proofErr w:type="gramStart"/>
      <w:r w:rsidR="5E4C63ED" w:rsidRPr="5390BDBD">
        <w:rPr>
          <w:rFonts w:ascii="Arial Nova" w:eastAsia="Arial Nova" w:hAnsi="Arial Nova" w:cs="Arial Nova"/>
          <w:sz w:val="20"/>
          <w:szCs w:val="20"/>
          <w:lang w:val="en-US"/>
        </w:rPr>
        <w:t>in order to</w:t>
      </w:r>
      <w:proofErr w:type="gramEnd"/>
      <w:r w:rsidR="5E4C63ED" w:rsidRPr="5390BDBD">
        <w:rPr>
          <w:rFonts w:ascii="Arial Nova" w:eastAsia="Arial Nova" w:hAnsi="Arial Nova" w:cs="Arial Nova"/>
          <w:sz w:val="20"/>
          <w:szCs w:val="20"/>
          <w:lang w:val="en-US"/>
        </w:rPr>
        <w:t xml:space="preserve"> lower costs and speed delivery of product. </w:t>
      </w:r>
    </w:p>
    <w:p w14:paraId="1D77F1E4" w14:textId="59E51731" w:rsidR="00736F65" w:rsidRPr="00736F65" w:rsidRDefault="4602D94A" w:rsidP="5390BDBD">
      <w:pPr>
        <w:spacing w:after="0" w:line="360" w:lineRule="auto"/>
        <w:jc w:val="both"/>
        <w:rPr>
          <w:rFonts w:ascii="Arial Nova" w:eastAsia="Arial Nova" w:hAnsi="Arial Nova" w:cs="Arial Nova"/>
          <w:sz w:val="20"/>
          <w:szCs w:val="20"/>
          <w:lang w:val="en-US"/>
        </w:rPr>
      </w:pPr>
      <w:r w:rsidRPr="5390BDBD">
        <w:rPr>
          <w:rFonts w:ascii="Arial Nova" w:eastAsia="Arial Nova" w:hAnsi="Arial Nova" w:cs="Arial Nova"/>
          <w:sz w:val="20"/>
          <w:szCs w:val="20"/>
          <w:lang w:val="en-US"/>
        </w:rPr>
        <w:t xml:space="preserve">A TEA study should be able to represent a biorefinery as </w:t>
      </w:r>
      <w:r w:rsidR="2015065B" w:rsidRPr="5390BDBD">
        <w:rPr>
          <w:rFonts w:ascii="Arial Nova" w:eastAsia="Arial Nova" w:hAnsi="Arial Nova" w:cs="Arial Nova"/>
          <w:sz w:val="20"/>
          <w:szCs w:val="20"/>
          <w:lang w:val="en-US"/>
        </w:rPr>
        <w:t>a cashflow model with reliable estimates for setup costs, running costs, and salvage value. Such estimates are based on a</w:t>
      </w:r>
      <w:r w:rsidR="466E15E5" w:rsidRPr="5390BDBD">
        <w:rPr>
          <w:rFonts w:ascii="Arial Nova" w:eastAsia="Arial Nova" w:hAnsi="Arial Nova" w:cs="Arial Nova"/>
          <w:sz w:val="20"/>
          <w:szCs w:val="20"/>
          <w:lang w:val="en-US"/>
        </w:rPr>
        <w:t>n operational</w:t>
      </w:r>
      <w:r w:rsidR="2015065B" w:rsidRPr="5390BDBD">
        <w:rPr>
          <w:rFonts w:ascii="Arial Nova" w:eastAsia="Arial Nova" w:hAnsi="Arial Nova" w:cs="Arial Nova"/>
          <w:sz w:val="20"/>
          <w:szCs w:val="20"/>
          <w:lang w:val="en-US"/>
        </w:rPr>
        <w:t xml:space="preserve"> demo-site </w:t>
      </w:r>
      <w:r w:rsidR="011AED0D" w:rsidRPr="5390BDBD">
        <w:rPr>
          <w:rFonts w:ascii="Arial Nova" w:eastAsia="Arial Nova" w:hAnsi="Arial Nova" w:cs="Arial Nova"/>
          <w:i/>
          <w:iCs/>
          <w:sz w:val="20"/>
          <w:szCs w:val="20"/>
          <w:lang w:val="en-US"/>
        </w:rPr>
        <w:t xml:space="preserve">and </w:t>
      </w:r>
      <w:r w:rsidR="011AED0D" w:rsidRPr="5390BDBD">
        <w:rPr>
          <w:rFonts w:ascii="Arial Nova" w:eastAsia="Arial Nova" w:hAnsi="Arial Nova" w:cs="Arial Nova"/>
          <w:sz w:val="20"/>
          <w:szCs w:val="20"/>
          <w:lang w:val="en-US"/>
        </w:rPr>
        <w:t xml:space="preserve">expert input for future forecasts and further upscaling. </w:t>
      </w:r>
      <w:r w:rsidR="43D21D1C" w:rsidRPr="5390BDBD">
        <w:rPr>
          <w:rFonts w:ascii="Arial Nova" w:eastAsia="Arial Nova" w:hAnsi="Arial Nova" w:cs="Arial Nova"/>
          <w:sz w:val="20"/>
          <w:szCs w:val="20"/>
          <w:lang w:val="en-US"/>
        </w:rPr>
        <w:t xml:space="preserve">From this point, one can attract bigger investments for full-scale production by showing attractive return on investments, “short” payback periods, </w:t>
      </w:r>
      <w:r w:rsidR="2F646B02" w:rsidRPr="5390BDBD">
        <w:rPr>
          <w:rFonts w:ascii="Arial Nova" w:eastAsia="Arial Nova" w:hAnsi="Arial Nova" w:cs="Arial Nova"/>
          <w:sz w:val="20"/>
          <w:szCs w:val="20"/>
          <w:lang w:val="en-US"/>
        </w:rPr>
        <w:t xml:space="preserve">cost-benefit analysis, </w:t>
      </w:r>
      <w:r w:rsidR="60740DAF" w:rsidRPr="5390BDBD">
        <w:rPr>
          <w:rFonts w:ascii="Arial Nova" w:eastAsia="Arial Nova" w:hAnsi="Arial Nova" w:cs="Arial Nova"/>
          <w:sz w:val="20"/>
          <w:szCs w:val="20"/>
          <w:lang w:val="en-US"/>
        </w:rPr>
        <w:t>and stable revenue growth</w:t>
      </w:r>
      <w:r w:rsidR="29C588E2" w:rsidRPr="5390BDBD">
        <w:rPr>
          <w:rFonts w:ascii="Arial Nova" w:eastAsia="Arial Nova" w:hAnsi="Arial Nova" w:cs="Arial Nova"/>
          <w:sz w:val="20"/>
          <w:szCs w:val="20"/>
          <w:lang w:val="en-US"/>
        </w:rPr>
        <w:t xml:space="preserve"> if applicable. </w:t>
      </w:r>
    </w:p>
    <w:p w14:paraId="7829400E" w14:textId="77777777" w:rsidR="0003120B" w:rsidRPr="00736F65" w:rsidRDefault="0003120B" w:rsidP="00736F65">
      <w:pPr>
        <w:spacing w:after="0" w:line="360" w:lineRule="auto"/>
        <w:ind w:left="426" w:hanging="426"/>
        <w:jc w:val="both"/>
        <w:rPr>
          <w:rFonts w:ascii="Arial Nova" w:eastAsia="Arial Nova" w:hAnsi="Arial Nova" w:cs="Arial Nova"/>
          <w:sz w:val="20"/>
          <w:szCs w:val="20"/>
          <w:lang w:val="en-US"/>
        </w:rPr>
      </w:pPr>
    </w:p>
    <w:p w14:paraId="27B116F6" w14:textId="77777777" w:rsidR="00736F65" w:rsidRPr="005F6B38" w:rsidRDefault="00736F65" w:rsidP="00736F65">
      <w:pPr>
        <w:spacing w:after="0" w:line="360" w:lineRule="auto"/>
        <w:jc w:val="both"/>
        <w:rPr>
          <w:rFonts w:ascii="Arial Nova" w:eastAsia="Arial Nova" w:hAnsi="Arial Nova" w:cs="Arial Nova"/>
          <w:b/>
          <w:bCs/>
          <w:sz w:val="20"/>
          <w:szCs w:val="20"/>
          <w:lang w:val="en-US"/>
        </w:rPr>
      </w:pPr>
      <w:r w:rsidRPr="005F6B38">
        <w:rPr>
          <w:rFonts w:ascii="Arial Nova" w:eastAsia="Arial Nova" w:hAnsi="Arial Nova" w:cs="Arial Nova"/>
          <w:b/>
          <w:bCs/>
          <w:sz w:val="20"/>
          <w:szCs w:val="20"/>
          <w:lang w:val="en-US"/>
        </w:rPr>
        <w:t xml:space="preserve">Cost-Benefit Analysis to Evaluate Process Complexity </w:t>
      </w:r>
      <w:r w:rsidRPr="008F1CA3">
        <w:rPr>
          <w:rFonts w:ascii="Arial Nova" w:eastAsia="Arial Nova" w:hAnsi="Arial Nova" w:cs="Arial Nova"/>
          <w:b/>
          <w:bCs/>
          <w:i/>
          <w:iCs/>
          <w:sz w:val="20"/>
          <w:szCs w:val="20"/>
          <w:lang w:val="en-US"/>
        </w:rPr>
        <w:t>vs</w:t>
      </w:r>
      <w:r w:rsidRPr="005F6B38">
        <w:rPr>
          <w:rFonts w:ascii="Arial Nova" w:eastAsia="Arial Nova" w:hAnsi="Arial Nova" w:cs="Arial Nova"/>
          <w:b/>
          <w:bCs/>
          <w:sz w:val="20"/>
          <w:szCs w:val="20"/>
          <w:lang w:val="en-US"/>
        </w:rPr>
        <w:t>. Simplicity</w:t>
      </w:r>
    </w:p>
    <w:p w14:paraId="4FCA98CF" w14:textId="77777777" w:rsidR="00736F65" w:rsidRP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A cost-benefit analysis (CBA) helps determine whether advanced or simplified biorefinery models provide better returns. While multi-product biorefineries with advanced separation and conversion technologies offer higher value extraction, they often require higher CAPEX and longer payback periods. Simpler biorefineries focused on fewer high-value outputs (</w:t>
      </w:r>
      <w:r w:rsidRPr="006B7D3E">
        <w:rPr>
          <w:rFonts w:ascii="Arial Nova" w:eastAsia="Arial Nova" w:hAnsi="Arial Nova" w:cs="Arial Nova"/>
          <w:i/>
          <w:iCs/>
          <w:sz w:val="20"/>
          <w:szCs w:val="20"/>
          <w:lang w:val="en-US"/>
        </w:rPr>
        <w:t>e.g.</w:t>
      </w:r>
      <w:r w:rsidRPr="00736F65">
        <w:rPr>
          <w:rFonts w:ascii="Arial Nova" w:eastAsia="Arial Nova" w:hAnsi="Arial Nova" w:cs="Arial Nova"/>
          <w:sz w:val="20"/>
          <w:szCs w:val="20"/>
          <w:lang w:val="en-US"/>
        </w:rPr>
        <w:t>, bioethanol or biodiesel) can reduce financial risk and more easily attract investors.</w:t>
      </w:r>
    </w:p>
    <w:p w14:paraId="2A5514F1" w14:textId="77777777" w:rsidR="00736F65" w:rsidRPr="00736F65" w:rsidRDefault="00736F65" w:rsidP="00736F65">
      <w:pPr>
        <w:spacing w:after="0" w:line="360" w:lineRule="auto"/>
        <w:jc w:val="both"/>
        <w:rPr>
          <w:rFonts w:ascii="Arial Nova" w:eastAsia="Arial Nova" w:hAnsi="Arial Nova" w:cs="Arial Nova"/>
          <w:sz w:val="20"/>
          <w:szCs w:val="20"/>
          <w:lang w:val="en-US"/>
        </w:rPr>
      </w:pPr>
    </w:p>
    <w:p w14:paraId="6934C03C" w14:textId="1D112FEE" w:rsidR="00A65317" w:rsidRPr="00736F65" w:rsidRDefault="00736F65" w:rsidP="00736F65">
      <w:pPr>
        <w:spacing w:after="0" w:line="360" w:lineRule="auto"/>
        <w:jc w:val="both"/>
        <w:rPr>
          <w:rFonts w:ascii="Arial Nova" w:eastAsia="Arial Nova" w:hAnsi="Arial Nova" w:cs="Arial Nova"/>
          <w:sz w:val="20"/>
          <w:szCs w:val="20"/>
          <w:lang w:val="en-US"/>
        </w:rPr>
      </w:pPr>
      <w:r w:rsidRPr="00736F65">
        <w:rPr>
          <w:rFonts w:ascii="Arial Nova" w:eastAsia="Arial Nova" w:hAnsi="Arial Nova" w:cs="Arial Nova"/>
          <w:sz w:val="20"/>
          <w:szCs w:val="20"/>
          <w:lang w:val="en-US"/>
        </w:rPr>
        <w:t>Financing biorefineries will require a combination of public and private financing mechanisms, effective risk management strategies, and financial incentives such as carbon trading and tax credits. The use of techno-economic assessments and cost-benefit analyses will be critical in determining the most financially viable ways to scale up sustainable biorefineries worldwide.</w:t>
      </w:r>
    </w:p>
    <w:p w14:paraId="1F79C90E" w14:textId="737908C5" w:rsidR="00A65317" w:rsidRDefault="00A65317">
      <w:pPr>
        <w:rPr>
          <w:rStyle w:val="berschrift1Zchn"/>
          <w:rFonts w:ascii="Arial Nova" w:eastAsia="Arial Nova" w:hAnsi="Arial Nova" w:cs="Arial Nova"/>
          <w:color w:val="auto"/>
          <w:sz w:val="24"/>
          <w:szCs w:val="24"/>
          <w:lang w:val="en-GB"/>
        </w:rPr>
      </w:pPr>
      <w:r>
        <w:rPr>
          <w:rStyle w:val="berschrift1Zchn"/>
          <w:rFonts w:ascii="Arial Nova" w:eastAsia="Arial Nova" w:hAnsi="Arial Nova" w:cs="Arial Nova"/>
          <w:color w:val="auto"/>
          <w:sz w:val="24"/>
          <w:szCs w:val="24"/>
          <w:lang w:val="en-GB"/>
        </w:rPr>
        <w:br w:type="page"/>
      </w:r>
    </w:p>
    <w:p w14:paraId="7599DA2E" w14:textId="00B8D3D6" w:rsidR="002A2CE4" w:rsidRPr="00F36124" w:rsidRDefault="00483CA8" w:rsidP="00F36124">
      <w:pPr>
        <w:pStyle w:val="berschrift1"/>
        <w:spacing w:after="120" w:line="360" w:lineRule="auto"/>
        <w:rPr>
          <w:rFonts w:ascii="Arial Nova" w:eastAsia="Arial Nova" w:hAnsi="Arial Nova" w:cs="Arial Nova"/>
          <w:color w:val="auto"/>
          <w:sz w:val="28"/>
          <w:szCs w:val="28"/>
          <w:lang w:val="en-US"/>
        </w:rPr>
      </w:pPr>
      <w:bookmarkStart w:id="41" w:name="_Toc198704572"/>
      <w:bookmarkEnd w:id="40"/>
      <w:r>
        <w:rPr>
          <w:rStyle w:val="berschrift1Zchn"/>
          <w:rFonts w:ascii="Arial Nova" w:eastAsia="Arial Nova" w:hAnsi="Arial Nova" w:cs="Arial Nova"/>
          <w:color w:val="auto"/>
          <w:sz w:val="28"/>
          <w:szCs w:val="28"/>
          <w:lang w:val="en-US"/>
        </w:rPr>
        <w:lastRenderedPageBreak/>
        <w:t>9</w:t>
      </w:r>
      <w:r w:rsidR="77B43CE2" w:rsidRPr="00BE5100">
        <w:rPr>
          <w:rStyle w:val="berschrift1Zchn"/>
          <w:rFonts w:ascii="Arial Nova" w:eastAsia="Arial Nova" w:hAnsi="Arial Nova" w:cs="Arial Nova"/>
          <w:color w:val="auto"/>
          <w:sz w:val="28"/>
          <w:szCs w:val="28"/>
          <w:lang w:val="en-US"/>
        </w:rPr>
        <w:t xml:space="preserve">. </w:t>
      </w:r>
      <w:r w:rsidR="00BB2345" w:rsidRPr="00BE5100">
        <w:rPr>
          <w:rStyle w:val="berschrift1Zchn"/>
          <w:rFonts w:ascii="Arial Nova" w:eastAsia="Arial Nova" w:hAnsi="Arial Nova" w:cs="Arial Nova"/>
          <w:color w:val="auto"/>
          <w:sz w:val="28"/>
          <w:szCs w:val="28"/>
          <w:lang w:val="en-US"/>
        </w:rPr>
        <w:t>Challenges and Obstacles</w:t>
      </w:r>
      <w:bookmarkEnd w:id="41"/>
    </w:p>
    <w:p w14:paraId="1C8CAB61" w14:textId="597B9074" w:rsidR="7E46B221" w:rsidRPr="002C05DE" w:rsidRDefault="7E46B221" w:rsidP="00702E1F">
      <w:pPr>
        <w:tabs>
          <w:tab w:val="right" w:pos="9072"/>
        </w:tabs>
        <w:spacing w:after="120" w:line="360" w:lineRule="auto"/>
        <w:jc w:val="both"/>
        <w:rPr>
          <w:rFonts w:ascii="Arial Nova" w:eastAsia="Arial Nova" w:hAnsi="Arial Nova" w:cs="Arial Nova"/>
          <w:sz w:val="20"/>
          <w:szCs w:val="20"/>
          <w:lang w:val="en-US"/>
        </w:rPr>
      </w:pPr>
      <w:bookmarkStart w:id="42" w:name="_Hlk201522921"/>
      <w:r w:rsidRPr="00702E1F">
        <w:rPr>
          <w:rFonts w:ascii="Arial Nova" w:eastAsia="Arial Nova" w:hAnsi="Arial Nova" w:cs="Arial Nova"/>
          <w:sz w:val="20"/>
          <w:szCs w:val="20"/>
          <w:lang w:val="en-GB"/>
        </w:rPr>
        <w:t>The transition to sustainable energy and green technologies is fraught with economic challenges, including the green premium, which refers to the higher costs associated with clean energy alternatives compared to fossil-fuel-based counterparts.</w:t>
      </w:r>
      <w:r w:rsidR="00430874" w:rsidRPr="00C26310">
        <w:rPr>
          <w:rFonts w:ascii="Arial Nova" w:eastAsia="Arial Nova" w:hAnsi="Arial Nova" w:cs="Arial Nova"/>
          <w:sz w:val="20"/>
          <w:szCs w:val="20"/>
          <w:vertAlign w:val="superscript"/>
          <w:lang w:val="en-GB"/>
        </w:rPr>
        <w:fldChar w:fldCharType="begin"/>
      </w:r>
      <w:r w:rsidR="008A6389">
        <w:rPr>
          <w:rFonts w:ascii="Arial Nova" w:eastAsia="Arial Nova" w:hAnsi="Arial Nova" w:cs="Arial Nova"/>
          <w:sz w:val="20"/>
          <w:szCs w:val="20"/>
          <w:vertAlign w:val="superscript"/>
          <w:lang w:val="en-GB"/>
        </w:rPr>
        <w:instrText xml:space="preserve"> ADDIN ZOTERO_ITEM CSL_CITATION {"citationID":"wbKc1ali","properties":{"formattedCitation":"\\super 56\\nosupersub{}","plainCitation":"56","noteIndex":0},"citationItems":[{"id":27685,"uris":["http://zotero.org/groups/989314/items/4KJ9KDUE"],"itemData":{"id":27685,"type":"post-weblog","title":"The Green Premium","URL":"https://www.breakthroughenergy.org/our-approach/the-green-premium/","author":[{"family":"Breakthrough Energy","given":""}],"accessed":{"date-parts":[["2025",2,10]]}}}],"schema":"https://github.com/citation-style-language/schema/raw/master/csl-citation.json"} </w:instrText>
      </w:r>
      <w:r w:rsidR="00430874" w:rsidRPr="00C26310">
        <w:rPr>
          <w:rFonts w:ascii="Arial Nova" w:eastAsia="Arial Nova" w:hAnsi="Arial Nova" w:cs="Arial Nova"/>
          <w:sz w:val="20"/>
          <w:szCs w:val="20"/>
          <w:vertAlign w:val="superscript"/>
          <w:lang w:val="en-GB"/>
        </w:rPr>
        <w:fldChar w:fldCharType="separate"/>
      </w:r>
      <w:r w:rsidR="008A6389" w:rsidRPr="008A6389">
        <w:rPr>
          <w:rFonts w:ascii="Arial Nova" w:hAnsi="Arial Nova" w:cs="Times New Roman"/>
          <w:kern w:val="0"/>
          <w:sz w:val="20"/>
          <w:vertAlign w:val="superscript"/>
          <w:lang w:val="en-US"/>
        </w:rPr>
        <w:t>56</w:t>
      </w:r>
      <w:r w:rsidR="00430874" w:rsidRPr="00C26310">
        <w:rPr>
          <w:rFonts w:ascii="Arial Nova" w:eastAsia="Arial Nova" w:hAnsi="Arial Nova" w:cs="Arial Nova"/>
          <w:sz w:val="20"/>
          <w:szCs w:val="20"/>
          <w:vertAlign w:val="superscript"/>
          <w:lang w:val="en-GB"/>
        </w:rPr>
        <w:fldChar w:fldCharType="end"/>
      </w:r>
      <w:r w:rsidR="00E06A8B" w:rsidRPr="00702E1F">
        <w:rPr>
          <w:rFonts w:ascii="Arial Nova" w:eastAsia="Arial Nova" w:hAnsi="Arial Nova" w:cs="Arial Nova"/>
          <w:sz w:val="20"/>
          <w:szCs w:val="20"/>
          <w:lang w:val="en-GB"/>
        </w:rPr>
        <w:t xml:space="preserve"> </w:t>
      </w:r>
      <w:r w:rsidRPr="00702E1F">
        <w:rPr>
          <w:rFonts w:ascii="Arial Nova" w:eastAsia="Arial Nova" w:hAnsi="Arial Nova" w:cs="Arial Nova"/>
          <w:sz w:val="20"/>
          <w:szCs w:val="20"/>
          <w:lang w:val="en-GB"/>
        </w:rPr>
        <w:t>High initial investment costs pose a significant barrier, particularly for emerging technologies, as they struggle to compete with well-established fossil fuel industries that benefit from decades of infrastructure development and government support (IRENA, 2020).</w:t>
      </w:r>
      <w:r w:rsidR="00615A93" w:rsidRPr="00C26310">
        <w:rPr>
          <w:rFonts w:ascii="Arial Nova" w:eastAsia="Arial Nova" w:hAnsi="Arial Nova" w:cs="Arial Nova"/>
          <w:sz w:val="20"/>
          <w:szCs w:val="20"/>
          <w:vertAlign w:val="superscript"/>
          <w:lang w:val="en-GB"/>
        </w:rPr>
        <w:fldChar w:fldCharType="begin"/>
      </w:r>
      <w:r w:rsidR="008A6389">
        <w:rPr>
          <w:rFonts w:ascii="Arial Nova" w:eastAsia="Arial Nova" w:hAnsi="Arial Nova" w:cs="Arial Nova"/>
          <w:sz w:val="20"/>
          <w:szCs w:val="20"/>
          <w:vertAlign w:val="superscript"/>
          <w:lang w:val="en-GB"/>
        </w:rPr>
        <w:instrText xml:space="preserve"> ADDIN ZOTERO_ITEM CSL_CITATION {"citationID":"GSairMT8","properties":{"formattedCitation":"\\super 57\\nosupersub{}","plainCitation":"57","noteIndex":0},"citationItems":[{"id":27686,"uris":["http://zotero.org/groups/989314/items/ZPHDQJBT"],"itemData":{"id":27686,"type":"report","event-place":"Abu Dhabi","number":"ISBN 978-92-9260-348-9","publisher":"IRENA","publisher-place":"Abu Dhabi","title":"Renewable Power Generation Costs in 2020","URL":"https://www.irena.org/publications/2021/Jun/Renewable-Power-Costs-in-2020","author":[{"family":"International Renewable Energy Agency","given":""}],"accessed":{"date-parts":[["2025",2,25]]},"issued":{"date-parts":[["2021"]]}}}],"schema":"https://github.com/citation-style-language/schema/raw/master/csl-citation.json"} </w:instrText>
      </w:r>
      <w:r w:rsidR="00615A93" w:rsidRPr="00C26310">
        <w:rPr>
          <w:rFonts w:ascii="Arial Nova" w:eastAsia="Arial Nova" w:hAnsi="Arial Nova" w:cs="Arial Nova"/>
          <w:sz w:val="20"/>
          <w:szCs w:val="20"/>
          <w:vertAlign w:val="superscript"/>
          <w:lang w:val="en-GB"/>
        </w:rPr>
        <w:fldChar w:fldCharType="separate"/>
      </w:r>
      <w:r w:rsidR="008A6389" w:rsidRPr="008A6389">
        <w:rPr>
          <w:rFonts w:ascii="Arial Nova" w:hAnsi="Arial Nova" w:cs="Times New Roman"/>
          <w:kern w:val="0"/>
          <w:sz w:val="20"/>
          <w:vertAlign w:val="superscript"/>
          <w:lang w:val="en-US"/>
        </w:rPr>
        <w:t>57</w:t>
      </w:r>
      <w:r w:rsidR="00615A93" w:rsidRPr="00C26310">
        <w:rPr>
          <w:rFonts w:ascii="Arial Nova" w:eastAsia="Arial Nova" w:hAnsi="Arial Nova" w:cs="Arial Nova"/>
          <w:sz w:val="20"/>
          <w:szCs w:val="20"/>
          <w:vertAlign w:val="superscript"/>
          <w:lang w:val="en-GB"/>
        </w:rPr>
        <w:fldChar w:fldCharType="end"/>
      </w:r>
      <w:r w:rsidR="004F4B20" w:rsidRPr="004F4B20">
        <w:rPr>
          <w:rFonts w:ascii="Arial Nova" w:eastAsia="Arial Nova" w:hAnsi="Arial Nova" w:cs="Arial Nova"/>
          <w:sz w:val="20"/>
          <w:szCs w:val="20"/>
          <w:lang w:val="en-GB"/>
        </w:rPr>
        <w:t xml:space="preserve"> </w:t>
      </w:r>
      <w:r w:rsidR="00940DA6">
        <w:rPr>
          <w:rFonts w:ascii="Arial Nova" w:eastAsia="Arial Nova" w:hAnsi="Arial Nova" w:cs="Arial Nova"/>
          <w:sz w:val="20"/>
          <w:szCs w:val="20"/>
          <w:lang w:val="en-GB"/>
        </w:rPr>
        <w:t xml:space="preserve">Critically, </w:t>
      </w:r>
      <w:r w:rsidR="00150684">
        <w:rPr>
          <w:rFonts w:ascii="Arial Nova" w:eastAsia="Arial Nova" w:hAnsi="Arial Nova" w:cs="Arial Nova"/>
          <w:sz w:val="20"/>
          <w:szCs w:val="20"/>
          <w:lang w:val="en-GB"/>
        </w:rPr>
        <w:t xml:space="preserve">when considering energy generation specifically, </w:t>
      </w:r>
      <w:r w:rsidR="001A6891" w:rsidRPr="001A6891">
        <w:rPr>
          <w:rFonts w:ascii="Arial Nova" w:eastAsia="Arial Nova" w:hAnsi="Arial Nova" w:cs="Arial Nova"/>
          <w:sz w:val="20"/>
          <w:szCs w:val="20"/>
          <w:lang w:val="en-US"/>
        </w:rPr>
        <w:t xml:space="preserve">renewable energy requires a </w:t>
      </w:r>
      <w:r w:rsidR="005B0082">
        <w:rPr>
          <w:rFonts w:ascii="Arial Nova" w:eastAsia="Arial Nova" w:hAnsi="Arial Nova" w:cs="Arial Nova"/>
          <w:sz w:val="20"/>
          <w:szCs w:val="20"/>
          <w:lang w:val="en-US"/>
        </w:rPr>
        <w:t>greate</w:t>
      </w:r>
      <w:r w:rsidR="001A6891" w:rsidRPr="001A6891">
        <w:rPr>
          <w:rFonts w:ascii="Arial Nova" w:eastAsia="Arial Nova" w:hAnsi="Arial Nova" w:cs="Arial Nova"/>
          <w:sz w:val="20"/>
          <w:szCs w:val="20"/>
          <w:lang w:val="en-US"/>
        </w:rPr>
        <w:t xml:space="preserve">r initial capital expenditure per kWh of energy output compared to fossil fuel-based facilities, though its </w:t>
      </w:r>
      <w:r w:rsidR="003A2B00">
        <w:rPr>
          <w:rFonts w:ascii="Arial Nova" w:eastAsia="Arial Nova" w:hAnsi="Arial Nova" w:cs="Arial Nova"/>
          <w:sz w:val="20"/>
          <w:szCs w:val="20"/>
          <w:lang w:val="en-US"/>
        </w:rPr>
        <w:t>operating</w:t>
      </w:r>
      <w:r w:rsidR="001A6891" w:rsidRPr="001A6891">
        <w:rPr>
          <w:rFonts w:ascii="Arial Nova" w:eastAsia="Arial Nova" w:hAnsi="Arial Nova" w:cs="Arial Nova"/>
          <w:sz w:val="20"/>
          <w:szCs w:val="20"/>
          <w:lang w:val="en-US"/>
        </w:rPr>
        <w:t xml:space="preserve"> costs are lower </w:t>
      </w:r>
      <w:r w:rsidR="006E3849">
        <w:rPr>
          <w:rFonts w:ascii="Arial Nova" w:eastAsia="Arial Nova" w:hAnsi="Arial Nova" w:cs="Arial Nova"/>
          <w:sz w:val="20"/>
          <w:szCs w:val="20"/>
          <w:lang w:val="en-US"/>
        </w:rPr>
        <w:t xml:space="preserve">due to </w:t>
      </w:r>
      <w:r w:rsidR="00CF69CF">
        <w:rPr>
          <w:rFonts w:ascii="Arial Nova" w:eastAsia="Arial Nova" w:hAnsi="Arial Nova" w:cs="Arial Nova"/>
          <w:sz w:val="20"/>
          <w:szCs w:val="20"/>
          <w:lang w:val="en-US"/>
        </w:rPr>
        <w:t>the absence of fuel expenses</w:t>
      </w:r>
      <w:r w:rsidR="001A6891" w:rsidRPr="001A6891">
        <w:rPr>
          <w:rFonts w:ascii="Arial Nova" w:eastAsia="Arial Nova" w:hAnsi="Arial Nova" w:cs="Arial Nova"/>
          <w:sz w:val="20"/>
          <w:szCs w:val="20"/>
          <w:lang w:val="en-US"/>
        </w:rPr>
        <w:t>.</w:t>
      </w:r>
      <w:r w:rsidR="005C65DF" w:rsidRPr="005C65DF">
        <w:rPr>
          <w:lang w:val="en-US"/>
        </w:rPr>
        <w:t xml:space="preserve"> </w:t>
      </w:r>
      <w:r w:rsidR="005C65DF">
        <w:rPr>
          <w:rFonts w:ascii="Arial Nova" w:eastAsia="Arial Nova" w:hAnsi="Arial Nova" w:cs="Arial Nova"/>
          <w:sz w:val="20"/>
          <w:szCs w:val="20"/>
          <w:lang w:val="en-US"/>
        </w:rPr>
        <w:t>As</w:t>
      </w:r>
      <w:r w:rsidR="005C65DF" w:rsidRPr="005C65DF">
        <w:rPr>
          <w:rFonts w:ascii="Arial Nova" w:eastAsia="Arial Nova" w:hAnsi="Arial Nova" w:cs="Arial Nova"/>
          <w:sz w:val="20"/>
          <w:szCs w:val="20"/>
          <w:lang w:val="en-US"/>
        </w:rPr>
        <w:t xml:space="preserve"> these </w:t>
      </w:r>
      <w:r w:rsidR="00A62B63">
        <w:rPr>
          <w:rFonts w:ascii="Arial Nova" w:eastAsia="Arial Nova" w:hAnsi="Arial Nova" w:cs="Arial Nova"/>
          <w:sz w:val="20"/>
          <w:szCs w:val="20"/>
          <w:lang w:val="en-US"/>
        </w:rPr>
        <w:t>upfront</w:t>
      </w:r>
      <w:r w:rsidR="005C65DF" w:rsidRPr="005C65DF">
        <w:rPr>
          <w:rFonts w:ascii="Arial Nova" w:eastAsia="Arial Nova" w:hAnsi="Arial Nova" w:cs="Arial Nova"/>
          <w:sz w:val="20"/>
          <w:szCs w:val="20"/>
          <w:lang w:val="en-US"/>
        </w:rPr>
        <w:t xml:space="preserve"> costs </w:t>
      </w:r>
      <w:r w:rsidR="005C65DF">
        <w:rPr>
          <w:rFonts w:ascii="Arial Nova" w:eastAsia="Arial Nova" w:hAnsi="Arial Nova" w:cs="Arial Nova"/>
          <w:sz w:val="20"/>
          <w:szCs w:val="20"/>
          <w:lang w:val="en-US"/>
        </w:rPr>
        <w:t>are</w:t>
      </w:r>
      <w:r w:rsidR="005C65DF" w:rsidRPr="005C65DF">
        <w:rPr>
          <w:rFonts w:ascii="Arial Nova" w:eastAsia="Arial Nova" w:hAnsi="Arial Nova" w:cs="Arial Nova"/>
          <w:sz w:val="20"/>
          <w:szCs w:val="20"/>
          <w:lang w:val="en-US"/>
        </w:rPr>
        <w:t xml:space="preserve"> a significant hurdle to implementation, they</w:t>
      </w:r>
      <w:r w:rsidR="008D5DF9">
        <w:rPr>
          <w:rFonts w:ascii="Arial Nova" w:eastAsia="Arial Nova" w:hAnsi="Arial Nova" w:cs="Arial Nova"/>
          <w:sz w:val="20"/>
          <w:szCs w:val="20"/>
          <w:lang w:val="en-US"/>
        </w:rPr>
        <w:t xml:space="preserve"> </w:t>
      </w:r>
      <w:r w:rsidR="002C05DE">
        <w:rPr>
          <w:rFonts w:ascii="Arial Nova" w:eastAsia="Arial Nova" w:hAnsi="Arial Nova" w:cs="Arial Nova"/>
          <w:sz w:val="20"/>
          <w:szCs w:val="20"/>
          <w:lang w:val="en-US"/>
        </w:rPr>
        <w:t xml:space="preserve">slow adoption. </w:t>
      </w:r>
      <w:r w:rsidR="003A361B" w:rsidRPr="00C26310">
        <w:rPr>
          <w:rFonts w:ascii="Arial Nova" w:eastAsia="Arial Nova" w:hAnsi="Arial Nova" w:cs="Arial Nova"/>
          <w:sz w:val="20"/>
          <w:szCs w:val="20"/>
          <w:lang w:val="en-GB"/>
        </w:rPr>
        <w:t>Th</w:t>
      </w:r>
      <w:r w:rsidR="003A361B">
        <w:rPr>
          <w:rFonts w:ascii="Arial Nova" w:eastAsia="Arial Nova" w:hAnsi="Arial Nova" w:cs="Arial Nova"/>
          <w:sz w:val="20"/>
          <w:szCs w:val="20"/>
          <w:lang w:val="en-GB"/>
        </w:rPr>
        <w:t>e</w:t>
      </w:r>
      <w:r w:rsidR="003A361B" w:rsidRPr="00C26310">
        <w:rPr>
          <w:rFonts w:ascii="Arial Nova" w:eastAsia="Arial Nova" w:hAnsi="Arial Nova" w:cs="Arial Nova"/>
          <w:sz w:val="20"/>
          <w:szCs w:val="20"/>
          <w:lang w:val="en-GB"/>
        </w:rPr>
        <w:t>s</w:t>
      </w:r>
      <w:r w:rsidR="003A361B">
        <w:rPr>
          <w:rFonts w:ascii="Arial Nova" w:eastAsia="Arial Nova" w:hAnsi="Arial Nova" w:cs="Arial Nova"/>
          <w:sz w:val="20"/>
          <w:szCs w:val="20"/>
          <w:lang w:val="en-GB"/>
        </w:rPr>
        <w:t>e</w:t>
      </w:r>
      <w:r w:rsidR="003A361B" w:rsidRPr="00C26310">
        <w:rPr>
          <w:rFonts w:ascii="Arial Nova" w:eastAsia="Arial Nova" w:hAnsi="Arial Nova" w:cs="Arial Nova"/>
          <w:sz w:val="20"/>
          <w:szCs w:val="20"/>
          <w:lang w:val="en-GB"/>
        </w:rPr>
        <w:t xml:space="preserve"> types of challenges</w:t>
      </w:r>
      <w:r w:rsidR="3ABC298D" w:rsidRPr="00C26310">
        <w:rPr>
          <w:rFonts w:ascii="Arial Nova" w:eastAsia="Arial Nova" w:hAnsi="Arial Nova" w:cs="Arial Nova"/>
          <w:sz w:val="20"/>
          <w:szCs w:val="20"/>
          <w:lang w:val="en-GB"/>
        </w:rPr>
        <w:t xml:space="preserve"> can be</w:t>
      </w:r>
      <w:r w:rsidR="4ED915F6" w:rsidRPr="00C26310">
        <w:rPr>
          <w:rFonts w:ascii="Arial Nova" w:eastAsia="Arial Nova" w:hAnsi="Arial Nova" w:cs="Arial Nova"/>
          <w:sz w:val="20"/>
          <w:szCs w:val="20"/>
          <w:lang w:val="en-GB"/>
        </w:rPr>
        <w:t xml:space="preserve"> </w:t>
      </w:r>
      <w:r w:rsidR="00C26310" w:rsidRPr="00C26310">
        <w:rPr>
          <w:rFonts w:ascii="Arial Nova" w:eastAsia="Arial Nova" w:hAnsi="Arial Nova" w:cs="Arial Nova"/>
          <w:sz w:val="20"/>
          <w:szCs w:val="20"/>
          <w:lang w:val="en-GB"/>
        </w:rPr>
        <w:t>labelled</w:t>
      </w:r>
      <w:r w:rsidR="4ED915F6" w:rsidRPr="00C26310">
        <w:rPr>
          <w:rFonts w:ascii="Arial Nova" w:eastAsia="Arial Nova" w:hAnsi="Arial Nova" w:cs="Arial Nova"/>
          <w:sz w:val="20"/>
          <w:szCs w:val="20"/>
          <w:lang w:val="en-GB"/>
        </w:rPr>
        <w:t xml:space="preserve"> </w:t>
      </w:r>
      <w:proofErr w:type="gramStart"/>
      <w:r w:rsidR="4ED915F6" w:rsidRPr="00C26310">
        <w:rPr>
          <w:rFonts w:ascii="Arial Nova" w:eastAsia="Arial Nova" w:hAnsi="Arial Nova" w:cs="Arial Nova"/>
          <w:sz w:val="20"/>
          <w:szCs w:val="20"/>
          <w:lang w:val="en-GB"/>
        </w:rPr>
        <w:t>as ”supply</w:t>
      </w:r>
      <w:proofErr w:type="gramEnd"/>
      <w:r w:rsidR="572AD66F" w:rsidRPr="00C26310">
        <w:rPr>
          <w:rFonts w:ascii="Arial Nova" w:eastAsia="Arial Nova" w:hAnsi="Arial Nova" w:cs="Arial Nova"/>
          <w:sz w:val="20"/>
          <w:szCs w:val="20"/>
          <w:lang w:val="en-GB"/>
        </w:rPr>
        <w:t xml:space="preserve"> challenges</w:t>
      </w:r>
      <w:r w:rsidR="44889638" w:rsidRPr="00C26310">
        <w:rPr>
          <w:rFonts w:ascii="Arial Nova" w:eastAsia="Arial Nova" w:hAnsi="Arial Nova" w:cs="Arial Nova"/>
          <w:sz w:val="20"/>
          <w:szCs w:val="20"/>
          <w:lang w:val="en-GB"/>
        </w:rPr>
        <w:t>” and</w:t>
      </w:r>
      <w:r w:rsidR="613AB4B7" w:rsidRPr="00C26310">
        <w:rPr>
          <w:rFonts w:ascii="Arial Nova" w:eastAsia="Arial Nova" w:hAnsi="Arial Nova" w:cs="Arial Nova"/>
          <w:sz w:val="20"/>
          <w:szCs w:val="20"/>
          <w:lang w:val="en-GB"/>
        </w:rPr>
        <w:t xml:space="preserve"> </w:t>
      </w:r>
      <w:r w:rsidR="00082AFB">
        <w:rPr>
          <w:rFonts w:ascii="Arial Nova" w:eastAsia="Arial Nova" w:hAnsi="Arial Nova" w:cs="Arial Nova"/>
          <w:sz w:val="20"/>
          <w:szCs w:val="20"/>
          <w:lang w:val="en-GB"/>
        </w:rPr>
        <w:t xml:space="preserve">are </w:t>
      </w:r>
      <w:r w:rsidR="3ABC298D" w:rsidRPr="00C26310">
        <w:rPr>
          <w:rFonts w:ascii="Arial Nova" w:eastAsia="Arial Nova" w:hAnsi="Arial Nova" w:cs="Arial Nova"/>
          <w:sz w:val="20"/>
          <w:szCs w:val="20"/>
          <w:lang w:val="en-GB"/>
        </w:rPr>
        <w:t>addressed by funding more R&amp;D work</w:t>
      </w:r>
      <w:r w:rsidR="3ABC298D" w:rsidRPr="00702E1F">
        <w:rPr>
          <w:rFonts w:ascii="Arial Nova" w:eastAsia="Arial Nova" w:hAnsi="Arial Nova" w:cs="Arial Nova"/>
          <w:sz w:val="20"/>
          <w:szCs w:val="20"/>
          <w:lang w:val="en-GB"/>
        </w:rPr>
        <w:t xml:space="preserve"> that </w:t>
      </w:r>
      <w:r w:rsidR="793BD3E3" w:rsidRPr="00702E1F">
        <w:rPr>
          <w:rFonts w:ascii="Arial Nova" w:eastAsia="Arial Nova" w:hAnsi="Arial Nova" w:cs="Arial Nova"/>
          <w:sz w:val="20"/>
          <w:szCs w:val="20"/>
          <w:lang w:val="en-GB"/>
        </w:rPr>
        <w:t>improves</w:t>
      </w:r>
      <w:r w:rsidR="3ABC298D" w:rsidRPr="00702E1F">
        <w:rPr>
          <w:rFonts w:ascii="Arial Nova" w:eastAsia="Arial Nova" w:hAnsi="Arial Nova" w:cs="Arial Nova"/>
          <w:sz w:val="20"/>
          <w:szCs w:val="20"/>
          <w:lang w:val="en-GB"/>
        </w:rPr>
        <w:t xml:space="preserve"> the </w:t>
      </w:r>
      <w:r w:rsidR="683164FD" w:rsidRPr="00702E1F">
        <w:rPr>
          <w:rFonts w:ascii="Arial Nova" w:eastAsia="Arial Nova" w:hAnsi="Arial Nova" w:cs="Arial Nova"/>
          <w:sz w:val="20"/>
          <w:szCs w:val="20"/>
          <w:lang w:val="en-GB"/>
        </w:rPr>
        <w:t>above-mentioned</w:t>
      </w:r>
      <w:r w:rsidR="3ABC298D" w:rsidRPr="00702E1F">
        <w:rPr>
          <w:rFonts w:ascii="Arial Nova" w:eastAsia="Arial Nova" w:hAnsi="Arial Nova" w:cs="Arial Nova"/>
          <w:sz w:val="20"/>
          <w:szCs w:val="20"/>
          <w:lang w:val="en-GB"/>
        </w:rPr>
        <w:t xml:space="preserve"> technical </w:t>
      </w:r>
      <w:r w:rsidR="4140B161" w:rsidRPr="00702E1F">
        <w:rPr>
          <w:rFonts w:ascii="Arial Nova" w:eastAsia="Arial Nova" w:hAnsi="Arial Nova" w:cs="Arial Nova"/>
          <w:sz w:val="20"/>
          <w:szCs w:val="20"/>
          <w:lang w:val="en-GB"/>
        </w:rPr>
        <w:t>obstacles</w:t>
      </w:r>
      <w:r w:rsidR="009E5AD9">
        <w:rPr>
          <w:rFonts w:ascii="Arial Nova" w:eastAsia="Arial Nova" w:hAnsi="Arial Nova" w:cs="Arial Nova"/>
          <w:sz w:val="20"/>
          <w:szCs w:val="20"/>
          <w:lang w:val="en-GB"/>
        </w:rPr>
        <w:t xml:space="preserve"> and </w:t>
      </w:r>
      <w:r w:rsidR="006C5F85">
        <w:rPr>
          <w:rFonts w:ascii="Arial Nova" w:eastAsia="Arial Nova" w:hAnsi="Arial Nova" w:cs="Arial Nova"/>
          <w:sz w:val="20"/>
          <w:szCs w:val="20"/>
          <w:lang w:val="en-GB"/>
        </w:rPr>
        <w:t xml:space="preserve">by </w:t>
      </w:r>
      <w:r w:rsidR="002F1D2F">
        <w:rPr>
          <w:rFonts w:ascii="Arial Nova" w:eastAsia="Arial Nova" w:hAnsi="Arial Nova" w:cs="Arial Nova"/>
          <w:sz w:val="20"/>
          <w:szCs w:val="20"/>
          <w:lang w:val="en-GB"/>
        </w:rPr>
        <w:t xml:space="preserve">governmental </w:t>
      </w:r>
      <w:r w:rsidR="00313EB8">
        <w:rPr>
          <w:rFonts w:ascii="Arial Nova" w:eastAsia="Arial Nova" w:hAnsi="Arial Nova" w:cs="Arial Nova"/>
          <w:sz w:val="20"/>
          <w:szCs w:val="20"/>
          <w:lang w:val="en-GB"/>
        </w:rPr>
        <w:t xml:space="preserve">financial support </w:t>
      </w:r>
      <w:r w:rsidR="00B42316">
        <w:rPr>
          <w:rFonts w:ascii="Arial Nova" w:eastAsia="Arial Nova" w:hAnsi="Arial Nova" w:cs="Arial Nova"/>
          <w:sz w:val="20"/>
          <w:szCs w:val="20"/>
          <w:lang w:val="en-GB"/>
        </w:rPr>
        <w:t xml:space="preserve">in building out </w:t>
      </w:r>
      <w:r w:rsidR="0082159C">
        <w:rPr>
          <w:rFonts w:ascii="Arial Nova" w:eastAsia="Arial Nova" w:hAnsi="Arial Nova" w:cs="Arial Nova"/>
          <w:sz w:val="20"/>
          <w:szCs w:val="20"/>
          <w:lang w:val="en-GB"/>
        </w:rPr>
        <w:t xml:space="preserve">renewable – including bio-based – </w:t>
      </w:r>
      <w:r w:rsidR="001B5C94">
        <w:rPr>
          <w:rFonts w:ascii="Arial Nova" w:eastAsia="Arial Nova" w:hAnsi="Arial Nova" w:cs="Arial Nova"/>
          <w:sz w:val="20"/>
          <w:szCs w:val="20"/>
          <w:lang w:val="en-GB"/>
        </w:rPr>
        <w:t>energy infrastructure.</w:t>
      </w:r>
    </w:p>
    <w:p w14:paraId="42D0CD0D" w14:textId="05D156D4" w:rsidR="7E46B221" w:rsidRDefault="70703A0D" w:rsidP="00E3719A">
      <w:pPr>
        <w:tabs>
          <w:tab w:val="right" w:pos="9072"/>
        </w:tabs>
        <w:spacing w:after="120" w:line="360" w:lineRule="auto"/>
        <w:jc w:val="both"/>
        <w:rPr>
          <w:rFonts w:ascii="Arial Nova" w:eastAsia="Arial Nova" w:hAnsi="Arial Nova" w:cs="Arial Nova"/>
          <w:sz w:val="20"/>
          <w:szCs w:val="20"/>
          <w:lang w:val="en-GB"/>
        </w:rPr>
      </w:pPr>
      <w:r w:rsidRPr="00702E1F">
        <w:rPr>
          <w:rFonts w:ascii="Arial Nova" w:eastAsia="Arial Nova" w:hAnsi="Arial Nova" w:cs="Arial Nova"/>
          <w:sz w:val="20"/>
          <w:szCs w:val="20"/>
          <w:lang w:val="en-GB"/>
        </w:rPr>
        <w:t xml:space="preserve">From the expected operational side, </w:t>
      </w:r>
      <w:r w:rsidR="0082159C">
        <w:rPr>
          <w:rFonts w:ascii="Arial Nova" w:eastAsia="Arial Nova" w:hAnsi="Arial Nova" w:cs="Arial Nova"/>
          <w:sz w:val="20"/>
          <w:szCs w:val="20"/>
          <w:lang w:val="en-GB"/>
        </w:rPr>
        <w:t>biorefineries</w:t>
      </w:r>
      <w:r w:rsidRPr="00702E1F">
        <w:rPr>
          <w:rFonts w:ascii="Arial Nova" w:eastAsia="Arial Nova" w:hAnsi="Arial Nova" w:cs="Arial Nova"/>
          <w:sz w:val="20"/>
          <w:szCs w:val="20"/>
          <w:lang w:val="en-GB"/>
        </w:rPr>
        <w:t xml:space="preserve"> face</w:t>
      </w:r>
      <w:r w:rsidR="7E46B221" w:rsidRPr="00702E1F">
        <w:rPr>
          <w:rFonts w:ascii="Arial Nova" w:eastAsia="Arial Nova" w:hAnsi="Arial Nova" w:cs="Arial Nova"/>
          <w:sz w:val="20"/>
          <w:szCs w:val="20"/>
          <w:lang w:val="en-GB"/>
        </w:rPr>
        <w:t xml:space="preserve"> uncertainty </w:t>
      </w:r>
      <w:r w:rsidR="79503CD7" w:rsidRPr="00702E1F">
        <w:rPr>
          <w:rFonts w:ascii="Arial Nova" w:eastAsia="Arial Nova" w:hAnsi="Arial Nova" w:cs="Arial Nova"/>
          <w:sz w:val="20"/>
          <w:szCs w:val="20"/>
          <w:lang w:val="en-GB"/>
        </w:rPr>
        <w:t>in</w:t>
      </w:r>
      <w:r w:rsidR="7E46B221" w:rsidRPr="00702E1F">
        <w:rPr>
          <w:rFonts w:ascii="Arial Nova" w:eastAsia="Arial Nova" w:hAnsi="Arial Nova" w:cs="Arial Nova"/>
          <w:sz w:val="20"/>
          <w:szCs w:val="20"/>
          <w:lang w:val="en-GB"/>
        </w:rPr>
        <w:t xml:space="preserve"> returns from carbon trading and subsidies (OECD, 2021).</w:t>
      </w:r>
      <w:r w:rsidR="008D6FE5" w:rsidRPr="00C26310">
        <w:rPr>
          <w:rFonts w:ascii="Arial Nova" w:eastAsia="Arial Nova" w:hAnsi="Arial Nova" w:cs="Arial Nova"/>
          <w:sz w:val="20"/>
          <w:szCs w:val="20"/>
          <w:vertAlign w:val="superscript"/>
          <w:lang w:val="en-GB"/>
        </w:rPr>
        <w:fldChar w:fldCharType="begin"/>
      </w:r>
      <w:r w:rsidR="008A6389">
        <w:rPr>
          <w:rFonts w:ascii="Arial Nova" w:eastAsia="Arial Nova" w:hAnsi="Arial Nova" w:cs="Arial Nova"/>
          <w:sz w:val="20"/>
          <w:szCs w:val="20"/>
          <w:vertAlign w:val="superscript"/>
          <w:lang w:val="en-GB"/>
        </w:rPr>
        <w:instrText xml:space="preserve"> ADDIN ZOTERO_ITEM CSL_CITATION {"citationID":"bdhRqFIp","properties":{"formattedCitation":"\\super 58\\nosupersub{}","plainCitation":"58","noteIndex":0},"citationItems":[{"id":27691,"uris":["http://zotero.org/groups/989314/items/NZU2L8IN"],"itemData":{"id":27691,"type":"report","abstract":"Carbon pricing helps countries steer their economies towards and along a carbon-neutral growth path. This paper considers how the design of carbon pricing instruments affects their effectiveness, efficiency and feasibility. Design choices matter both for taxes and Emissions Trading Systems (ETSs). Considering the role of carbon price stability for clean investment, the paper shows how volatile carbon prices can cause risk-averse investors to forego clean investment that they would have undertaken with more stable prices. The paper then evaluates the effectiveness and efficiency of policy instruments to stabilise carbon prices in ETSs, which tend to produce more volatile carbon prices than taxes. The paper analyses the auction reserve price in California, the carbon price support in the UK, and the market stability reserve in the EU ETS. Considering feasibility, the paper discusses the tax (or emissions) base, how revenue use can affect support from households and firms, and administrative choices.","language":"en","number":"OECD Taxation Working Papers No. 48","page":"1-58","publisher":"OECD","source":"DOI.org (Crossref)","title":"Carbon pricing design: Effectiveness, efficiency and feasibility: An investment perspective","title-short":"Carbon pricing design","URL":"https://www.oecd.org/en/publications/carbon-pricing-design-effectiveness-efficiency-and-feasibility_91ad6a1e-en.html","author":[{"family":"Flues","given":"Florens"},{"family":"Dender","given":"Kurt","non-dropping-particle":"van"}],"accessed":{"date-parts":[["2025",2,25]]},"issued":{"date-parts":[["2020",6,22]]}}}],"schema":"https://github.com/citation-style-language/schema/raw/master/csl-citation.json"} </w:instrText>
      </w:r>
      <w:r w:rsidR="008D6FE5" w:rsidRPr="00C26310">
        <w:rPr>
          <w:rFonts w:ascii="Arial Nova" w:eastAsia="Arial Nova" w:hAnsi="Arial Nova" w:cs="Arial Nova"/>
          <w:sz w:val="20"/>
          <w:szCs w:val="20"/>
          <w:vertAlign w:val="superscript"/>
          <w:lang w:val="en-GB"/>
        </w:rPr>
        <w:fldChar w:fldCharType="separate"/>
      </w:r>
      <w:r w:rsidR="008A6389" w:rsidRPr="008A6389">
        <w:rPr>
          <w:rFonts w:ascii="Arial Nova" w:hAnsi="Arial Nova" w:cs="Times New Roman"/>
          <w:kern w:val="0"/>
          <w:sz w:val="20"/>
          <w:vertAlign w:val="superscript"/>
          <w:lang w:val="en-US"/>
        </w:rPr>
        <w:t>58</w:t>
      </w:r>
      <w:r w:rsidR="008D6FE5" w:rsidRPr="00C26310">
        <w:rPr>
          <w:rFonts w:ascii="Arial Nova" w:eastAsia="Arial Nova" w:hAnsi="Arial Nova" w:cs="Arial Nova"/>
          <w:sz w:val="20"/>
          <w:szCs w:val="20"/>
          <w:vertAlign w:val="superscript"/>
          <w:lang w:val="en-GB"/>
        </w:rPr>
        <w:fldChar w:fldCharType="end"/>
      </w:r>
      <w:r w:rsidR="7E46B221" w:rsidRPr="009A3FE9">
        <w:rPr>
          <w:rFonts w:ascii="Arial Nova" w:eastAsia="Arial Nova" w:hAnsi="Arial Nova" w:cs="Arial Nova"/>
          <w:sz w:val="20"/>
          <w:szCs w:val="20"/>
          <w:lang w:val="en-GB"/>
        </w:rPr>
        <w:t xml:space="preserve"> </w:t>
      </w:r>
      <w:r w:rsidR="7E46B221" w:rsidRPr="00702E1F">
        <w:rPr>
          <w:rFonts w:ascii="Arial Nova" w:eastAsia="Arial Nova" w:hAnsi="Arial Nova" w:cs="Arial Nova"/>
          <w:sz w:val="20"/>
          <w:szCs w:val="20"/>
          <w:lang w:val="en-GB"/>
        </w:rPr>
        <w:t xml:space="preserve">Green technologies must also </w:t>
      </w:r>
      <w:r w:rsidR="17BC8AE7" w:rsidRPr="00702E1F">
        <w:rPr>
          <w:rFonts w:ascii="Arial Nova" w:eastAsia="Arial Nova" w:hAnsi="Arial Nova" w:cs="Arial Nova"/>
          <w:sz w:val="20"/>
          <w:szCs w:val="20"/>
          <w:lang w:val="en-GB"/>
        </w:rPr>
        <w:t>co</w:t>
      </w:r>
      <w:r w:rsidR="52D808E7" w:rsidRPr="00702E1F">
        <w:rPr>
          <w:rFonts w:ascii="Arial Nova" w:eastAsia="Arial Nova" w:hAnsi="Arial Nova" w:cs="Arial Nova"/>
          <w:sz w:val="20"/>
          <w:szCs w:val="20"/>
          <w:lang w:val="en-GB"/>
        </w:rPr>
        <w:t>mpete with</w:t>
      </w:r>
      <w:r w:rsidR="7E46B221" w:rsidRPr="00702E1F">
        <w:rPr>
          <w:rFonts w:ascii="Arial Nova" w:eastAsia="Arial Nova" w:hAnsi="Arial Nova" w:cs="Arial Nova"/>
          <w:sz w:val="20"/>
          <w:szCs w:val="20"/>
          <w:lang w:val="en-GB"/>
        </w:rPr>
        <w:t xml:space="preserve"> other renewable energy sources, such as wind, solar, hydro, and geothermal, as well as from electric vehicles and related products, each vying for limited resources and market adoption (IEA, 2022).</w:t>
      </w:r>
      <w:r w:rsidR="005853D2" w:rsidRPr="00C26310">
        <w:rPr>
          <w:rFonts w:ascii="Arial Nova" w:eastAsia="Arial Nova" w:hAnsi="Arial Nova" w:cs="Arial Nova"/>
          <w:sz w:val="20"/>
          <w:szCs w:val="20"/>
          <w:vertAlign w:val="superscript"/>
          <w:lang w:val="en-GB"/>
        </w:rPr>
        <w:fldChar w:fldCharType="begin"/>
      </w:r>
      <w:r w:rsidR="008A6389">
        <w:rPr>
          <w:rFonts w:ascii="Arial Nova" w:eastAsia="Arial Nova" w:hAnsi="Arial Nova" w:cs="Arial Nova"/>
          <w:sz w:val="20"/>
          <w:szCs w:val="20"/>
          <w:vertAlign w:val="superscript"/>
          <w:lang w:val="en-GB"/>
        </w:rPr>
        <w:instrText xml:space="preserve"> ADDIN ZOTERO_ITEM CSL_CITATION {"citationID":"vWDaKHHV","properties":{"formattedCitation":"\\super 59\\nosupersub{}","plainCitation":"59","noteIndex":0},"citationItems":[{"id":27693,"uris":["http://zotero.org/groups/989314/items/K6Y6QWEV"],"itemData":{"id":27693,"type":"report","abstract":"This year’s edition of the World Energy Investment report provides a full update on the investment picture in 2021 and full-year estimates of the outlook for 2022. It examines how investors are assessing risks and opportunities across all areas of fuel and electricity supply, critical minerals, efficiency and research and development, against a backdrop of uncertainties over how events will play out in 2022, namely the ongoing war in Ukraine, the outlook for the global economy, and in some countries the continuing public health risks from the pandemic.","language":"en","publisher":"IEA","source":"Zotero","title":"World Energy Investment 2022","URL":"https://www.iea.org/reports/world-energy-investment-2022","author":[{"family":"International Energy Agency","given":""}],"accessed":{"date-parts":[["2025",2,25]]},"issued":{"date-parts":[["2022"]]}}}],"schema":"https://github.com/citation-style-language/schema/raw/master/csl-citation.json"} </w:instrText>
      </w:r>
      <w:r w:rsidR="005853D2" w:rsidRPr="00C26310">
        <w:rPr>
          <w:rFonts w:ascii="Arial Nova" w:eastAsia="Arial Nova" w:hAnsi="Arial Nova" w:cs="Arial Nova"/>
          <w:sz w:val="20"/>
          <w:szCs w:val="20"/>
          <w:vertAlign w:val="superscript"/>
          <w:lang w:val="en-GB"/>
        </w:rPr>
        <w:fldChar w:fldCharType="separate"/>
      </w:r>
      <w:r w:rsidR="008A6389" w:rsidRPr="008A6389">
        <w:rPr>
          <w:rFonts w:ascii="Arial Nova" w:hAnsi="Arial Nova" w:cs="Times New Roman"/>
          <w:kern w:val="0"/>
          <w:sz w:val="20"/>
          <w:vertAlign w:val="superscript"/>
          <w:lang w:val="en-US"/>
        </w:rPr>
        <w:t>59</w:t>
      </w:r>
      <w:r w:rsidR="005853D2" w:rsidRPr="00C26310">
        <w:rPr>
          <w:rFonts w:ascii="Arial Nova" w:eastAsia="Arial Nova" w:hAnsi="Arial Nova" w:cs="Arial Nova"/>
          <w:sz w:val="20"/>
          <w:szCs w:val="20"/>
          <w:vertAlign w:val="superscript"/>
          <w:lang w:val="en-GB"/>
        </w:rPr>
        <w:fldChar w:fldCharType="end"/>
      </w:r>
      <w:r w:rsidR="7E46B221" w:rsidRPr="00702E1F">
        <w:rPr>
          <w:rFonts w:ascii="Arial Nova" w:eastAsia="Arial Nova" w:hAnsi="Arial Nova" w:cs="Arial Nova"/>
          <w:sz w:val="20"/>
          <w:szCs w:val="20"/>
          <w:lang w:val="en-GB"/>
        </w:rPr>
        <w:t xml:space="preserve"> </w:t>
      </w:r>
      <w:r w:rsidR="598BC9BA" w:rsidRPr="00702E1F">
        <w:rPr>
          <w:rFonts w:ascii="Arial Nova" w:eastAsia="Arial Nova" w:hAnsi="Arial Nova" w:cs="Arial Nova"/>
          <w:sz w:val="20"/>
          <w:szCs w:val="20"/>
          <w:lang w:val="en-GB"/>
        </w:rPr>
        <w:t xml:space="preserve">This type of challenge </w:t>
      </w:r>
      <w:r w:rsidR="1AF79B5F" w:rsidRPr="00702E1F">
        <w:rPr>
          <w:rFonts w:ascii="Arial Nova" w:eastAsia="Arial Nova" w:hAnsi="Arial Nova" w:cs="Arial Nova"/>
          <w:sz w:val="20"/>
          <w:szCs w:val="20"/>
          <w:lang w:val="en-GB"/>
        </w:rPr>
        <w:t xml:space="preserve">can be </w:t>
      </w:r>
      <w:r w:rsidR="000903C8" w:rsidRPr="00702E1F">
        <w:rPr>
          <w:rFonts w:ascii="Arial Nova" w:eastAsia="Arial Nova" w:hAnsi="Arial Nova" w:cs="Arial Nova"/>
          <w:sz w:val="20"/>
          <w:szCs w:val="20"/>
          <w:lang w:val="en-GB"/>
        </w:rPr>
        <w:t>labelled</w:t>
      </w:r>
      <w:r w:rsidR="1AF79B5F" w:rsidRPr="00702E1F">
        <w:rPr>
          <w:rFonts w:ascii="Arial Nova" w:eastAsia="Arial Nova" w:hAnsi="Arial Nova" w:cs="Arial Nova"/>
          <w:sz w:val="20"/>
          <w:szCs w:val="20"/>
          <w:lang w:val="en-GB"/>
        </w:rPr>
        <w:t xml:space="preserve"> as ”demand</w:t>
      </w:r>
      <w:r w:rsidR="053C3E68" w:rsidRPr="00702E1F">
        <w:rPr>
          <w:rFonts w:ascii="Arial Nova" w:eastAsia="Arial Nova" w:hAnsi="Arial Nova" w:cs="Arial Nova"/>
          <w:sz w:val="20"/>
          <w:szCs w:val="20"/>
          <w:lang w:val="en-GB"/>
        </w:rPr>
        <w:t xml:space="preserve"> challenges</w:t>
      </w:r>
      <w:r w:rsidR="1AF79B5F" w:rsidRPr="00702E1F">
        <w:rPr>
          <w:rFonts w:ascii="Arial Nova" w:eastAsia="Arial Nova" w:hAnsi="Arial Nova" w:cs="Arial Nova"/>
          <w:sz w:val="20"/>
          <w:szCs w:val="20"/>
          <w:lang w:val="en-GB"/>
        </w:rPr>
        <w:t>”</w:t>
      </w:r>
      <w:r w:rsidR="7E46B221" w:rsidRPr="00702E1F">
        <w:rPr>
          <w:rFonts w:ascii="Arial Nova" w:eastAsia="Arial Nova" w:hAnsi="Arial Nova" w:cs="Arial Nova"/>
          <w:sz w:val="20"/>
          <w:szCs w:val="20"/>
          <w:lang w:val="en-GB"/>
        </w:rPr>
        <w:t xml:space="preserve"> and </w:t>
      </w:r>
      <w:r w:rsidR="78471D53" w:rsidRPr="00702E1F">
        <w:rPr>
          <w:rFonts w:ascii="Arial Nova" w:eastAsia="Arial Nova" w:hAnsi="Arial Nova" w:cs="Arial Nova"/>
          <w:sz w:val="20"/>
          <w:szCs w:val="20"/>
          <w:lang w:val="en-GB"/>
        </w:rPr>
        <w:t xml:space="preserve">can be addressed through policies </w:t>
      </w:r>
      <w:r w:rsidR="19FF0BD2" w:rsidRPr="00702E1F">
        <w:rPr>
          <w:rFonts w:ascii="Arial Nova" w:eastAsia="Arial Nova" w:hAnsi="Arial Nova" w:cs="Arial Nova"/>
          <w:sz w:val="20"/>
          <w:szCs w:val="20"/>
          <w:lang w:val="en-GB"/>
        </w:rPr>
        <w:t>and education.</w:t>
      </w:r>
    </w:p>
    <w:p w14:paraId="4656B728" w14:textId="0A9891C1" w:rsidR="0011099E" w:rsidRPr="00702E1F" w:rsidRDefault="0011099E" w:rsidP="00702E1F">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 xml:space="preserve">With respect </w:t>
      </w:r>
      <w:r w:rsidR="008033FC">
        <w:rPr>
          <w:rFonts w:ascii="Arial Nova" w:eastAsia="Arial Nova" w:hAnsi="Arial Nova" w:cs="Arial Nova"/>
          <w:sz w:val="20"/>
          <w:szCs w:val="20"/>
          <w:lang w:val="en-GB"/>
        </w:rPr>
        <w:t xml:space="preserve">BECCS as a </w:t>
      </w:r>
      <w:r w:rsidR="009911E4">
        <w:rPr>
          <w:rFonts w:ascii="Arial Nova" w:eastAsia="Arial Nova" w:hAnsi="Arial Nova" w:cs="Arial Nova"/>
          <w:sz w:val="20"/>
          <w:szCs w:val="20"/>
          <w:lang w:val="en-GB"/>
        </w:rPr>
        <w:t>specific</w:t>
      </w:r>
      <w:r>
        <w:rPr>
          <w:rFonts w:ascii="Arial Nova" w:eastAsia="Arial Nova" w:hAnsi="Arial Nova" w:cs="Arial Nova"/>
          <w:sz w:val="20"/>
          <w:szCs w:val="20"/>
          <w:lang w:val="en-GB"/>
        </w:rPr>
        <w:t xml:space="preserve"> negative emission </w:t>
      </w:r>
      <w:r w:rsidR="008033FC">
        <w:rPr>
          <w:rFonts w:ascii="Arial Nova" w:eastAsia="Arial Nova" w:hAnsi="Arial Nova" w:cs="Arial Nova"/>
          <w:sz w:val="20"/>
          <w:szCs w:val="20"/>
          <w:lang w:val="en-GB"/>
        </w:rPr>
        <w:t xml:space="preserve">pathway for biorefineries, </w:t>
      </w:r>
      <w:r w:rsidR="00E55CB1">
        <w:rPr>
          <w:rFonts w:ascii="Arial Nova" w:eastAsia="Arial Nova" w:hAnsi="Arial Nova" w:cs="Arial Nova"/>
          <w:sz w:val="20"/>
          <w:szCs w:val="20"/>
          <w:lang w:val="en-GB"/>
        </w:rPr>
        <w:t xml:space="preserve">process efficiencies and associated costs </w:t>
      </w:r>
      <w:r w:rsidR="000F4054">
        <w:rPr>
          <w:rFonts w:ascii="Arial Nova" w:eastAsia="Arial Nova" w:hAnsi="Arial Nova" w:cs="Arial Nova"/>
          <w:sz w:val="20"/>
          <w:szCs w:val="20"/>
          <w:lang w:val="en-GB"/>
        </w:rPr>
        <w:t>remain a</w:t>
      </w:r>
      <w:r w:rsidR="009B1CC8">
        <w:rPr>
          <w:rFonts w:ascii="Arial Nova" w:eastAsia="Arial Nova" w:hAnsi="Arial Nova" w:cs="Arial Nova"/>
          <w:sz w:val="20"/>
          <w:szCs w:val="20"/>
          <w:lang w:val="en-GB"/>
        </w:rPr>
        <w:t xml:space="preserve"> key challenge. With</w:t>
      </w:r>
      <w:r w:rsidR="000F4054">
        <w:rPr>
          <w:rFonts w:ascii="Arial Nova" w:eastAsia="Arial Nova" w:hAnsi="Arial Nova" w:cs="Arial Nova"/>
          <w:sz w:val="20"/>
          <w:szCs w:val="20"/>
          <w:lang w:val="en-GB"/>
        </w:rPr>
        <w:t xml:space="preserve"> carbon capture costs of around $60 per ton of </w:t>
      </w:r>
      <w:r w:rsidR="00CA2685">
        <w:rPr>
          <w:rFonts w:ascii="Arial Nova" w:eastAsia="Arial Nova" w:hAnsi="Arial Nova" w:cs="Arial Nova"/>
          <w:sz w:val="20"/>
          <w:szCs w:val="20"/>
          <w:lang w:val="en-GB"/>
        </w:rPr>
        <w:t>CO</w:t>
      </w:r>
      <w:r w:rsidR="00CA2685" w:rsidRPr="00CA2685">
        <w:rPr>
          <w:rFonts w:ascii="Arial Nova" w:eastAsia="Arial Nova" w:hAnsi="Arial Nova" w:cs="Arial Nova"/>
          <w:sz w:val="20"/>
          <w:szCs w:val="20"/>
          <w:vertAlign w:val="subscript"/>
          <w:lang w:val="en-GB"/>
        </w:rPr>
        <w:t>2</w:t>
      </w:r>
      <w:r w:rsidR="00CA2685">
        <w:rPr>
          <w:rFonts w:ascii="Arial Nova" w:eastAsia="Arial Nova" w:hAnsi="Arial Nova" w:cs="Arial Nova"/>
          <w:sz w:val="20"/>
          <w:szCs w:val="20"/>
          <w:lang w:val="en-GB"/>
        </w:rPr>
        <w:t xml:space="preserve"> the</w:t>
      </w:r>
      <w:r w:rsidR="00281F3B">
        <w:rPr>
          <w:rFonts w:ascii="Arial Nova" w:eastAsia="Arial Nova" w:hAnsi="Arial Nova" w:cs="Arial Nova"/>
          <w:sz w:val="20"/>
          <w:szCs w:val="20"/>
          <w:lang w:val="en-GB"/>
        </w:rPr>
        <w:t>ir</w:t>
      </w:r>
      <w:r w:rsidR="00CA2685">
        <w:rPr>
          <w:rFonts w:ascii="Arial Nova" w:eastAsia="Arial Nova" w:hAnsi="Arial Nova" w:cs="Arial Nova"/>
          <w:sz w:val="20"/>
          <w:szCs w:val="20"/>
          <w:lang w:val="en-GB"/>
        </w:rPr>
        <w:t xml:space="preserve"> economic viability </w:t>
      </w:r>
      <w:r w:rsidR="00835F9F">
        <w:rPr>
          <w:rFonts w:ascii="Arial Nova" w:eastAsia="Arial Nova" w:hAnsi="Arial Nova" w:cs="Arial Nova"/>
          <w:sz w:val="20"/>
          <w:szCs w:val="20"/>
          <w:lang w:val="en-GB"/>
        </w:rPr>
        <w:t>is highly depende</w:t>
      </w:r>
      <w:r w:rsidR="005876F2">
        <w:rPr>
          <w:rFonts w:ascii="Arial Nova" w:eastAsia="Arial Nova" w:hAnsi="Arial Nova" w:cs="Arial Nova"/>
          <w:sz w:val="20"/>
          <w:szCs w:val="20"/>
          <w:lang w:val="en-GB"/>
        </w:rPr>
        <w:t xml:space="preserve">nt on </w:t>
      </w:r>
      <w:r w:rsidR="002B45F2">
        <w:rPr>
          <w:rFonts w:ascii="Arial Nova" w:eastAsia="Arial Nova" w:hAnsi="Arial Nova" w:cs="Arial Nova"/>
          <w:sz w:val="20"/>
          <w:szCs w:val="20"/>
          <w:lang w:val="en-GB"/>
        </w:rPr>
        <w:t xml:space="preserve">policies and markets setting </w:t>
      </w:r>
      <w:r w:rsidR="00281F3B">
        <w:rPr>
          <w:rFonts w:ascii="Arial Nova" w:eastAsia="Arial Nova" w:hAnsi="Arial Nova" w:cs="Arial Nova"/>
          <w:sz w:val="20"/>
          <w:szCs w:val="20"/>
          <w:lang w:val="en-GB"/>
        </w:rPr>
        <w:t xml:space="preserve">sufficiently high </w:t>
      </w:r>
      <w:r w:rsidR="001506FC">
        <w:rPr>
          <w:rFonts w:ascii="Arial Nova" w:eastAsia="Arial Nova" w:hAnsi="Arial Nova" w:cs="Arial Nova"/>
          <w:sz w:val="20"/>
          <w:szCs w:val="20"/>
          <w:lang w:val="en-GB"/>
        </w:rPr>
        <w:t>carbon pric</w:t>
      </w:r>
      <w:r w:rsidR="00281F3B">
        <w:rPr>
          <w:rFonts w:ascii="Arial Nova" w:eastAsia="Arial Nova" w:hAnsi="Arial Nova" w:cs="Arial Nova"/>
          <w:sz w:val="20"/>
          <w:szCs w:val="20"/>
          <w:lang w:val="en-GB"/>
        </w:rPr>
        <w:t>es</w:t>
      </w:r>
      <w:r w:rsidR="002B45F2">
        <w:rPr>
          <w:rFonts w:ascii="Arial Nova" w:eastAsia="Arial Nova" w:hAnsi="Arial Nova" w:cs="Arial Nova"/>
          <w:sz w:val="20"/>
          <w:szCs w:val="20"/>
          <w:lang w:val="en-GB"/>
        </w:rPr>
        <w:t xml:space="preserve">. Here too, further advancements in carbon capture technologies enabling lower cost capture would </w:t>
      </w:r>
      <w:r w:rsidR="008A53D8">
        <w:rPr>
          <w:rFonts w:ascii="Arial Nova" w:eastAsia="Arial Nova" w:hAnsi="Arial Nova" w:cs="Arial Nova"/>
          <w:sz w:val="20"/>
          <w:szCs w:val="20"/>
          <w:lang w:val="en-GB"/>
        </w:rPr>
        <w:t>greatly improve economic resilience and drive adoption.</w:t>
      </w:r>
      <w:r w:rsidR="008A53D8">
        <w:rPr>
          <w:rFonts w:ascii="Arial Nova" w:eastAsia="Arial Nova" w:hAnsi="Arial Nova" w:cs="Arial Nova"/>
          <w:sz w:val="20"/>
          <w:szCs w:val="20"/>
          <w:lang w:val="en-US"/>
        </w:rPr>
        <w:fldChar w:fldCharType="begin"/>
      </w:r>
      <w:r w:rsidR="008A6389">
        <w:rPr>
          <w:rFonts w:ascii="Arial Nova" w:eastAsia="Arial Nova" w:hAnsi="Arial Nova" w:cs="Arial Nova"/>
          <w:sz w:val="20"/>
          <w:szCs w:val="20"/>
          <w:lang w:val="en-US"/>
        </w:rPr>
        <w:instrText xml:space="preserve"> ADDIN ZOTERO_ITEM CSL_CITATION {"citationID":"NpJzn8tQ","properties":{"formattedCitation":"\\super 60\\nosupersub{}","plainCitation":"60","noteIndex":0},"citationItems":[{"id":27149,"uris":["http://zotero.org/groups/989314/items/35X9GQFT"],"itemData":{"id":27149,"type":"article-journal","container-title":"Carbon Capture Science &amp; Technology","DOI":"10.1016/j.ccst.2024.100238","ISSN":"27726568","journalAbbreviation":"Carbon Capture Science &amp; Technology","language":"en","page":"100238","source":"DOI.org (Crossref)","title":"Innovative approaches for carbon capture and storage as crucial measures for emission reduction within industrial sectors","volume":"12","author":[{"family":"Bose","given":"Debajyoti"},{"family":"Bhattacharya","given":"Riya"},{"family":"Kaur","given":"Tanveen"},{"family":"Pandya","given":"Ravindra"},{"family":"Sarkar","given":"Abhijeeta"},{"family":"Ray","given":"Aritra"},{"family":"Mondal","given":"Surajit"},{"family":"Mondal","given":"Arnab"},{"family":"Ghosh","given":"Paulami"},{"family":"Chemudupati","given":"Rhea Ishani"}],"issued":{"date-parts":[["2024",9]]}}}],"schema":"https://github.com/citation-style-language/schema/raw/master/csl-citation.json"} </w:instrText>
      </w:r>
      <w:r w:rsidR="008A53D8">
        <w:rPr>
          <w:rFonts w:ascii="Arial Nova" w:eastAsia="Arial Nova" w:hAnsi="Arial Nova" w:cs="Arial Nova"/>
          <w:sz w:val="20"/>
          <w:szCs w:val="20"/>
          <w:lang w:val="en-US"/>
        </w:rPr>
        <w:fldChar w:fldCharType="separate"/>
      </w:r>
      <w:r w:rsidR="008A6389" w:rsidRPr="008A6389">
        <w:rPr>
          <w:rFonts w:ascii="Arial Nova" w:hAnsi="Arial Nova" w:cs="Times New Roman"/>
          <w:kern w:val="0"/>
          <w:sz w:val="20"/>
          <w:vertAlign w:val="superscript"/>
          <w:lang w:val="en-US"/>
        </w:rPr>
        <w:t>60</w:t>
      </w:r>
      <w:r w:rsidR="008A53D8">
        <w:rPr>
          <w:rFonts w:ascii="Arial Nova" w:eastAsia="Arial Nova" w:hAnsi="Arial Nova" w:cs="Arial Nova"/>
          <w:sz w:val="20"/>
          <w:szCs w:val="20"/>
          <w:lang w:val="en-US"/>
        </w:rPr>
        <w:fldChar w:fldCharType="end"/>
      </w:r>
    </w:p>
    <w:p w14:paraId="3BD33DE6" w14:textId="46B59153" w:rsidR="007F43CB" w:rsidRDefault="007F43CB" w:rsidP="00702E1F">
      <w:pPr>
        <w:tabs>
          <w:tab w:val="right" w:pos="9072"/>
        </w:tabs>
        <w:spacing w:after="120" w:line="360" w:lineRule="auto"/>
        <w:jc w:val="both"/>
        <w:rPr>
          <w:rFonts w:ascii="Arial Nova" w:eastAsia="Arial Nova" w:hAnsi="Arial Nova" w:cs="Arial Nova"/>
          <w:sz w:val="20"/>
          <w:szCs w:val="20"/>
          <w:lang w:val="en-GB"/>
        </w:rPr>
      </w:pPr>
      <w:r>
        <w:rPr>
          <w:rFonts w:ascii="Arial Nova" w:eastAsia="Arial Nova" w:hAnsi="Arial Nova" w:cs="Arial Nova"/>
          <w:sz w:val="20"/>
          <w:szCs w:val="20"/>
          <w:lang w:val="en-GB"/>
        </w:rPr>
        <w:t xml:space="preserve">Regarding the overall objective of </w:t>
      </w:r>
      <w:r w:rsidR="00D445E4">
        <w:rPr>
          <w:rFonts w:ascii="Arial Nova" w:eastAsia="Arial Nova" w:hAnsi="Arial Nova" w:cs="Arial Nova"/>
          <w:sz w:val="20"/>
          <w:szCs w:val="20"/>
          <w:lang w:val="en-GB"/>
        </w:rPr>
        <w:t xml:space="preserve">reaching Net Zero, </w:t>
      </w:r>
      <w:r w:rsidR="00C843FF">
        <w:rPr>
          <w:rFonts w:ascii="Arial Nova" w:eastAsia="Arial Nova" w:hAnsi="Arial Nova" w:cs="Arial Nova"/>
          <w:sz w:val="20"/>
          <w:szCs w:val="20"/>
          <w:lang w:val="en-GB"/>
        </w:rPr>
        <w:t>it is evident that the increased use of biomass will be critical.</w:t>
      </w:r>
      <w:r w:rsidR="00AB435D">
        <w:rPr>
          <w:rFonts w:ascii="Arial Nova" w:eastAsia="Arial Nova" w:hAnsi="Arial Nova" w:cs="Arial Nova"/>
          <w:sz w:val="20"/>
          <w:szCs w:val="20"/>
          <w:lang w:val="en-GB"/>
        </w:rPr>
        <w:t xml:space="preserve"> Especially </w:t>
      </w:r>
      <w:r w:rsidR="00A86BF3">
        <w:rPr>
          <w:rFonts w:ascii="Arial Nova" w:eastAsia="Arial Nova" w:hAnsi="Arial Nova" w:cs="Arial Nova"/>
          <w:sz w:val="20"/>
          <w:szCs w:val="20"/>
          <w:lang w:val="en-GB"/>
        </w:rPr>
        <w:t>as</w:t>
      </w:r>
      <w:r w:rsidR="00AB435D">
        <w:rPr>
          <w:rFonts w:ascii="Arial Nova" w:eastAsia="Arial Nova" w:hAnsi="Arial Nova" w:cs="Arial Nova"/>
          <w:sz w:val="20"/>
          <w:szCs w:val="20"/>
          <w:lang w:val="en-GB"/>
        </w:rPr>
        <w:t xml:space="preserve"> key industrial process and transportation modes </w:t>
      </w:r>
      <w:r w:rsidR="00A86BF3">
        <w:rPr>
          <w:rFonts w:ascii="Arial Nova" w:eastAsia="Arial Nova" w:hAnsi="Arial Nova" w:cs="Arial Nova"/>
          <w:sz w:val="20"/>
          <w:szCs w:val="20"/>
          <w:lang w:val="en-GB"/>
        </w:rPr>
        <w:t xml:space="preserve">that </w:t>
      </w:r>
      <w:r w:rsidR="009316C2">
        <w:rPr>
          <w:rFonts w:ascii="Arial Nova" w:eastAsia="Arial Nova" w:hAnsi="Arial Nova" w:cs="Arial Nova"/>
          <w:sz w:val="20"/>
          <w:szCs w:val="20"/>
          <w:lang w:val="en-GB"/>
        </w:rPr>
        <w:t xml:space="preserve">cause </w:t>
      </w:r>
      <w:r w:rsidR="00A86BF3">
        <w:rPr>
          <w:rFonts w:ascii="Arial Nova" w:eastAsia="Arial Nova" w:hAnsi="Arial Nova" w:cs="Arial Nova"/>
          <w:sz w:val="20"/>
          <w:szCs w:val="20"/>
          <w:lang w:val="en-GB"/>
        </w:rPr>
        <w:t>particularly hard</w:t>
      </w:r>
      <w:r w:rsidR="009316C2">
        <w:rPr>
          <w:rFonts w:ascii="Arial Nova" w:eastAsia="Arial Nova" w:hAnsi="Arial Nova" w:cs="Arial Nova"/>
          <w:sz w:val="20"/>
          <w:szCs w:val="20"/>
          <w:lang w:val="en-GB"/>
        </w:rPr>
        <w:t>-</w:t>
      </w:r>
      <w:r w:rsidR="00A86BF3">
        <w:rPr>
          <w:rFonts w:ascii="Arial Nova" w:eastAsia="Arial Nova" w:hAnsi="Arial Nova" w:cs="Arial Nova"/>
          <w:sz w:val="20"/>
          <w:szCs w:val="20"/>
          <w:lang w:val="en-GB"/>
        </w:rPr>
        <w:t>to</w:t>
      </w:r>
      <w:r w:rsidR="0046122F">
        <w:rPr>
          <w:rFonts w:ascii="Arial Nova" w:eastAsia="Arial Nova" w:hAnsi="Arial Nova" w:cs="Arial Nova"/>
          <w:sz w:val="20"/>
          <w:szCs w:val="20"/>
          <w:lang w:val="en-GB"/>
        </w:rPr>
        <w:t>-</w:t>
      </w:r>
      <w:r w:rsidR="00A86BF3">
        <w:rPr>
          <w:rFonts w:ascii="Arial Nova" w:eastAsia="Arial Nova" w:hAnsi="Arial Nova" w:cs="Arial Nova"/>
          <w:sz w:val="20"/>
          <w:szCs w:val="20"/>
          <w:lang w:val="en-GB"/>
        </w:rPr>
        <w:t>abate</w:t>
      </w:r>
      <w:r w:rsidR="0046122F">
        <w:rPr>
          <w:rFonts w:ascii="Arial Nova" w:eastAsia="Arial Nova" w:hAnsi="Arial Nova" w:cs="Arial Nova"/>
          <w:sz w:val="20"/>
          <w:szCs w:val="20"/>
          <w:lang w:val="en-GB"/>
        </w:rPr>
        <w:t xml:space="preserve"> emissions need to be compensated </w:t>
      </w:r>
      <w:r w:rsidR="00A92463">
        <w:rPr>
          <w:rFonts w:ascii="Arial Nova" w:eastAsia="Arial Nova" w:hAnsi="Arial Nova" w:cs="Arial Nova"/>
          <w:sz w:val="20"/>
          <w:szCs w:val="20"/>
          <w:lang w:val="en-GB"/>
        </w:rPr>
        <w:t xml:space="preserve">for </w:t>
      </w:r>
      <w:r w:rsidR="0046122F">
        <w:rPr>
          <w:rFonts w:ascii="Arial Nova" w:eastAsia="Arial Nova" w:hAnsi="Arial Nova" w:cs="Arial Nova"/>
          <w:sz w:val="20"/>
          <w:szCs w:val="20"/>
          <w:lang w:val="en-GB"/>
        </w:rPr>
        <w:t xml:space="preserve">by </w:t>
      </w:r>
      <w:r w:rsidR="00A92463">
        <w:rPr>
          <w:rFonts w:ascii="Arial Nova" w:eastAsia="Arial Nova" w:hAnsi="Arial Nova" w:cs="Arial Nova"/>
          <w:sz w:val="20"/>
          <w:szCs w:val="20"/>
          <w:lang w:val="en-GB"/>
        </w:rPr>
        <w:t xml:space="preserve">negative emission technologies that rely on the use of biomass. </w:t>
      </w:r>
      <w:r w:rsidR="0070658E">
        <w:rPr>
          <w:rFonts w:ascii="Arial Nova" w:eastAsia="Arial Nova" w:hAnsi="Arial Nova" w:cs="Arial Nova"/>
          <w:sz w:val="20"/>
          <w:szCs w:val="20"/>
          <w:lang w:val="en-GB"/>
        </w:rPr>
        <w:t>In this context, a negative perception of biomass use among the general public, policy makers or stakeholders poses a central sociopolitical challenge that needs to be eased by targeted communication and dissemination efforts.</w:t>
      </w:r>
      <w:r w:rsidR="0070658E">
        <w:rPr>
          <w:rFonts w:ascii="Arial Nova" w:eastAsia="Arial Nova" w:hAnsi="Arial Nova" w:cs="Arial Nova"/>
          <w:sz w:val="20"/>
          <w:szCs w:val="20"/>
          <w:lang w:val="en-GB"/>
        </w:rPr>
        <w:fldChar w:fldCharType="begin"/>
      </w:r>
      <w:r w:rsidR="00211626">
        <w:rPr>
          <w:rFonts w:ascii="Arial Nova" w:eastAsia="Arial Nova" w:hAnsi="Arial Nova" w:cs="Arial Nova"/>
          <w:sz w:val="20"/>
          <w:szCs w:val="20"/>
          <w:lang w:val="en-GB"/>
        </w:rPr>
        <w:instrText xml:space="preserve"> ADDIN ZOTERO_ITEM CSL_CITATION {"citationID":"wZKUQeca","properties":{"formattedCitation":"\\super 13\\nosupersub{}","plainCitation":"13","noteIndex":0},"citationItems":[{"id":27147,"uris":["http://zotero.org/groups/989314/items/Y9KFHHEW"],"itemData":{"id":27147,"type":"report","collection-title":"Guide to the Circular Carbon Economy","genre":"Report","language":"English","page":"1-76","publisher":"KAPSARC","title":"Recycle: Bioenergy","author":[{"family":"International Renewable Energy Agency","given":""}],"accessed":{"date-parts":[["2025",1,22]]},"issued":{"date-parts":[["2020"]]}}}],"schema":"https://github.com/citation-style-language/schema/raw/master/csl-citation.json"} </w:instrText>
      </w:r>
      <w:r w:rsidR="0070658E">
        <w:rPr>
          <w:rFonts w:ascii="Arial Nova" w:eastAsia="Arial Nova" w:hAnsi="Arial Nova" w:cs="Arial Nova"/>
          <w:sz w:val="20"/>
          <w:szCs w:val="20"/>
          <w:lang w:val="en-GB"/>
        </w:rPr>
        <w:fldChar w:fldCharType="separate"/>
      </w:r>
      <w:r w:rsidR="00211626" w:rsidRPr="00211626">
        <w:rPr>
          <w:rFonts w:ascii="Arial Nova" w:hAnsi="Arial Nova" w:cs="Times New Roman"/>
          <w:kern w:val="0"/>
          <w:sz w:val="20"/>
          <w:vertAlign w:val="superscript"/>
          <w:lang w:val="en-US"/>
        </w:rPr>
        <w:t>13</w:t>
      </w:r>
      <w:r w:rsidR="0070658E">
        <w:rPr>
          <w:rFonts w:ascii="Arial Nova" w:eastAsia="Arial Nova" w:hAnsi="Arial Nova" w:cs="Arial Nova"/>
          <w:sz w:val="20"/>
          <w:szCs w:val="20"/>
          <w:lang w:val="en-GB"/>
        </w:rPr>
        <w:fldChar w:fldCharType="end"/>
      </w:r>
    </w:p>
    <w:p w14:paraId="70EB929C" w14:textId="5428F9C3" w:rsidR="002D33E6" w:rsidRPr="0062418D" w:rsidRDefault="19FF0BD2" w:rsidP="0070658E">
      <w:pPr>
        <w:tabs>
          <w:tab w:val="right" w:pos="9072"/>
        </w:tabs>
        <w:spacing w:after="120" w:line="360" w:lineRule="auto"/>
        <w:jc w:val="both"/>
        <w:rPr>
          <w:rFonts w:ascii="Arial Nova" w:eastAsia="Arial Nova" w:hAnsi="Arial Nova" w:cs="Arial Nova"/>
          <w:sz w:val="20"/>
          <w:szCs w:val="20"/>
          <w:lang w:val="en-GB"/>
        </w:rPr>
      </w:pPr>
      <w:r w:rsidRPr="00702E1F">
        <w:rPr>
          <w:rFonts w:ascii="Arial Nova" w:eastAsia="Arial Nova" w:hAnsi="Arial Nova" w:cs="Arial Nova"/>
          <w:sz w:val="20"/>
          <w:szCs w:val="20"/>
          <w:lang w:val="en-GB"/>
        </w:rPr>
        <w:t>Finally, r</w:t>
      </w:r>
      <w:r w:rsidR="17BC8AE7" w:rsidRPr="00702E1F">
        <w:rPr>
          <w:rFonts w:ascii="Arial Nova" w:eastAsia="Arial Nova" w:hAnsi="Arial Nova" w:cs="Arial Nova"/>
          <w:sz w:val="20"/>
          <w:szCs w:val="20"/>
          <w:lang w:val="en-GB"/>
        </w:rPr>
        <w:t xml:space="preserve">egulatory and policy challenges </w:t>
      </w:r>
      <w:r w:rsidR="33BD695E" w:rsidRPr="00702E1F">
        <w:rPr>
          <w:rFonts w:ascii="Arial Nova" w:eastAsia="Arial Nova" w:hAnsi="Arial Nova" w:cs="Arial Nova"/>
          <w:sz w:val="20"/>
          <w:szCs w:val="20"/>
          <w:lang w:val="en-GB"/>
        </w:rPr>
        <w:t>are still present</w:t>
      </w:r>
      <w:r w:rsidR="7E46B221" w:rsidRPr="00702E1F">
        <w:rPr>
          <w:rFonts w:ascii="Arial Nova" w:eastAsia="Arial Nova" w:hAnsi="Arial Nova" w:cs="Arial Nova"/>
          <w:sz w:val="20"/>
          <w:szCs w:val="20"/>
          <w:lang w:val="en-GB"/>
        </w:rPr>
        <w:t xml:space="preserve"> as gaps in governance, inconsistencies in policy frameworks across jurisdictions, and varying definitions and standards</w:t>
      </w:r>
      <w:r w:rsidR="2D11E3C1" w:rsidRPr="00702E1F">
        <w:rPr>
          <w:rFonts w:ascii="Arial Nova" w:eastAsia="Arial Nova" w:hAnsi="Arial Nova" w:cs="Arial Nova"/>
          <w:sz w:val="20"/>
          <w:szCs w:val="20"/>
          <w:lang w:val="en-GB"/>
        </w:rPr>
        <w:t xml:space="preserve">, </w:t>
      </w:r>
      <w:r w:rsidR="7E46B221" w:rsidRPr="00702E1F">
        <w:rPr>
          <w:rFonts w:ascii="Arial Nova" w:eastAsia="Arial Nova" w:hAnsi="Arial Nova" w:cs="Arial Nova"/>
          <w:sz w:val="20"/>
          <w:szCs w:val="20"/>
          <w:lang w:val="en-GB"/>
        </w:rPr>
        <w:t>such as system boundaries in LCA and interpretations of net-zero emissions</w:t>
      </w:r>
      <w:r w:rsidR="1C7FE644" w:rsidRPr="00702E1F">
        <w:rPr>
          <w:rFonts w:ascii="Arial Nova" w:eastAsia="Arial Nova" w:hAnsi="Arial Nova" w:cs="Arial Nova"/>
          <w:sz w:val="20"/>
          <w:szCs w:val="20"/>
          <w:lang w:val="en-GB"/>
        </w:rPr>
        <w:t xml:space="preserve">, </w:t>
      </w:r>
      <w:r w:rsidR="7E46B221" w:rsidRPr="00702E1F">
        <w:rPr>
          <w:rFonts w:ascii="Arial Nova" w:eastAsia="Arial Nova" w:hAnsi="Arial Nova" w:cs="Arial Nova"/>
          <w:sz w:val="20"/>
          <w:szCs w:val="20"/>
          <w:lang w:val="en-GB"/>
        </w:rPr>
        <w:t>create ambiguity and hinder cohesive market growth (UNEP, 2021)</w:t>
      </w:r>
      <w:r w:rsidR="001121AC" w:rsidRPr="00702E1F">
        <w:rPr>
          <w:rFonts w:ascii="Arial Nova" w:eastAsia="Arial Nova" w:hAnsi="Arial Nova" w:cs="Arial Nova"/>
          <w:sz w:val="20"/>
          <w:szCs w:val="20"/>
          <w:lang w:val="en-GB"/>
        </w:rPr>
        <w:t>.</w:t>
      </w:r>
      <w:r w:rsidR="001121AC" w:rsidRPr="000903C8">
        <w:rPr>
          <w:rFonts w:ascii="Arial Nova" w:eastAsia="Arial Nova" w:hAnsi="Arial Nova" w:cs="Arial Nova"/>
          <w:sz w:val="20"/>
          <w:szCs w:val="20"/>
          <w:vertAlign w:val="superscript"/>
          <w:lang w:val="en-GB"/>
        </w:rPr>
        <w:fldChar w:fldCharType="begin"/>
      </w:r>
      <w:r w:rsidR="008A6389">
        <w:rPr>
          <w:rFonts w:ascii="Arial Nova" w:eastAsia="Arial Nova" w:hAnsi="Arial Nova" w:cs="Arial Nova"/>
          <w:sz w:val="20"/>
          <w:szCs w:val="20"/>
          <w:vertAlign w:val="superscript"/>
          <w:lang w:val="en-GB"/>
        </w:rPr>
        <w:instrText xml:space="preserve"> ADDIN ZOTERO_ITEM CSL_CITATION {"citationID":"XiCar9zB","properties":{"formattedCitation":"\\super 61\\nosupersub{}","plainCitation":"61","noteIndex":0},"citationItems":[{"id":27697,"uris":["http://zotero.org/groups/989314/items/BTQMMCCC"],"itemData":{"id":27697,"type":"report","number":"ISBN: 978-92-807-3837-7","publisher":"UNEP","title":"Making Peace with Nature: A scientific blueprint to tackle the climate, biodiversity and pollution emergencies","URL":"https://www.unep.org/resources/making-peace-nature","author":[{"family":"United Nations Environment Programme","given":""}],"accessed":{"date-parts":[["2025",2,25]]},"issued":{"date-parts":[["2021"]]}}}],"schema":"https://github.com/citation-style-language/schema/raw/master/csl-citation.json"} </w:instrText>
      </w:r>
      <w:r w:rsidR="001121AC" w:rsidRPr="000903C8">
        <w:rPr>
          <w:rFonts w:ascii="Arial Nova" w:eastAsia="Arial Nova" w:hAnsi="Arial Nova" w:cs="Arial Nova"/>
          <w:sz w:val="20"/>
          <w:szCs w:val="20"/>
          <w:vertAlign w:val="superscript"/>
          <w:lang w:val="en-GB"/>
        </w:rPr>
        <w:fldChar w:fldCharType="separate"/>
      </w:r>
      <w:r w:rsidR="008A6389" w:rsidRPr="008A6389">
        <w:rPr>
          <w:rFonts w:ascii="Arial Nova" w:hAnsi="Arial Nova" w:cs="Times New Roman"/>
          <w:kern w:val="0"/>
          <w:sz w:val="20"/>
          <w:vertAlign w:val="superscript"/>
          <w:lang w:val="en-US"/>
        </w:rPr>
        <w:t>61</w:t>
      </w:r>
      <w:r w:rsidR="001121AC" w:rsidRPr="000903C8">
        <w:rPr>
          <w:rFonts w:ascii="Arial Nova" w:eastAsia="Arial Nova" w:hAnsi="Arial Nova" w:cs="Arial Nova"/>
          <w:sz w:val="20"/>
          <w:szCs w:val="20"/>
          <w:vertAlign w:val="superscript"/>
          <w:lang w:val="en-GB"/>
        </w:rPr>
        <w:fldChar w:fldCharType="end"/>
      </w:r>
      <w:r w:rsidR="7E46B221" w:rsidRPr="00702E1F">
        <w:rPr>
          <w:rFonts w:ascii="Arial Nova" w:eastAsia="Arial Nova" w:hAnsi="Arial Nova" w:cs="Arial Nova"/>
          <w:sz w:val="20"/>
          <w:szCs w:val="20"/>
          <w:lang w:val="en-GB"/>
        </w:rPr>
        <w:t xml:space="preserve"> Addressing these challenges requires coordinated global policy efforts, sustained financial incentives, and standardized sustainability metrics to level the playing field for green innovations.</w:t>
      </w:r>
    </w:p>
    <w:p w14:paraId="2F0B9B35" w14:textId="27EE4A01" w:rsidR="005B3CC0" w:rsidRPr="000903C8" w:rsidRDefault="00483CA8" w:rsidP="000903C8">
      <w:pPr>
        <w:pStyle w:val="berschrift1"/>
        <w:spacing w:after="120" w:line="360" w:lineRule="auto"/>
        <w:rPr>
          <w:rFonts w:ascii="Arial Nova" w:eastAsia="Arial Nova" w:hAnsi="Arial Nova" w:cs="Arial Nova"/>
          <w:color w:val="auto"/>
          <w:sz w:val="28"/>
          <w:szCs w:val="28"/>
          <w:lang w:val="en-US"/>
        </w:rPr>
      </w:pPr>
      <w:bookmarkStart w:id="43" w:name="_Toc198704573"/>
      <w:bookmarkEnd w:id="42"/>
      <w:r>
        <w:rPr>
          <w:rStyle w:val="berschrift1Zchn"/>
          <w:rFonts w:ascii="Arial Nova" w:eastAsia="Arial Nova" w:hAnsi="Arial Nova" w:cs="Arial Nova"/>
          <w:color w:val="auto"/>
          <w:sz w:val="28"/>
          <w:szCs w:val="28"/>
          <w:lang w:val="en-US"/>
        </w:rPr>
        <w:lastRenderedPageBreak/>
        <w:t>10</w:t>
      </w:r>
      <w:r w:rsidR="4FDB2755" w:rsidRPr="00BE5100">
        <w:rPr>
          <w:rStyle w:val="berschrift1Zchn"/>
          <w:rFonts w:ascii="Arial Nova" w:eastAsia="Arial Nova" w:hAnsi="Arial Nova" w:cs="Arial Nova"/>
          <w:color w:val="auto"/>
          <w:sz w:val="28"/>
          <w:szCs w:val="28"/>
          <w:lang w:val="en-US"/>
        </w:rPr>
        <w:t xml:space="preserve">. </w:t>
      </w:r>
      <w:r w:rsidR="00BB2345" w:rsidRPr="00BE5100">
        <w:rPr>
          <w:rStyle w:val="berschrift1Zchn"/>
          <w:rFonts w:ascii="Arial Nova" w:eastAsia="Arial Nova" w:hAnsi="Arial Nova" w:cs="Arial Nova"/>
          <w:color w:val="auto"/>
          <w:sz w:val="28"/>
          <w:szCs w:val="28"/>
          <w:lang w:val="en-US"/>
        </w:rPr>
        <w:t>Future Developments and Trends</w:t>
      </w:r>
      <w:bookmarkStart w:id="44" w:name="_Hlk169181874"/>
      <w:bookmarkEnd w:id="43"/>
    </w:p>
    <w:p w14:paraId="799C2ECD" w14:textId="5CE1F861" w:rsidR="00232ABF" w:rsidRPr="00E3719A" w:rsidRDefault="00232ABF" w:rsidP="00232ABF">
      <w:pPr>
        <w:spacing w:after="120" w:line="360" w:lineRule="auto"/>
        <w:jc w:val="both"/>
        <w:rPr>
          <w:rFonts w:ascii="Arial Nova" w:eastAsia="Arial" w:hAnsi="Arial Nova" w:cs="Arial"/>
          <w:sz w:val="20"/>
          <w:szCs w:val="20"/>
          <w:lang w:val="en-US"/>
        </w:rPr>
      </w:pPr>
      <w:bookmarkStart w:id="45" w:name="_Hlk201523027"/>
      <w:r w:rsidRPr="00E3719A">
        <w:rPr>
          <w:rFonts w:ascii="Arial Nova" w:eastAsia="Arial" w:hAnsi="Arial Nova" w:cs="Arial"/>
          <w:sz w:val="20"/>
          <w:szCs w:val="20"/>
          <w:lang w:val="en-US"/>
        </w:rPr>
        <w:t>Achieving net-zero emissions in biorefineries requires a forward-thinking approach that integrates technological advancements, policy support, and market adaptation. The development of these facilities will follow a phased strategy, beginning with pilot projects that validate emerging technologies, followed by scaling up production to commercial levels, and ultimately integrating circular economy principles for full industrial adoption.</w:t>
      </w:r>
      <w:r w:rsidR="000E3456" w:rsidRPr="00E3719A">
        <w:rPr>
          <w:rFonts w:ascii="Arial Nova" w:eastAsia="Arial" w:hAnsi="Arial Nova" w:cs="Arial"/>
          <w:sz w:val="20"/>
          <w:szCs w:val="20"/>
          <w:lang w:val="en-US"/>
        </w:rPr>
        <w:t xml:space="preserve"> </w:t>
      </w:r>
      <w:r w:rsidRPr="00E3719A">
        <w:rPr>
          <w:rFonts w:ascii="Arial Nova" w:eastAsia="Arial" w:hAnsi="Arial Nova" w:cs="Arial"/>
          <w:sz w:val="20"/>
          <w:szCs w:val="20"/>
          <w:lang w:val="en-US"/>
        </w:rPr>
        <w:t xml:space="preserve">This structured progression </w:t>
      </w:r>
      <w:r w:rsidR="000248EA" w:rsidRPr="00E3719A">
        <w:rPr>
          <w:rFonts w:ascii="Arial Nova" w:eastAsia="Arial" w:hAnsi="Arial Nova" w:cs="Arial"/>
          <w:sz w:val="20"/>
          <w:szCs w:val="20"/>
          <w:lang w:val="en-US"/>
        </w:rPr>
        <w:t xml:space="preserve">will be necessary so </w:t>
      </w:r>
      <w:r w:rsidRPr="00E3719A">
        <w:rPr>
          <w:rFonts w:ascii="Arial Nova" w:eastAsia="Arial" w:hAnsi="Arial Nova" w:cs="Arial"/>
          <w:sz w:val="20"/>
          <w:szCs w:val="20"/>
          <w:lang w:val="en-US"/>
        </w:rPr>
        <w:t>that biorefineries can evolve efficiently</w:t>
      </w:r>
      <w:r w:rsidR="00B81883" w:rsidRPr="00E3719A">
        <w:rPr>
          <w:rFonts w:ascii="Arial Nova" w:eastAsia="Arial" w:hAnsi="Arial Nova" w:cs="Arial"/>
          <w:sz w:val="20"/>
          <w:szCs w:val="20"/>
          <w:lang w:val="en-US"/>
        </w:rPr>
        <w:t xml:space="preserve"> and profitably</w:t>
      </w:r>
      <w:r w:rsidRPr="00E3719A">
        <w:rPr>
          <w:rFonts w:ascii="Arial Nova" w:eastAsia="Arial" w:hAnsi="Arial Nova" w:cs="Arial"/>
          <w:sz w:val="20"/>
          <w:szCs w:val="20"/>
          <w:lang w:val="en-US"/>
        </w:rPr>
        <w:t xml:space="preserve"> while responding to changing market dynamics, regulatory frameworks, and technological breakthroughs.</w:t>
      </w:r>
    </w:p>
    <w:p w14:paraId="5D744EE5" w14:textId="4DBF5644" w:rsidR="00232ABF" w:rsidRPr="00E3719A" w:rsidRDefault="00232ABF" w:rsidP="00232ABF">
      <w:pPr>
        <w:spacing w:after="120" w:line="360" w:lineRule="auto"/>
        <w:jc w:val="both"/>
        <w:rPr>
          <w:rFonts w:ascii="Arial Nova" w:eastAsia="Arial" w:hAnsi="Arial Nova" w:cs="Arial"/>
          <w:sz w:val="20"/>
          <w:szCs w:val="20"/>
          <w:lang w:val="en-US"/>
        </w:rPr>
      </w:pPr>
      <w:r w:rsidRPr="00E3719A">
        <w:rPr>
          <w:rFonts w:ascii="Arial Nova" w:eastAsia="Arial" w:hAnsi="Arial Nova" w:cs="Arial"/>
          <w:sz w:val="20"/>
          <w:szCs w:val="20"/>
          <w:lang w:val="en-US"/>
        </w:rPr>
        <w:t xml:space="preserve">Optimizing unit operations </w:t>
      </w:r>
      <w:r w:rsidR="000E3456" w:rsidRPr="00E3719A">
        <w:rPr>
          <w:rFonts w:ascii="Arial Nova" w:eastAsia="Arial" w:hAnsi="Arial Nova" w:cs="Arial"/>
          <w:sz w:val="20"/>
          <w:szCs w:val="20"/>
          <w:lang w:val="en-US"/>
        </w:rPr>
        <w:t>will play</w:t>
      </w:r>
      <w:r w:rsidRPr="00E3719A">
        <w:rPr>
          <w:rFonts w:ascii="Arial Nova" w:eastAsia="Arial" w:hAnsi="Arial Nova" w:cs="Arial"/>
          <w:sz w:val="20"/>
          <w:szCs w:val="20"/>
          <w:lang w:val="en-US"/>
        </w:rPr>
        <w:t xml:space="preserve"> a critical role in the success of </w:t>
      </w:r>
      <w:r w:rsidR="003D7AB9" w:rsidRPr="00E3719A">
        <w:rPr>
          <w:rFonts w:ascii="Arial Nova" w:eastAsia="Arial" w:hAnsi="Arial Nova" w:cs="Arial"/>
          <w:sz w:val="20"/>
          <w:szCs w:val="20"/>
          <w:lang w:val="en-US"/>
        </w:rPr>
        <w:t>N</w:t>
      </w:r>
      <w:r w:rsidRPr="00E3719A">
        <w:rPr>
          <w:rFonts w:ascii="Arial Nova" w:eastAsia="Arial" w:hAnsi="Arial Nova" w:cs="Arial"/>
          <w:sz w:val="20"/>
          <w:szCs w:val="20"/>
          <w:lang w:val="en-US"/>
        </w:rPr>
        <w:t>et</w:t>
      </w:r>
      <w:r w:rsidR="003D7AB9" w:rsidRPr="00E3719A">
        <w:rPr>
          <w:rFonts w:ascii="Arial Nova" w:eastAsia="Arial" w:hAnsi="Arial Nova" w:cs="Arial"/>
          <w:sz w:val="20"/>
          <w:szCs w:val="20"/>
          <w:lang w:val="en-US"/>
        </w:rPr>
        <w:t xml:space="preserve"> Z</w:t>
      </w:r>
      <w:r w:rsidRPr="00E3719A">
        <w:rPr>
          <w:rFonts w:ascii="Arial Nova" w:eastAsia="Arial" w:hAnsi="Arial Nova" w:cs="Arial"/>
          <w:sz w:val="20"/>
          <w:szCs w:val="20"/>
          <w:lang w:val="en-US"/>
        </w:rPr>
        <w:t xml:space="preserve">ero biorefineries. Process efficiency must improve to reduce energy consumption and resource use, while advanced separation technologies </w:t>
      </w:r>
      <w:r w:rsidR="00CA7551" w:rsidRPr="00E3719A">
        <w:rPr>
          <w:rFonts w:ascii="Arial Nova" w:eastAsia="Arial" w:hAnsi="Arial Nova" w:cs="Arial"/>
          <w:sz w:val="20"/>
          <w:szCs w:val="20"/>
          <w:lang w:val="en-US"/>
        </w:rPr>
        <w:t>will be</w:t>
      </w:r>
      <w:r w:rsidRPr="00E3719A">
        <w:rPr>
          <w:rFonts w:ascii="Arial Nova" w:eastAsia="Arial" w:hAnsi="Arial Nova" w:cs="Arial"/>
          <w:sz w:val="20"/>
          <w:szCs w:val="20"/>
          <w:lang w:val="en-US"/>
        </w:rPr>
        <w:t xml:space="preserve"> adopted to maximize bio-based product yields. Heat recovery systems and process integration further contribute to reducing energy demands and emissions, ensuring that biorefineries operate with minimal environmental impact</w:t>
      </w:r>
      <w:r w:rsidR="009262FE">
        <w:rPr>
          <w:rFonts w:ascii="Arial Nova" w:eastAsia="Arial" w:hAnsi="Arial Nova" w:cs="Arial"/>
          <w:sz w:val="20"/>
          <w:szCs w:val="20"/>
          <w:lang w:val="en-US"/>
        </w:rPr>
        <w:t xml:space="preserve">. Energy demand for the biorefining operations should be supplied by renewable energy, from own or external sources. Industrial symbiosis can facilitate </w:t>
      </w:r>
      <w:r w:rsidR="00361F83">
        <w:rPr>
          <w:rFonts w:ascii="Arial Nova" w:eastAsia="Arial" w:hAnsi="Arial Nova" w:cs="Arial"/>
          <w:sz w:val="20"/>
          <w:szCs w:val="20"/>
          <w:lang w:val="en-US"/>
        </w:rPr>
        <w:t xml:space="preserve">optimized </w:t>
      </w:r>
      <w:proofErr w:type="gramStart"/>
      <w:r w:rsidR="00361F83">
        <w:rPr>
          <w:rFonts w:ascii="Arial Nova" w:eastAsia="Arial" w:hAnsi="Arial Nova" w:cs="Arial"/>
          <w:sz w:val="20"/>
          <w:szCs w:val="20"/>
          <w:lang w:val="en-US"/>
        </w:rPr>
        <w:t>resource</w:t>
      </w:r>
      <w:proofErr w:type="gramEnd"/>
      <w:r w:rsidR="00361F83">
        <w:rPr>
          <w:rFonts w:ascii="Arial Nova" w:eastAsia="Arial" w:hAnsi="Arial Nova" w:cs="Arial"/>
          <w:sz w:val="20"/>
          <w:szCs w:val="20"/>
          <w:lang w:val="en-US"/>
        </w:rPr>
        <w:t xml:space="preserve"> and energy use across company borders.</w:t>
      </w:r>
    </w:p>
    <w:p w14:paraId="3EE605BC" w14:textId="35F3E314" w:rsidR="00232ABF" w:rsidRPr="00E3719A" w:rsidRDefault="00232ABF" w:rsidP="00232ABF">
      <w:pPr>
        <w:spacing w:after="120" w:line="360" w:lineRule="auto"/>
        <w:jc w:val="both"/>
        <w:rPr>
          <w:rFonts w:ascii="Arial Nova" w:eastAsia="Arial" w:hAnsi="Arial Nova" w:cs="Arial"/>
          <w:sz w:val="20"/>
          <w:szCs w:val="20"/>
          <w:lang w:val="en-US"/>
        </w:rPr>
      </w:pPr>
      <w:r w:rsidRPr="00E3719A">
        <w:rPr>
          <w:rFonts w:ascii="Arial Nova" w:eastAsia="Arial" w:hAnsi="Arial Nova" w:cs="Arial"/>
          <w:sz w:val="20"/>
          <w:szCs w:val="20"/>
          <w:lang w:val="en-US"/>
        </w:rPr>
        <w:t xml:space="preserve">A stable and sustainable feedstock supply is equally essential for long-term viability. </w:t>
      </w:r>
      <w:r w:rsidR="00375122" w:rsidRPr="00E3719A">
        <w:rPr>
          <w:rFonts w:ascii="Arial Nova" w:eastAsia="Arial" w:hAnsi="Arial Nova" w:cs="Arial"/>
          <w:sz w:val="20"/>
          <w:szCs w:val="20"/>
          <w:lang w:val="en-US"/>
        </w:rPr>
        <w:t>As such</w:t>
      </w:r>
      <w:r w:rsidR="00D5017B" w:rsidRPr="00E3719A">
        <w:rPr>
          <w:rFonts w:ascii="Arial Nova" w:eastAsia="Arial" w:hAnsi="Arial Nova" w:cs="Arial"/>
          <w:sz w:val="20"/>
          <w:szCs w:val="20"/>
          <w:lang w:val="en-US"/>
        </w:rPr>
        <w:t>,</w:t>
      </w:r>
      <w:r w:rsidR="00375122" w:rsidRPr="00E3719A">
        <w:rPr>
          <w:rFonts w:ascii="Arial Nova" w:eastAsia="Arial" w:hAnsi="Arial Nova" w:cs="Arial"/>
          <w:sz w:val="20"/>
          <w:szCs w:val="20"/>
          <w:lang w:val="en-US"/>
        </w:rPr>
        <w:t xml:space="preserve"> a d</w:t>
      </w:r>
      <w:r w:rsidRPr="00E3719A">
        <w:rPr>
          <w:rFonts w:ascii="Arial Nova" w:eastAsia="Arial" w:hAnsi="Arial Nova" w:cs="Arial"/>
          <w:sz w:val="20"/>
          <w:szCs w:val="20"/>
          <w:lang w:val="en-US"/>
        </w:rPr>
        <w:t>iversifi</w:t>
      </w:r>
      <w:r w:rsidR="00375122" w:rsidRPr="00E3719A">
        <w:rPr>
          <w:rFonts w:ascii="Arial Nova" w:eastAsia="Arial" w:hAnsi="Arial Nova" w:cs="Arial"/>
          <w:sz w:val="20"/>
          <w:szCs w:val="20"/>
          <w:lang w:val="en-US"/>
        </w:rPr>
        <w:t>ed</w:t>
      </w:r>
      <w:r w:rsidRPr="00E3719A">
        <w:rPr>
          <w:rFonts w:ascii="Arial Nova" w:eastAsia="Arial" w:hAnsi="Arial Nova" w:cs="Arial"/>
          <w:sz w:val="20"/>
          <w:szCs w:val="20"/>
          <w:lang w:val="en-US"/>
        </w:rPr>
        <w:t xml:space="preserve"> </w:t>
      </w:r>
      <w:r w:rsidR="00C75AC1" w:rsidRPr="00E3719A">
        <w:rPr>
          <w:rFonts w:ascii="Arial Nova" w:eastAsia="Arial" w:hAnsi="Arial Nova" w:cs="Arial"/>
          <w:sz w:val="20"/>
          <w:szCs w:val="20"/>
          <w:lang w:val="en-US"/>
        </w:rPr>
        <w:t xml:space="preserve">portfolio of biomass </w:t>
      </w:r>
      <w:r w:rsidRPr="00E3719A">
        <w:rPr>
          <w:rFonts w:ascii="Arial Nova" w:eastAsia="Arial" w:hAnsi="Arial Nova" w:cs="Arial"/>
          <w:sz w:val="20"/>
          <w:szCs w:val="20"/>
          <w:lang w:val="en-US"/>
        </w:rPr>
        <w:t xml:space="preserve">sources </w:t>
      </w:r>
      <w:r w:rsidR="00C75AC1" w:rsidRPr="00E3719A">
        <w:rPr>
          <w:rFonts w:ascii="Arial Nova" w:eastAsia="Arial" w:hAnsi="Arial Nova" w:cs="Arial"/>
          <w:sz w:val="20"/>
          <w:szCs w:val="20"/>
          <w:lang w:val="en-US"/>
        </w:rPr>
        <w:t xml:space="preserve">will be desirable </w:t>
      </w:r>
      <w:r w:rsidR="001407F4" w:rsidRPr="00E3719A">
        <w:rPr>
          <w:rFonts w:ascii="Arial Nova" w:eastAsia="Arial" w:hAnsi="Arial Nova" w:cs="Arial"/>
          <w:sz w:val="20"/>
          <w:szCs w:val="20"/>
          <w:lang w:val="en-US"/>
        </w:rPr>
        <w:t xml:space="preserve">to </w:t>
      </w:r>
      <w:r w:rsidRPr="00E3719A">
        <w:rPr>
          <w:rFonts w:ascii="Arial Nova" w:eastAsia="Arial" w:hAnsi="Arial Nova" w:cs="Arial"/>
          <w:sz w:val="20"/>
          <w:szCs w:val="20"/>
          <w:lang w:val="en-US"/>
        </w:rPr>
        <w:t xml:space="preserve">mitigate </w:t>
      </w:r>
      <w:r w:rsidR="001407F4" w:rsidRPr="00E3719A">
        <w:rPr>
          <w:rFonts w:ascii="Arial Nova" w:eastAsia="Arial" w:hAnsi="Arial Nova" w:cs="Arial"/>
          <w:sz w:val="20"/>
          <w:szCs w:val="20"/>
          <w:lang w:val="en-US"/>
        </w:rPr>
        <w:t xml:space="preserve">overreliance </w:t>
      </w:r>
      <w:r w:rsidRPr="00E3719A">
        <w:rPr>
          <w:rFonts w:ascii="Arial Nova" w:eastAsia="Arial" w:hAnsi="Arial Nova" w:cs="Arial"/>
          <w:sz w:val="20"/>
          <w:szCs w:val="20"/>
          <w:lang w:val="en-US"/>
        </w:rPr>
        <w:t xml:space="preserve">risks related to resource availability and price fluctuations. </w:t>
      </w:r>
      <w:r w:rsidR="00D5017B" w:rsidRPr="00E3719A">
        <w:rPr>
          <w:rFonts w:ascii="Arial Nova" w:eastAsia="Arial" w:hAnsi="Arial Nova" w:cs="Arial"/>
          <w:sz w:val="20"/>
          <w:szCs w:val="20"/>
          <w:lang w:val="en-US"/>
        </w:rPr>
        <w:t xml:space="preserve">Consequently, this will drive the demand for </w:t>
      </w:r>
      <w:proofErr w:type="gramStart"/>
      <w:r w:rsidR="00D5017B" w:rsidRPr="00E3719A">
        <w:rPr>
          <w:rFonts w:ascii="Arial Nova" w:eastAsia="Arial" w:hAnsi="Arial Nova" w:cs="Arial"/>
          <w:sz w:val="20"/>
          <w:szCs w:val="20"/>
          <w:lang w:val="en-US"/>
        </w:rPr>
        <w:t>more and more</w:t>
      </w:r>
      <w:proofErr w:type="gramEnd"/>
      <w:r w:rsidR="00D5017B" w:rsidRPr="00E3719A">
        <w:rPr>
          <w:rFonts w:ascii="Arial Nova" w:eastAsia="Arial" w:hAnsi="Arial Nova" w:cs="Arial"/>
          <w:sz w:val="20"/>
          <w:szCs w:val="20"/>
          <w:lang w:val="en-US"/>
        </w:rPr>
        <w:t xml:space="preserve"> biomass-agnostic technologies and valorization pathways. </w:t>
      </w:r>
      <w:r w:rsidR="00991397" w:rsidRPr="00E3719A">
        <w:rPr>
          <w:rFonts w:ascii="Arial Nova" w:eastAsia="Arial" w:hAnsi="Arial Nova" w:cs="Arial"/>
          <w:sz w:val="20"/>
          <w:szCs w:val="20"/>
          <w:lang w:val="en-US"/>
        </w:rPr>
        <w:t>Additionally, improved</w:t>
      </w:r>
      <w:r w:rsidRPr="00E3719A">
        <w:rPr>
          <w:rFonts w:ascii="Arial Nova" w:eastAsia="Arial" w:hAnsi="Arial Nova" w:cs="Arial"/>
          <w:sz w:val="20"/>
          <w:szCs w:val="20"/>
          <w:lang w:val="en-US"/>
        </w:rPr>
        <w:t xml:space="preserve"> biomass logistics and preprocessing techniques </w:t>
      </w:r>
      <w:r w:rsidR="00991397" w:rsidRPr="00E3719A">
        <w:rPr>
          <w:rFonts w:ascii="Arial Nova" w:eastAsia="Arial" w:hAnsi="Arial Nova" w:cs="Arial"/>
          <w:sz w:val="20"/>
          <w:szCs w:val="20"/>
          <w:lang w:val="en-US"/>
        </w:rPr>
        <w:t xml:space="preserve">do have to potential to </w:t>
      </w:r>
      <w:r w:rsidRPr="00E3719A">
        <w:rPr>
          <w:rFonts w:ascii="Arial Nova" w:eastAsia="Arial" w:hAnsi="Arial Nova" w:cs="Arial"/>
          <w:sz w:val="20"/>
          <w:szCs w:val="20"/>
          <w:lang w:val="en-US"/>
        </w:rPr>
        <w:t xml:space="preserve">reduce supply chain emissions, while incorporating renewable energy sources such as solar and wind into industrial processes </w:t>
      </w:r>
      <w:r w:rsidR="00B33322" w:rsidRPr="00E3719A">
        <w:rPr>
          <w:rFonts w:ascii="Arial Nova" w:eastAsia="Arial" w:hAnsi="Arial Nova" w:cs="Arial"/>
          <w:sz w:val="20"/>
          <w:szCs w:val="20"/>
          <w:lang w:val="en-US"/>
        </w:rPr>
        <w:t xml:space="preserve">can </w:t>
      </w:r>
      <w:r w:rsidRPr="00E3719A">
        <w:rPr>
          <w:rFonts w:ascii="Arial Nova" w:eastAsia="Arial" w:hAnsi="Arial Nova" w:cs="Arial"/>
          <w:sz w:val="20"/>
          <w:szCs w:val="20"/>
          <w:lang w:val="en-US"/>
        </w:rPr>
        <w:t xml:space="preserve">further </w:t>
      </w:r>
      <w:r w:rsidR="00B33322" w:rsidRPr="00E3719A">
        <w:rPr>
          <w:rFonts w:ascii="Arial Nova" w:eastAsia="Arial" w:hAnsi="Arial Nova" w:cs="Arial"/>
          <w:sz w:val="20"/>
          <w:szCs w:val="20"/>
          <w:lang w:val="en-US"/>
        </w:rPr>
        <w:t>accelerate</w:t>
      </w:r>
      <w:r w:rsidRPr="00E3719A">
        <w:rPr>
          <w:rFonts w:ascii="Arial Nova" w:eastAsia="Arial" w:hAnsi="Arial Nova" w:cs="Arial"/>
          <w:sz w:val="20"/>
          <w:szCs w:val="20"/>
          <w:lang w:val="en-US"/>
        </w:rPr>
        <w:t xml:space="preserve"> decarbonization efforts.</w:t>
      </w:r>
      <w:r w:rsidR="00E3719A">
        <w:rPr>
          <w:rFonts w:ascii="Arial Nova" w:eastAsia="Arial" w:hAnsi="Arial Nova" w:cs="Arial"/>
          <w:sz w:val="20"/>
          <w:szCs w:val="20"/>
          <w:lang w:val="en-US"/>
        </w:rPr>
        <w:t xml:space="preserve"> </w:t>
      </w:r>
      <w:r w:rsidR="009262FE">
        <w:rPr>
          <w:rFonts w:ascii="Arial Nova" w:eastAsia="Arial" w:hAnsi="Arial Nova" w:cs="Arial"/>
          <w:sz w:val="20"/>
          <w:szCs w:val="20"/>
          <w:lang w:val="en-US"/>
        </w:rPr>
        <w:t>H</w:t>
      </w:r>
      <w:r w:rsidRPr="00E3719A">
        <w:rPr>
          <w:rFonts w:ascii="Arial Nova" w:eastAsia="Arial" w:hAnsi="Arial Nova" w:cs="Arial"/>
          <w:sz w:val="20"/>
          <w:szCs w:val="20"/>
          <w:lang w:val="en-US"/>
        </w:rPr>
        <w:t xml:space="preserve">ydrogen production is set to play a crucial role in industrial decarbonization. The expansion of green hydrogen, produced </w:t>
      </w:r>
      <w:r w:rsidRPr="00E3719A">
        <w:rPr>
          <w:rFonts w:ascii="Arial Nova" w:eastAsia="Arial" w:hAnsi="Arial Nova" w:cs="Arial"/>
          <w:i/>
          <w:iCs/>
          <w:sz w:val="20"/>
          <w:szCs w:val="20"/>
          <w:lang w:val="en-US"/>
        </w:rPr>
        <w:t>via</w:t>
      </w:r>
      <w:r w:rsidRPr="00E3719A">
        <w:rPr>
          <w:rFonts w:ascii="Arial Nova" w:eastAsia="Arial" w:hAnsi="Arial Nova" w:cs="Arial"/>
          <w:sz w:val="20"/>
          <w:szCs w:val="20"/>
          <w:lang w:val="en-US"/>
        </w:rPr>
        <w:t xml:space="preserve"> electrolysis powered by renewable energy, will provide a cleaner alternative to traditional hydrogen sources. Additionally, biomass gasification </w:t>
      </w:r>
      <w:r w:rsidR="003D290E" w:rsidRPr="00E3719A">
        <w:rPr>
          <w:rFonts w:ascii="Arial Nova" w:eastAsia="Arial" w:hAnsi="Arial Nova" w:cs="Arial"/>
          <w:sz w:val="20"/>
          <w:szCs w:val="20"/>
          <w:lang w:val="en-US"/>
        </w:rPr>
        <w:t>o</w:t>
      </w:r>
      <w:r w:rsidRPr="00E3719A">
        <w:rPr>
          <w:rFonts w:ascii="Arial Nova" w:eastAsia="Arial" w:hAnsi="Arial Nova" w:cs="Arial"/>
          <w:sz w:val="20"/>
          <w:szCs w:val="20"/>
          <w:lang w:val="en-US"/>
        </w:rPr>
        <w:t xml:space="preserve">ffers </w:t>
      </w:r>
      <w:r w:rsidR="003D290E" w:rsidRPr="00E3719A">
        <w:rPr>
          <w:rFonts w:ascii="Arial Nova" w:eastAsia="Arial" w:hAnsi="Arial Nova" w:cs="Arial"/>
          <w:sz w:val="20"/>
          <w:szCs w:val="20"/>
          <w:lang w:val="en-US"/>
        </w:rPr>
        <w:t xml:space="preserve">another avenue </w:t>
      </w:r>
      <w:r w:rsidRPr="00E3719A">
        <w:rPr>
          <w:rFonts w:ascii="Arial Nova" w:eastAsia="Arial" w:hAnsi="Arial Nova" w:cs="Arial"/>
          <w:sz w:val="20"/>
          <w:szCs w:val="20"/>
          <w:lang w:val="en-US"/>
        </w:rPr>
        <w:t xml:space="preserve">for biohydrogen production, reinforcing the role of biorefineries in a </w:t>
      </w:r>
      <w:r w:rsidR="009D565E" w:rsidRPr="00E3719A">
        <w:rPr>
          <w:rFonts w:ascii="Arial Nova" w:eastAsia="Arial" w:hAnsi="Arial Nova" w:cs="Arial"/>
          <w:sz w:val="20"/>
          <w:szCs w:val="20"/>
          <w:lang w:val="en-US"/>
        </w:rPr>
        <w:t>N</w:t>
      </w:r>
      <w:r w:rsidRPr="00E3719A">
        <w:rPr>
          <w:rFonts w:ascii="Arial Nova" w:eastAsia="Arial" w:hAnsi="Arial Nova" w:cs="Arial"/>
          <w:sz w:val="20"/>
          <w:szCs w:val="20"/>
          <w:lang w:val="en-US"/>
        </w:rPr>
        <w:t>et</w:t>
      </w:r>
      <w:r w:rsidR="009D565E" w:rsidRPr="00E3719A">
        <w:rPr>
          <w:rFonts w:ascii="Arial Nova" w:eastAsia="Arial" w:hAnsi="Arial Nova" w:cs="Arial"/>
          <w:sz w:val="20"/>
          <w:szCs w:val="20"/>
          <w:lang w:val="en-US"/>
        </w:rPr>
        <w:t xml:space="preserve"> Z</w:t>
      </w:r>
      <w:r w:rsidRPr="00E3719A">
        <w:rPr>
          <w:rFonts w:ascii="Arial Nova" w:eastAsia="Arial" w:hAnsi="Arial Nova" w:cs="Arial"/>
          <w:sz w:val="20"/>
          <w:szCs w:val="20"/>
          <w:lang w:val="en-US"/>
        </w:rPr>
        <w:t>ero future</w:t>
      </w:r>
      <w:r w:rsidR="00477A48" w:rsidRPr="00E3719A">
        <w:rPr>
          <w:rFonts w:ascii="Arial Nova" w:eastAsia="Arial" w:hAnsi="Arial Nova" w:cs="Arial"/>
          <w:sz w:val="20"/>
          <w:szCs w:val="20"/>
          <w:lang w:val="en-US"/>
        </w:rPr>
        <w:t xml:space="preserve"> of the industrial era</w:t>
      </w:r>
      <w:r w:rsidRPr="00E3719A">
        <w:rPr>
          <w:rFonts w:ascii="Arial Nova" w:eastAsia="Arial" w:hAnsi="Arial Nova" w:cs="Arial"/>
          <w:sz w:val="20"/>
          <w:szCs w:val="20"/>
          <w:lang w:val="en-US"/>
        </w:rPr>
        <w:t>.</w:t>
      </w:r>
      <w:r w:rsidR="003D290E" w:rsidRPr="00E3719A">
        <w:rPr>
          <w:rFonts w:ascii="Arial Nova" w:eastAsia="Arial" w:hAnsi="Arial Nova" w:cs="Arial"/>
          <w:sz w:val="20"/>
          <w:szCs w:val="20"/>
          <w:vertAlign w:val="superscript"/>
          <w:lang w:val="en-US"/>
        </w:rPr>
        <w:t>50</w:t>
      </w:r>
      <w:r w:rsidRPr="00E3719A">
        <w:rPr>
          <w:rFonts w:ascii="Arial Nova" w:eastAsia="Arial" w:hAnsi="Arial Nova" w:cs="Arial"/>
          <w:sz w:val="20"/>
          <w:szCs w:val="20"/>
          <w:lang w:val="en-US"/>
        </w:rPr>
        <w:t xml:space="preserve"> Strengthening hydrogen storage and distribution infrastructure will be necessary to facilitate its broader industrial application</w:t>
      </w:r>
      <w:r w:rsidR="003A361B">
        <w:rPr>
          <w:rFonts w:ascii="Arial Nova" w:eastAsia="Arial" w:hAnsi="Arial Nova" w:cs="Arial"/>
          <w:sz w:val="20"/>
          <w:szCs w:val="20"/>
          <w:lang w:val="en-US"/>
        </w:rPr>
        <w:t>.</w:t>
      </w:r>
      <w:r w:rsidR="009262FE">
        <w:rPr>
          <w:rFonts w:ascii="Arial Nova" w:eastAsia="Arial" w:hAnsi="Arial Nova" w:cs="Arial"/>
          <w:sz w:val="20"/>
          <w:szCs w:val="20"/>
          <w:lang w:val="en-US"/>
        </w:rPr>
        <w:t xml:space="preserve"> </w:t>
      </w:r>
    </w:p>
    <w:p w14:paraId="65574CA4" w14:textId="617CE5C1" w:rsidR="00232ABF" w:rsidRPr="00E3719A" w:rsidRDefault="00232ABF" w:rsidP="004205D0">
      <w:pPr>
        <w:spacing w:after="120" w:line="360" w:lineRule="auto"/>
        <w:jc w:val="both"/>
        <w:rPr>
          <w:rFonts w:ascii="Arial Nova" w:eastAsia="Arial" w:hAnsi="Arial Nova" w:cs="Arial"/>
          <w:b/>
          <w:bCs/>
          <w:sz w:val="20"/>
          <w:szCs w:val="20"/>
          <w:lang w:val="en-US"/>
        </w:rPr>
      </w:pPr>
      <w:r w:rsidRPr="00E3719A">
        <w:rPr>
          <w:rFonts w:ascii="Arial Nova" w:eastAsia="Arial" w:hAnsi="Arial Nova" w:cs="Arial"/>
          <w:sz w:val="20"/>
          <w:szCs w:val="20"/>
          <w:lang w:val="en-US"/>
        </w:rPr>
        <w:t xml:space="preserve">Negative emission technologies will be integral to achieving </w:t>
      </w:r>
      <w:r w:rsidR="00895D2A" w:rsidRPr="00E3719A">
        <w:rPr>
          <w:rFonts w:ascii="Arial Nova" w:eastAsia="Arial" w:hAnsi="Arial Nova" w:cs="Arial"/>
          <w:sz w:val="20"/>
          <w:szCs w:val="20"/>
          <w:lang w:val="en-US"/>
        </w:rPr>
        <w:t>N</w:t>
      </w:r>
      <w:r w:rsidRPr="00E3719A">
        <w:rPr>
          <w:rFonts w:ascii="Arial Nova" w:eastAsia="Arial" w:hAnsi="Arial Nova" w:cs="Arial"/>
          <w:sz w:val="20"/>
          <w:szCs w:val="20"/>
          <w:lang w:val="en-US"/>
        </w:rPr>
        <w:t>et</w:t>
      </w:r>
      <w:r w:rsidR="00895D2A" w:rsidRPr="00E3719A">
        <w:rPr>
          <w:rFonts w:ascii="Arial Nova" w:eastAsia="Arial" w:hAnsi="Arial Nova" w:cs="Arial"/>
          <w:sz w:val="20"/>
          <w:szCs w:val="20"/>
          <w:lang w:val="en-US"/>
        </w:rPr>
        <w:t xml:space="preserve"> Z</w:t>
      </w:r>
      <w:r w:rsidRPr="00E3719A">
        <w:rPr>
          <w:rFonts w:ascii="Arial Nova" w:eastAsia="Arial" w:hAnsi="Arial Nova" w:cs="Arial"/>
          <w:sz w:val="20"/>
          <w:szCs w:val="20"/>
          <w:lang w:val="en-US"/>
        </w:rPr>
        <w:t xml:space="preserve">ero, with </w:t>
      </w:r>
      <w:r w:rsidR="00361F83">
        <w:rPr>
          <w:rFonts w:ascii="Arial Nova" w:eastAsia="Arial" w:hAnsi="Arial Nova" w:cs="Arial"/>
          <w:sz w:val="20"/>
          <w:szCs w:val="20"/>
          <w:lang w:val="en-US"/>
        </w:rPr>
        <w:t>potential</w:t>
      </w:r>
      <w:r w:rsidRPr="00E3719A">
        <w:rPr>
          <w:rFonts w:ascii="Arial Nova" w:eastAsia="Arial" w:hAnsi="Arial Nova" w:cs="Arial"/>
          <w:sz w:val="20"/>
          <w:szCs w:val="20"/>
          <w:lang w:val="en-US"/>
        </w:rPr>
        <w:t xml:space="preserve"> synergies between carbon capture methods and existing bio-based industries. CCS can be combined with biorefinery operations to capture and store industrial emissions,</w:t>
      </w:r>
      <w:r w:rsidR="004205D0" w:rsidRPr="00E3719A">
        <w:rPr>
          <w:rFonts w:ascii="Arial Nova" w:eastAsia="Arial" w:hAnsi="Arial Nova" w:cs="Arial"/>
          <w:sz w:val="20"/>
          <w:szCs w:val="20"/>
          <w:lang w:val="en-US"/>
        </w:rPr>
        <w:fldChar w:fldCharType="begin"/>
      </w:r>
      <w:r w:rsidR="008A6389">
        <w:rPr>
          <w:rFonts w:ascii="Arial Nova" w:eastAsia="Arial" w:hAnsi="Arial Nova" w:cs="Arial"/>
          <w:sz w:val="20"/>
          <w:szCs w:val="20"/>
          <w:lang w:val="en-US"/>
        </w:rPr>
        <w:instrText xml:space="preserve"> ADDIN ZOTERO_ITEM CSL_CITATION {"citationID":"zwcBUdSt","properties":{"formattedCitation":"\\super 62\\nosupersub{}","plainCitation":"62","noteIndex":0},"citationItems":[{"id":27702,"uris":["http://zotero.org/groups/989314/items/RVTR8T57"],"itemData":{"id":27702,"type":"report","publisher":"IPCC","title":"Climate Change 2022: Mitigation of Climate Change","URL":"https://www.ipcc.ch/report/ar6/wg3/","author":[{"family":"Intergovernmental Panel on Climate Change","given":""}],"accessed":{"date-parts":[["2025",2,25]]},"issued":{"date-parts":[["2022"]]}}}],"schema":"https://github.com/citation-style-language/schema/raw/master/csl-citation.json"} </w:instrText>
      </w:r>
      <w:r w:rsidR="004205D0" w:rsidRPr="00E3719A">
        <w:rPr>
          <w:rFonts w:ascii="Arial Nova" w:eastAsia="Arial" w:hAnsi="Arial Nova" w:cs="Arial"/>
          <w:sz w:val="20"/>
          <w:szCs w:val="20"/>
          <w:lang w:val="en-US"/>
        </w:rPr>
        <w:fldChar w:fldCharType="separate"/>
      </w:r>
      <w:r w:rsidR="008A6389" w:rsidRPr="008A6389">
        <w:rPr>
          <w:rFonts w:ascii="Arial Nova" w:hAnsi="Arial Nova" w:cs="Times New Roman"/>
          <w:kern w:val="0"/>
          <w:sz w:val="20"/>
          <w:vertAlign w:val="superscript"/>
          <w:lang w:val="en-US"/>
        </w:rPr>
        <w:t>62</w:t>
      </w:r>
      <w:r w:rsidR="004205D0" w:rsidRPr="00E3719A">
        <w:rPr>
          <w:rFonts w:ascii="Arial Nova" w:eastAsia="Arial" w:hAnsi="Arial Nova" w:cs="Arial"/>
          <w:sz w:val="20"/>
          <w:szCs w:val="20"/>
          <w:lang w:val="en-US"/>
        </w:rPr>
        <w:fldChar w:fldCharType="end"/>
      </w:r>
      <w:r w:rsidRPr="00E3719A">
        <w:rPr>
          <w:rFonts w:ascii="Arial Nova" w:eastAsia="Arial" w:hAnsi="Arial Nova" w:cs="Arial"/>
          <w:sz w:val="20"/>
          <w:szCs w:val="20"/>
          <w:lang w:val="en-US"/>
        </w:rPr>
        <w:t xml:space="preserve"> while BECCS </w:t>
      </w:r>
      <w:r w:rsidR="00E22462" w:rsidRPr="00E3719A">
        <w:rPr>
          <w:rFonts w:ascii="Arial Nova" w:eastAsia="Arial" w:hAnsi="Arial Nova" w:cs="Arial"/>
          <w:sz w:val="20"/>
          <w:szCs w:val="20"/>
          <w:lang w:val="en-US"/>
        </w:rPr>
        <w:t xml:space="preserve">has a promising prospect </w:t>
      </w:r>
      <w:r w:rsidRPr="00E3719A">
        <w:rPr>
          <w:rFonts w:ascii="Arial Nova" w:eastAsia="Arial" w:hAnsi="Arial Nova" w:cs="Arial"/>
          <w:sz w:val="20"/>
          <w:szCs w:val="20"/>
          <w:lang w:val="en-US"/>
        </w:rPr>
        <w:t>to achieve net-negative emissions by removing CO</w:t>
      </w:r>
      <w:r w:rsidRPr="00E3719A">
        <w:rPr>
          <w:rFonts w:ascii="Arial Nova" w:eastAsia="Arial" w:hAnsi="Arial Nova" w:cs="Arial"/>
          <w:sz w:val="20"/>
          <w:szCs w:val="20"/>
          <w:vertAlign w:val="subscript"/>
          <w:lang w:val="en-US"/>
        </w:rPr>
        <w:t>2</w:t>
      </w:r>
      <w:r w:rsidRPr="00E3719A">
        <w:rPr>
          <w:rFonts w:ascii="Arial Nova" w:eastAsia="Arial" w:hAnsi="Arial Nova" w:cs="Arial"/>
          <w:sz w:val="20"/>
          <w:szCs w:val="20"/>
          <w:lang w:val="en-US"/>
        </w:rPr>
        <w:t xml:space="preserve"> from the atmosphere while generating energy. </w:t>
      </w:r>
      <w:r w:rsidR="00374673" w:rsidRPr="00E3719A">
        <w:rPr>
          <w:rFonts w:ascii="Arial Nova" w:eastAsia="Arial" w:hAnsi="Arial Nova" w:cs="Arial"/>
          <w:sz w:val="20"/>
          <w:szCs w:val="20"/>
          <w:lang w:val="en-US"/>
        </w:rPr>
        <w:t>Where energetically feasible, c</w:t>
      </w:r>
      <w:r w:rsidRPr="00E3719A">
        <w:rPr>
          <w:rFonts w:ascii="Arial Nova" w:eastAsia="Arial" w:hAnsi="Arial Nova" w:cs="Arial"/>
          <w:sz w:val="20"/>
          <w:szCs w:val="20"/>
          <w:lang w:val="en-US"/>
        </w:rPr>
        <w:t xml:space="preserve">aptured carbon </w:t>
      </w:r>
      <w:r w:rsidR="00374673" w:rsidRPr="00E3719A">
        <w:rPr>
          <w:rFonts w:ascii="Arial Nova" w:eastAsia="Arial" w:hAnsi="Arial Nova" w:cs="Arial"/>
          <w:sz w:val="20"/>
          <w:szCs w:val="20"/>
          <w:lang w:val="en-US"/>
        </w:rPr>
        <w:t>may</w:t>
      </w:r>
      <w:r w:rsidRPr="00E3719A">
        <w:rPr>
          <w:rFonts w:ascii="Arial Nova" w:eastAsia="Arial" w:hAnsi="Arial Nova" w:cs="Arial"/>
          <w:sz w:val="20"/>
          <w:szCs w:val="20"/>
          <w:lang w:val="en-US"/>
        </w:rPr>
        <w:t xml:space="preserve"> be repurposed </w:t>
      </w:r>
      <w:r w:rsidR="007F752A" w:rsidRPr="00E3719A">
        <w:rPr>
          <w:rFonts w:ascii="Arial Nova" w:eastAsia="Arial" w:hAnsi="Arial Nova" w:cs="Arial"/>
          <w:sz w:val="20"/>
          <w:szCs w:val="20"/>
          <w:lang w:val="en-US"/>
        </w:rPr>
        <w:t>to produce</w:t>
      </w:r>
      <w:r w:rsidRPr="00E3719A">
        <w:rPr>
          <w:rFonts w:ascii="Arial Nova" w:eastAsia="Arial" w:hAnsi="Arial Nova" w:cs="Arial"/>
          <w:sz w:val="20"/>
          <w:szCs w:val="20"/>
          <w:lang w:val="en-US"/>
        </w:rPr>
        <w:t xml:space="preserve"> synthetic fuels and chemicals, creating value-added products while </w:t>
      </w:r>
      <w:r w:rsidR="007F752A" w:rsidRPr="00E3719A">
        <w:rPr>
          <w:rFonts w:ascii="Arial Nova" w:eastAsia="Arial" w:hAnsi="Arial Nova" w:cs="Arial"/>
          <w:sz w:val="20"/>
          <w:szCs w:val="20"/>
          <w:lang w:val="en-US"/>
        </w:rPr>
        <w:t xml:space="preserve">potentially </w:t>
      </w:r>
      <w:r w:rsidR="00361F83">
        <w:rPr>
          <w:rFonts w:ascii="Arial Nova" w:eastAsia="Arial" w:hAnsi="Arial Nova" w:cs="Arial"/>
          <w:sz w:val="20"/>
          <w:szCs w:val="20"/>
          <w:lang w:val="en-US"/>
        </w:rPr>
        <w:t>creating net-zero concepts</w:t>
      </w:r>
      <w:r w:rsidRPr="00E3719A">
        <w:rPr>
          <w:rFonts w:ascii="Arial Nova" w:eastAsia="Arial" w:hAnsi="Arial Nova" w:cs="Arial"/>
          <w:sz w:val="20"/>
          <w:szCs w:val="20"/>
          <w:lang w:val="en-US"/>
        </w:rPr>
        <w:t>.</w:t>
      </w:r>
      <w:r w:rsidR="00DF496A" w:rsidRPr="00E3719A">
        <w:rPr>
          <w:rFonts w:ascii="Arial Nova" w:eastAsia="Arial" w:hAnsi="Arial Nova" w:cs="Arial"/>
          <w:sz w:val="20"/>
          <w:szCs w:val="20"/>
          <w:lang w:val="en-US"/>
        </w:rPr>
        <w:fldChar w:fldCharType="begin"/>
      </w:r>
      <w:r w:rsidR="008A6389">
        <w:rPr>
          <w:rFonts w:ascii="Arial Nova" w:eastAsia="Arial" w:hAnsi="Arial Nova" w:cs="Arial"/>
          <w:sz w:val="20"/>
          <w:szCs w:val="20"/>
          <w:lang w:val="en-US"/>
        </w:rPr>
        <w:instrText xml:space="preserve"> ADDIN ZOTERO_ITEM CSL_CITATION {"citationID":"W1Ck9cat","properties":{"formattedCitation":"\\super 63\\nosupersub{}","plainCitation":"63","noteIndex":0},"citationItems":[{"id":27704,"uris":["http://zotero.org/groups/989314/items/9XCL8DMM"],"itemData":{"id":27704,"type":"report","publisher":"Global CCS Institute","title":"Global Status of CCS 2023","URL":"https://www.globalccsinstitute.com/resources/publications-reports-research/global-status-of-ccs-2023-executive-summary/","author":[{"family":"Global CCS Institute","given":""}],"accessed":{"date-parts":[["2025",2,25]]},"issued":{"date-parts":[["2023"]]}}}],"schema":"https://github.com/citation-style-language/schema/raw/master/csl-citation.json"} </w:instrText>
      </w:r>
      <w:r w:rsidR="00DF496A" w:rsidRPr="00E3719A">
        <w:rPr>
          <w:rFonts w:ascii="Arial Nova" w:eastAsia="Arial" w:hAnsi="Arial Nova" w:cs="Arial"/>
          <w:sz w:val="20"/>
          <w:szCs w:val="20"/>
          <w:lang w:val="en-US"/>
        </w:rPr>
        <w:fldChar w:fldCharType="separate"/>
      </w:r>
      <w:r w:rsidR="008A6389" w:rsidRPr="008A6389">
        <w:rPr>
          <w:rFonts w:ascii="Arial Nova" w:hAnsi="Arial Nova" w:cs="Times New Roman"/>
          <w:kern w:val="0"/>
          <w:sz w:val="20"/>
          <w:vertAlign w:val="superscript"/>
          <w:lang w:val="en-US"/>
        </w:rPr>
        <w:t>63</w:t>
      </w:r>
      <w:r w:rsidR="00DF496A" w:rsidRPr="00E3719A">
        <w:rPr>
          <w:rFonts w:ascii="Arial Nova" w:eastAsia="Arial" w:hAnsi="Arial Nova" w:cs="Arial"/>
          <w:sz w:val="20"/>
          <w:szCs w:val="20"/>
          <w:lang w:val="en-US"/>
        </w:rPr>
        <w:fldChar w:fldCharType="end"/>
      </w:r>
      <w:r w:rsidR="00E3719A">
        <w:rPr>
          <w:rFonts w:ascii="Arial Nova" w:eastAsia="Arial" w:hAnsi="Arial Nova" w:cs="Arial"/>
          <w:sz w:val="20"/>
          <w:szCs w:val="20"/>
          <w:lang w:val="en-US"/>
        </w:rPr>
        <w:t xml:space="preserve"> </w:t>
      </w:r>
      <w:r w:rsidR="00361F83">
        <w:rPr>
          <w:rFonts w:ascii="Arial Nova" w:eastAsia="Arial" w:hAnsi="Arial Nova" w:cs="Arial"/>
          <w:sz w:val="20"/>
          <w:szCs w:val="20"/>
          <w:lang w:val="en-US"/>
        </w:rPr>
        <w:t xml:space="preserve">The kinetics of Carbon outtake processes, conversion and re-emission processes during product use phase, will eventually influence the actual impact to atmospheric carbon levels. </w:t>
      </w:r>
      <w:r w:rsidRPr="00E3719A">
        <w:rPr>
          <w:rFonts w:ascii="Arial Nova" w:eastAsia="Arial" w:hAnsi="Arial Nova" w:cs="Arial"/>
          <w:sz w:val="20"/>
          <w:szCs w:val="20"/>
          <w:lang w:val="en-US"/>
        </w:rPr>
        <w:t>The future of ne</w:t>
      </w:r>
      <w:r w:rsidR="004905FB" w:rsidRPr="00E3719A">
        <w:rPr>
          <w:rFonts w:ascii="Arial Nova" w:eastAsia="Arial" w:hAnsi="Arial Nova" w:cs="Arial"/>
          <w:sz w:val="20"/>
          <w:szCs w:val="20"/>
          <w:lang w:val="en-US"/>
        </w:rPr>
        <w:t xml:space="preserve">t-zero and negative </w:t>
      </w:r>
      <w:r w:rsidRPr="00E3719A">
        <w:rPr>
          <w:rFonts w:ascii="Arial Nova" w:eastAsia="Arial" w:hAnsi="Arial Nova" w:cs="Arial"/>
          <w:sz w:val="20"/>
          <w:szCs w:val="20"/>
          <w:lang w:val="en-US"/>
        </w:rPr>
        <w:t xml:space="preserve">emission biorefineries depends on a combination of technological innovation, strategic scaling, and integration with broader sustainability initiatives. By optimizing operational efficiency, diversifying feedstocks, </w:t>
      </w:r>
      <w:r w:rsidRPr="00E3719A">
        <w:rPr>
          <w:rFonts w:ascii="Arial Nova" w:eastAsia="Arial" w:hAnsi="Arial Nova" w:cs="Arial"/>
          <w:sz w:val="20"/>
          <w:szCs w:val="20"/>
          <w:lang w:val="en-US"/>
        </w:rPr>
        <w:lastRenderedPageBreak/>
        <w:t>leveraging renewable energy, and deploying negative emissions technologies, biorefineries can become key drivers of global decarbonization. Although the pathway to net-zero is complex, it remains an attainable goal through a coordinated and multifaceted approach that balances economic viability with environmental responsibility.</w:t>
      </w:r>
    </w:p>
    <w:p w14:paraId="072E98BE" w14:textId="50591EFF" w:rsidR="00721151" w:rsidRDefault="00483CA8" w:rsidP="00BE5100">
      <w:pPr>
        <w:pStyle w:val="berschrift1"/>
        <w:spacing w:after="120" w:line="360" w:lineRule="auto"/>
        <w:rPr>
          <w:rFonts w:ascii="Arial Nova" w:eastAsia="Arial Nova" w:hAnsi="Arial Nova" w:cs="Arial Nova"/>
          <w:b/>
          <w:bCs/>
          <w:sz w:val="20"/>
          <w:szCs w:val="20"/>
          <w:lang w:val="en-GB"/>
        </w:rPr>
      </w:pPr>
      <w:bookmarkStart w:id="46" w:name="_Toc198704574"/>
      <w:bookmarkEnd w:id="44"/>
      <w:bookmarkEnd w:id="45"/>
      <w:r>
        <w:rPr>
          <w:rStyle w:val="berschrift1Zchn"/>
          <w:rFonts w:ascii="Arial Nova" w:eastAsia="Arial Nova" w:hAnsi="Arial Nova" w:cs="Arial Nova"/>
          <w:color w:val="auto"/>
          <w:sz w:val="28"/>
          <w:szCs w:val="28"/>
          <w:lang w:val="en-US"/>
        </w:rPr>
        <w:t>11.</w:t>
      </w:r>
      <w:r w:rsidR="510BB2DB" w:rsidRPr="00BE5100">
        <w:rPr>
          <w:rStyle w:val="berschrift1Zchn"/>
          <w:rFonts w:ascii="Arial Nova" w:eastAsia="Arial Nova" w:hAnsi="Arial Nova" w:cs="Arial Nova"/>
          <w:color w:val="auto"/>
          <w:sz w:val="28"/>
          <w:szCs w:val="28"/>
          <w:lang w:val="en-US"/>
        </w:rPr>
        <w:t xml:space="preserve"> </w:t>
      </w:r>
      <w:r w:rsidR="00BB2345" w:rsidRPr="00BE5100">
        <w:rPr>
          <w:rStyle w:val="berschrift1Zchn"/>
          <w:rFonts w:ascii="Arial Nova" w:eastAsia="Arial Nova" w:hAnsi="Arial Nova" w:cs="Arial Nova"/>
          <w:color w:val="auto"/>
          <w:sz w:val="28"/>
          <w:szCs w:val="28"/>
          <w:lang w:val="en-US"/>
        </w:rPr>
        <w:t>Conclusions</w:t>
      </w:r>
      <w:bookmarkEnd w:id="46"/>
    </w:p>
    <w:p w14:paraId="5686CC81" w14:textId="0666A9FA" w:rsidR="005B4945" w:rsidRPr="005B4945" w:rsidRDefault="006E5645" w:rsidP="005B4945">
      <w:pPr>
        <w:spacing w:after="120" w:line="360" w:lineRule="auto"/>
        <w:jc w:val="both"/>
        <w:rPr>
          <w:rFonts w:ascii="Arial Nova" w:eastAsia="Arial" w:hAnsi="Arial Nova" w:cs="Arial"/>
          <w:sz w:val="20"/>
          <w:szCs w:val="20"/>
          <w:lang w:val="en-US"/>
        </w:rPr>
      </w:pPr>
      <w:bookmarkStart w:id="47" w:name="_Hlk201523091"/>
      <w:r>
        <w:rPr>
          <w:rFonts w:ascii="Arial Nova" w:eastAsia="Arial" w:hAnsi="Arial Nova" w:cs="Arial"/>
          <w:sz w:val="20"/>
          <w:szCs w:val="20"/>
          <w:lang w:val="en-GB"/>
        </w:rPr>
        <w:t xml:space="preserve">The discussion within the Task 11 expert group of projects in which net-zero and/or negative emission concepts have been developed has clearly shown that </w:t>
      </w:r>
      <w:r>
        <w:rPr>
          <w:rFonts w:ascii="Arial Nova" w:eastAsia="Arial" w:hAnsi="Arial Nova" w:cs="Arial"/>
          <w:sz w:val="20"/>
          <w:szCs w:val="20"/>
          <w:lang w:val="en-US"/>
        </w:rPr>
        <w:t>a</w:t>
      </w:r>
      <w:r w:rsidR="005B4945" w:rsidRPr="005B4945">
        <w:rPr>
          <w:rFonts w:ascii="Arial Nova" w:eastAsia="Arial" w:hAnsi="Arial Nova" w:cs="Arial"/>
          <w:sz w:val="20"/>
          <w:szCs w:val="20"/>
          <w:lang w:val="en-US"/>
        </w:rPr>
        <w:t xml:space="preserve">chieving net-zero emission biorefineries requires a holistic approach that integrates </w:t>
      </w:r>
      <w:r w:rsidR="00C64787">
        <w:rPr>
          <w:rFonts w:ascii="Arial Nova" w:eastAsia="Arial" w:hAnsi="Arial Nova" w:cs="Arial"/>
          <w:sz w:val="20"/>
          <w:szCs w:val="20"/>
          <w:lang w:val="en-US"/>
        </w:rPr>
        <w:t>a multitude of</w:t>
      </w:r>
      <w:r w:rsidR="005B4945" w:rsidRPr="005B4945">
        <w:rPr>
          <w:rFonts w:ascii="Arial Nova" w:eastAsia="Arial" w:hAnsi="Arial Nova" w:cs="Arial"/>
          <w:sz w:val="20"/>
          <w:szCs w:val="20"/>
          <w:lang w:val="en-US"/>
        </w:rPr>
        <w:t xml:space="preserve"> technologies and valorization pathways. The combination of renewable feedstocks, flexible and scalable biorefinery designs, and strategic deployment of negative emission technologies is essential to advancing the sector toward climate-positive operations. </w:t>
      </w:r>
      <w:r>
        <w:rPr>
          <w:rFonts w:ascii="Arial Nova" w:eastAsia="Arial" w:hAnsi="Arial Nova" w:cs="Arial"/>
          <w:sz w:val="20"/>
          <w:szCs w:val="20"/>
          <w:lang w:val="en-US"/>
        </w:rPr>
        <w:t>Our Task 11 workshops on system boundaries for scientific evaluation of net-zero concepts, have concluded that l</w:t>
      </w:r>
      <w:r w:rsidR="005B4945" w:rsidRPr="005B4945">
        <w:rPr>
          <w:rFonts w:ascii="Arial Nova" w:eastAsia="Arial" w:hAnsi="Arial Nova" w:cs="Arial"/>
          <w:sz w:val="20"/>
          <w:szCs w:val="20"/>
          <w:lang w:val="en-US"/>
        </w:rPr>
        <w:t>ife cycle assessment</w:t>
      </w:r>
      <w:r w:rsidR="00AA191A">
        <w:rPr>
          <w:rFonts w:ascii="Arial Nova" w:eastAsia="Arial" w:hAnsi="Arial Nova" w:cs="Arial"/>
          <w:sz w:val="20"/>
          <w:szCs w:val="20"/>
          <w:lang w:val="en-US"/>
        </w:rPr>
        <w:t>s</w:t>
      </w:r>
      <w:r w:rsidR="005B4945" w:rsidRPr="005B4945">
        <w:rPr>
          <w:rFonts w:ascii="Arial Nova" w:eastAsia="Arial" w:hAnsi="Arial Nova" w:cs="Arial"/>
          <w:sz w:val="20"/>
          <w:szCs w:val="20"/>
          <w:lang w:val="en-US"/>
        </w:rPr>
        <w:t xml:space="preserve"> (LCA) and techno-economic analys</w:t>
      </w:r>
      <w:r w:rsidR="00AA191A">
        <w:rPr>
          <w:rFonts w:ascii="Arial Nova" w:eastAsia="Arial" w:hAnsi="Arial Nova" w:cs="Arial"/>
          <w:sz w:val="20"/>
          <w:szCs w:val="20"/>
          <w:lang w:val="en-US"/>
        </w:rPr>
        <w:t>e</w:t>
      </w:r>
      <w:r w:rsidR="005B4945" w:rsidRPr="005B4945">
        <w:rPr>
          <w:rFonts w:ascii="Arial Nova" w:eastAsia="Arial" w:hAnsi="Arial Nova" w:cs="Arial"/>
          <w:sz w:val="20"/>
          <w:szCs w:val="20"/>
          <w:lang w:val="en-US"/>
        </w:rPr>
        <w:t xml:space="preserve">s (TEA) </w:t>
      </w:r>
      <w:r w:rsidR="00AA191A">
        <w:rPr>
          <w:rFonts w:ascii="Arial Nova" w:eastAsia="Arial" w:hAnsi="Arial Nova" w:cs="Arial"/>
          <w:sz w:val="20"/>
          <w:szCs w:val="20"/>
          <w:lang w:val="en-US"/>
        </w:rPr>
        <w:t>are central in</w:t>
      </w:r>
      <w:r w:rsidR="005B4945" w:rsidRPr="005B4945">
        <w:rPr>
          <w:rFonts w:ascii="Arial Nova" w:eastAsia="Arial" w:hAnsi="Arial Nova" w:cs="Arial"/>
          <w:sz w:val="20"/>
          <w:szCs w:val="20"/>
          <w:lang w:val="en-US"/>
        </w:rPr>
        <w:t xml:space="preserve"> in guiding </w:t>
      </w:r>
      <w:proofErr w:type="gramStart"/>
      <w:r w:rsidR="005B4945" w:rsidRPr="005B4945">
        <w:rPr>
          <w:rFonts w:ascii="Arial Nova" w:eastAsia="Arial" w:hAnsi="Arial Nova" w:cs="Arial"/>
          <w:sz w:val="20"/>
          <w:szCs w:val="20"/>
          <w:lang w:val="en-US"/>
        </w:rPr>
        <w:t>technology</w:t>
      </w:r>
      <w:proofErr w:type="gramEnd"/>
      <w:r w:rsidR="005B4945" w:rsidRPr="005B4945">
        <w:rPr>
          <w:rFonts w:ascii="Arial Nova" w:eastAsia="Arial" w:hAnsi="Arial Nova" w:cs="Arial"/>
          <w:sz w:val="20"/>
          <w:szCs w:val="20"/>
          <w:lang w:val="en-US"/>
        </w:rPr>
        <w:t xml:space="preserve"> development and optimizing biorefinery configurations for environmental and economic sustainability. Moreover, well-designed CO</w:t>
      </w:r>
      <w:r w:rsidR="005B4945" w:rsidRPr="005B4945">
        <w:rPr>
          <w:rFonts w:ascii="Arial Nova" w:eastAsia="Arial" w:hAnsi="Arial Nova" w:cs="Arial"/>
          <w:sz w:val="20"/>
          <w:szCs w:val="20"/>
          <w:vertAlign w:val="subscript"/>
          <w:lang w:val="en-US"/>
        </w:rPr>
        <w:t>2</w:t>
      </w:r>
      <w:r w:rsidR="005B4945" w:rsidRPr="005B4945">
        <w:rPr>
          <w:rFonts w:ascii="Arial Nova" w:eastAsia="Arial" w:hAnsi="Arial Nova" w:cs="Arial"/>
          <w:sz w:val="20"/>
          <w:szCs w:val="20"/>
          <w:lang w:val="en-US"/>
        </w:rPr>
        <w:t xml:space="preserve"> governance frameworks and financial incentives are vital in accelerating widespread adoption and commercial viability.</w:t>
      </w:r>
    </w:p>
    <w:p w14:paraId="0C6055F2" w14:textId="46EA9D31" w:rsidR="005B4945" w:rsidRPr="005B4945" w:rsidRDefault="005B4945" w:rsidP="005B4945">
      <w:pPr>
        <w:spacing w:after="120" w:line="360" w:lineRule="auto"/>
        <w:jc w:val="both"/>
        <w:rPr>
          <w:rFonts w:ascii="Arial Nova" w:eastAsia="Arial" w:hAnsi="Arial Nova" w:cs="Arial"/>
          <w:sz w:val="20"/>
          <w:szCs w:val="20"/>
          <w:lang w:val="en-US"/>
        </w:rPr>
      </w:pPr>
      <w:r w:rsidRPr="005B4945">
        <w:rPr>
          <w:rFonts w:ascii="Arial Nova" w:eastAsia="Arial" w:hAnsi="Arial Nova" w:cs="Arial"/>
          <w:sz w:val="20"/>
          <w:szCs w:val="20"/>
          <w:lang w:val="en-US"/>
        </w:rPr>
        <w:t xml:space="preserve">Lessons from industrial transformation underscore the necessity of phased implementation strategies, recognizing that the transition to </w:t>
      </w:r>
      <w:r w:rsidR="001414BD">
        <w:rPr>
          <w:rFonts w:ascii="Arial Nova" w:eastAsia="Arial" w:hAnsi="Arial Nova" w:cs="Arial"/>
          <w:sz w:val="20"/>
          <w:szCs w:val="20"/>
          <w:lang w:val="en-US"/>
        </w:rPr>
        <w:t>N</w:t>
      </w:r>
      <w:r w:rsidRPr="005B4945">
        <w:rPr>
          <w:rFonts w:ascii="Arial Nova" w:eastAsia="Arial" w:hAnsi="Arial Nova" w:cs="Arial"/>
          <w:sz w:val="20"/>
          <w:szCs w:val="20"/>
          <w:lang w:val="en-US"/>
        </w:rPr>
        <w:t>et</w:t>
      </w:r>
      <w:r w:rsidR="001414BD">
        <w:rPr>
          <w:rFonts w:ascii="Arial Nova" w:eastAsia="Arial" w:hAnsi="Arial Nova" w:cs="Arial"/>
          <w:sz w:val="20"/>
          <w:szCs w:val="20"/>
          <w:lang w:val="en-US"/>
        </w:rPr>
        <w:t xml:space="preserve"> Z</w:t>
      </w:r>
      <w:r w:rsidRPr="005B4945">
        <w:rPr>
          <w:rFonts w:ascii="Arial Nova" w:eastAsia="Arial" w:hAnsi="Arial Nova" w:cs="Arial"/>
          <w:sz w:val="20"/>
          <w:szCs w:val="20"/>
          <w:lang w:val="en-US"/>
        </w:rPr>
        <w:t xml:space="preserve">ero is not a singular shift but a continuous evolution. </w:t>
      </w:r>
      <w:r w:rsidR="006E5645">
        <w:rPr>
          <w:rFonts w:ascii="Arial Nova" w:eastAsia="Arial" w:hAnsi="Arial Nova" w:cs="Arial"/>
          <w:sz w:val="20"/>
          <w:szCs w:val="20"/>
          <w:lang w:val="en-US"/>
        </w:rPr>
        <w:t xml:space="preserve">This has been well shown in the work of industry projects and case studies. </w:t>
      </w:r>
      <w:r w:rsidRPr="005B4945">
        <w:rPr>
          <w:rFonts w:ascii="Arial Nova" w:eastAsia="Arial" w:hAnsi="Arial Nova" w:cs="Arial"/>
          <w:sz w:val="20"/>
          <w:szCs w:val="20"/>
          <w:lang w:val="en-US"/>
        </w:rPr>
        <w:t xml:space="preserve">Biorefinery development serves as a crucial pillar in decarbonizing carbon-intensive sectors, necessitating strategic </w:t>
      </w:r>
      <w:r w:rsidR="00361F83">
        <w:rPr>
          <w:rFonts w:ascii="Arial Nova" w:eastAsia="Arial" w:hAnsi="Arial Nova" w:cs="Arial"/>
          <w:sz w:val="20"/>
          <w:szCs w:val="20"/>
          <w:lang w:val="en-US"/>
        </w:rPr>
        <w:t>decisions</w:t>
      </w:r>
      <w:r w:rsidRPr="005B4945">
        <w:rPr>
          <w:rFonts w:ascii="Arial Nova" w:eastAsia="Arial" w:hAnsi="Arial Nova" w:cs="Arial"/>
          <w:sz w:val="20"/>
          <w:szCs w:val="20"/>
          <w:lang w:val="en-US"/>
        </w:rPr>
        <w:t xml:space="preserve"> that carefully balance risk and return in emerging bio-based technologies. The successful deployment of biorefineries depends on policy support, market-driven incentives, and technological innovations aligning to create a sustainable industrial ecosystem.</w:t>
      </w:r>
      <w:r w:rsidR="00361F83">
        <w:rPr>
          <w:rFonts w:ascii="Arial Nova" w:eastAsia="Arial" w:hAnsi="Arial Nova" w:cs="Arial"/>
          <w:sz w:val="20"/>
          <w:szCs w:val="20"/>
          <w:lang w:val="en-US"/>
        </w:rPr>
        <w:t xml:space="preserve"> Current challenges, such as biomass availability, intrinsic energy demand e.g. of biorefining operations and carbon capture techniques, availability of renewable energy sources or soil activation by </w:t>
      </w:r>
      <w:r w:rsidR="00E8063C">
        <w:rPr>
          <w:rFonts w:ascii="Arial Nova" w:eastAsia="Arial" w:hAnsi="Arial Nova" w:cs="Arial"/>
          <w:sz w:val="20"/>
          <w:szCs w:val="20"/>
          <w:lang w:val="en-US"/>
        </w:rPr>
        <w:t>biogenic-C products</w:t>
      </w:r>
      <w:r w:rsidR="00361F83">
        <w:rPr>
          <w:rFonts w:ascii="Arial Nova" w:eastAsia="Arial" w:hAnsi="Arial Nova" w:cs="Arial"/>
          <w:sz w:val="20"/>
          <w:szCs w:val="20"/>
          <w:lang w:val="en-US"/>
        </w:rPr>
        <w:t xml:space="preserve"> must be openly discussed and tackled, leading to regional sustainable biorefining concepts.</w:t>
      </w:r>
    </w:p>
    <w:p w14:paraId="66CDD9A9" w14:textId="371D0E47" w:rsidR="005B4945" w:rsidRPr="005B4945" w:rsidRDefault="005B4945" w:rsidP="005B4945">
      <w:pPr>
        <w:spacing w:after="120" w:line="360" w:lineRule="auto"/>
        <w:jc w:val="both"/>
        <w:rPr>
          <w:rFonts w:ascii="Arial Nova" w:eastAsia="Arial" w:hAnsi="Arial Nova" w:cs="Arial"/>
          <w:sz w:val="20"/>
          <w:szCs w:val="20"/>
          <w:lang w:val="en-US"/>
        </w:rPr>
      </w:pPr>
      <w:r w:rsidRPr="005B4945">
        <w:rPr>
          <w:rFonts w:ascii="Arial Nova" w:eastAsia="Arial" w:hAnsi="Arial Nova" w:cs="Arial"/>
          <w:sz w:val="20"/>
          <w:szCs w:val="20"/>
          <w:lang w:val="en-US"/>
        </w:rPr>
        <w:t xml:space="preserve">Looking ahead, industries must integrate scalable, low-carbon technologies into capital investment planning, ensuring long-term resilience and profitability. Biogenic carbon management presents opportunities for new revenue streams, while the incorporation of negative emission technologies allows operations to move beyond </w:t>
      </w:r>
      <w:r w:rsidR="009C63DF">
        <w:rPr>
          <w:rFonts w:ascii="Arial Nova" w:eastAsia="Arial" w:hAnsi="Arial Nova" w:cs="Arial"/>
          <w:sz w:val="20"/>
          <w:szCs w:val="20"/>
          <w:lang w:val="en-US"/>
        </w:rPr>
        <w:t>N</w:t>
      </w:r>
      <w:r w:rsidRPr="005B4945">
        <w:rPr>
          <w:rFonts w:ascii="Arial Nova" w:eastAsia="Arial" w:hAnsi="Arial Nova" w:cs="Arial"/>
          <w:sz w:val="20"/>
          <w:szCs w:val="20"/>
          <w:lang w:val="en-US"/>
        </w:rPr>
        <w:t>et</w:t>
      </w:r>
      <w:r w:rsidR="009C63DF">
        <w:rPr>
          <w:rFonts w:ascii="Arial Nova" w:eastAsia="Arial" w:hAnsi="Arial Nova" w:cs="Arial"/>
          <w:sz w:val="20"/>
          <w:szCs w:val="20"/>
          <w:lang w:val="en-US"/>
        </w:rPr>
        <w:t xml:space="preserve"> Z</w:t>
      </w:r>
      <w:r w:rsidRPr="005B4945">
        <w:rPr>
          <w:rFonts w:ascii="Arial Nova" w:eastAsia="Arial" w:hAnsi="Arial Nova" w:cs="Arial"/>
          <w:sz w:val="20"/>
          <w:szCs w:val="20"/>
          <w:lang w:val="en-US"/>
        </w:rPr>
        <w:t xml:space="preserve">ero towards climate-positive outcomes. A flexible, multi-phase adaptation strategy will be key to mitigating risks and fostering industrial decarbonization. By embracing these principles, the biorefinery sector </w:t>
      </w:r>
      <w:r w:rsidR="00361F83">
        <w:rPr>
          <w:rFonts w:ascii="Arial Nova" w:eastAsia="Arial" w:hAnsi="Arial Nova" w:cs="Arial"/>
          <w:sz w:val="20"/>
          <w:szCs w:val="20"/>
          <w:lang w:val="en-US"/>
        </w:rPr>
        <w:t>may</w:t>
      </w:r>
      <w:r w:rsidRPr="005B4945">
        <w:rPr>
          <w:rFonts w:ascii="Arial Nova" w:eastAsia="Arial" w:hAnsi="Arial Nova" w:cs="Arial"/>
          <w:sz w:val="20"/>
          <w:szCs w:val="20"/>
          <w:lang w:val="en-US"/>
        </w:rPr>
        <w:t xml:space="preserve"> play a transformative role in the global effort to combat climate change and build a sustainable future.</w:t>
      </w:r>
      <w:r w:rsidR="006E5645">
        <w:rPr>
          <w:rFonts w:ascii="Arial Nova" w:eastAsia="Arial" w:hAnsi="Arial Nova" w:cs="Arial"/>
          <w:sz w:val="20"/>
          <w:szCs w:val="20"/>
          <w:lang w:val="en-US"/>
        </w:rPr>
        <w:t xml:space="preserve"> IETS Task 11 will continue to bring together lessons-learnt from various biorefinery projects across the world, </w:t>
      </w:r>
      <w:proofErr w:type="gramStart"/>
      <w:r w:rsidR="006E5645">
        <w:rPr>
          <w:rFonts w:ascii="Arial Nova" w:eastAsia="Arial" w:hAnsi="Arial Nova" w:cs="Arial"/>
          <w:sz w:val="20"/>
          <w:szCs w:val="20"/>
          <w:lang w:val="en-US"/>
        </w:rPr>
        <w:t>in order to</w:t>
      </w:r>
      <w:proofErr w:type="gramEnd"/>
      <w:r w:rsidR="006E5645">
        <w:rPr>
          <w:rFonts w:ascii="Arial Nova" w:eastAsia="Arial" w:hAnsi="Arial Nova" w:cs="Arial"/>
          <w:sz w:val="20"/>
          <w:szCs w:val="20"/>
          <w:lang w:val="en-US"/>
        </w:rPr>
        <w:t xml:space="preserve"> identify crucial aspects in the development of net-zero/negative emission biorefineries, and to formulate the relevant research topics that will be required to overcome existing challenges in their realization.</w:t>
      </w:r>
    </w:p>
    <w:bookmarkEnd w:id="47"/>
    <w:p w14:paraId="0876302F" w14:textId="77777777" w:rsidR="006A279D" w:rsidRDefault="006A279D" w:rsidP="00E3719A">
      <w:pPr>
        <w:spacing w:after="120" w:line="360" w:lineRule="auto"/>
        <w:rPr>
          <w:rFonts w:ascii="Arial" w:eastAsia="Arial" w:hAnsi="Arial" w:cs="Arial"/>
          <w:sz w:val="20"/>
          <w:szCs w:val="20"/>
          <w:lang w:val="en-GB"/>
        </w:rPr>
      </w:pPr>
      <w:r w:rsidRPr="43668AE7">
        <w:rPr>
          <w:rFonts w:ascii="Arial" w:eastAsia="Arial" w:hAnsi="Arial" w:cs="Arial"/>
          <w:sz w:val="20"/>
          <w:szCs w:val="20"/>
          <w:lang w:val="en-GB"/>
        </w:rPr>
        <w:br w:type="page"/>
      </w:r>
    </w:p>
    <w:p w14:paraId="7DA56988" w14:textId="7E1CB97E" w:rsidR="00937131" w:rsidRDefault="006A279D" w:rsidP="006A279D">
      <w:pPr>
        <w:tabs>
          <w:tab w:val="right" w:pos="9072"/>
        </w:tabs>
        <w:spacing w:after="0" w:line="360" w:lineRule="auto"/>
        <w:rPr>
          <w:rStyle w:val="berschrift1Zchn"/>
          <w:rFonts w:ascii="Arial Nova" w:eastAsia="Arial Nova" w:hAnsi="Arial Nova" w:cs="Arial Nova"/>
          <w:color w:val="auto"/>
          <w:sz w:val="24"/>
          <w:szCs w:val="24"/>
          <w:lang w:val="en-GB"/>
        </w:rPr>
      </w:pPr>
      <w:bookmarkStart w:id="48" w:name="_Toc198704575"/>
      <w:r>
        <w:rPr>
          <w:rStyle w:val="berschrift1Zchn"/>
          <w:rFonts w:ascii="Arial Nova" w:eastAsia="Arial Nova" w:hAnsi="Arial Nova" w:cs="Arial Nova"/>
          <w:color w:val="auto"/>
          <w:sz w:val="24"/>
          <w:szCs w:val="24"/>
          <w:lang w:val="en-GB"/>
        </w:rPr>
        <w:lastRenderedPageBreak/>
        <w:t>References</w:t>
      </w:r>
      <w:bookmarkEnd w:id="48"/>
    </w:p>
    <w:p w14:paraId="37F9B2C4" w14:textId="77777777" w:rsidR="00D50B26" w:rsidRPr="00727021" w:rsidRDefault="00256DF4" w:rsidP="00727021">
      <w:pPr>
        <w:pStyle w:val="Literaturverzeichnis"/>
        <w:spacing w:after="120"/>
        <w:rPr>
          <w:sz w:val="20"/>
          <w:szCs w:val="20"/>
          <w:lang w:val="en-US"/>
        </w:rPr>
      </w:pPr>
      <w:r w:rsidRPr="00015712">
        <w:rPr>
          <w:rFonts w:ascii="Arial Nova" w:eastAsia="Arial Nova" w:hAnsi="Arial Nova" w:cs="Arial Nova"/>
          <w:sz w:val="18"/>
          <w:szCs w:val="18"/>
          <w:lang w:val="en-GB"/>
        </w:rPr>
        <w:fldChar w:fldCharType="begin"/>
      </w:r>
      <w:r w:rsidR="00D50B26">
        <w:rPr>
          <w:rFonts w:ascii="Arial Nova" w:eastAsia="Arial Nova" w:hAnsi="Arial Nova" w:cs="Arial Nova"/>
          <w:sz w:val="18"/>
          <w:szCs w:val="18"/>
          <w:lang w:val="en-GB"/>
        </w:rPr>
        <w:instrText xml:space="preserve"> ADDIN ZOTERO_BIBL {"uncited":[],"omitted":[],"custom":[]} CSL_BIBLIOGRAPHY </w:instrText>
      </w:r>
      <w:r w:rsidRPr="00015712">
        <w:rPr>
          <w:rFonts w:ascii="Arial Nova" w:eastAsia="Arial Nova" w:hAnsi="Arial Nova" w:cs="Arial Nova"/>
          <w:sz w:val="18"/>
          <w:szCs w:val="18"/>
          <w:lang w:val="en-GB"/>
        </w:rPr>
        <w:fldChar w:fldCharType="separate"/>
      </w:r>
      <w:r w:rsidR="00D50B26" w:rsidRPr="00727021">
        <w:rPr>
          <w:sz w:val="20"/>
          <w:szCs w:val="20"/>
          <w:lang w:val="en-US"/>
        </w:rPr>
        <w:t>(1)</w:t>
      </w:r>
      <w:r w:rsidR="00D50B26" w:rsidRPr="00727021">
        <w:rPr>
          <w:sz w:val="20"/>
          <w:szCs w:val="20"/>
          <w:lang w:val="en-US"/>
        </w:rPr>
        <w:tab/>
      </w:r>
      <w:r w:rsidR="00D50B26" w:rsidRPr="00727021">
        <w:rPr>
          <w:i/>
          <w:iCs/>
          <w:sz w:val="20"/>
          <w:szCs w:val="20"/>
          <w:lang w:val="en-US"/>
        </w:rPr>
        <w:t>Waste Recycling in Europe</w:t>
      </w:r>
      <w:r w:rsidR="00D50B26" w:rsidRPr="00727021">
        <w:rPr>
          <w:sz w:val="20"/>
          <w:szCs w:val="20"/>
          <w:lang w:val="en-US"/>
        </w:rPr>
        <w:t>; European Environment Agency, 2024. https://www.eea.europa.eu/en/analysis/indicators/waste-recycling-in-europe (accessed 2025-01-22).</w:t>
      </w:r>
    </w:p>
    <w:p w14:paraId="014BD03D" w14:textId="77777777" w:rsidR="00D50B26" w:rsidRPr="00727021" w:rsidRDefault="00D50B26" w:rsidP="00727021">
      <w:pPr>
        <w:pStyle w:val="Literaturverzeichnis"/>
        <w:spacing w:after="120"/>
        <w:rPr>
          <w:sz w:val="20"/>
          <w:szCs w:val="20"/>
          <w:lang w:val="en-US"/>
        </w:rPr>
      </w:pPr>
      <w:r w:rsidRPr="00727021">
        <w:rPr>
          <w:sz w:val="20"/>
          <w:szCs w:val="20"/>
          <w:lang w:val="en-US"/>
        </w:rPr>
        <w:t>(2)</w:t>
      </w:r>
      <w:r w:rsidRPr="00727021">
        <w:rPr>
          <w:sz w:val="20"/>
          <w:szCs w:val="20"/>
          <w:lang w:val="en-US"/>
        </w:rPr>
        <w:tab/>
      </w:r>
      <w:r w:rsidRPr="00727021">
        <w:rPr>
          <w:i/>
          <w:iCs/>
          <w:sz w:val="20"/>
          <w:szCs w:val="20"/>
          <w:lang w:val="en-US"/>
        </w:rPr>
        <w:t>Plastics - the Fast Facts 2024</w:t>
      </w:r>
      <w:r w:rsidRPr="00727021">
        <w:rPr>
          <w:sz w:val="20"/>
          <w:szCs w:val="20"/>
          <w:lang w:val="en-US"/>
        </w:rPr>
        <w:t>; Plastics Europe, 2024. https://plasticseurope.org/knowledge-hub/plastics-the-fast-facts-2024/ (accessed 2025-01-22).</w:t>
      </w:r>
    </w:p>
    <w:p w14:paraId="54806F21" w14:textId="77777777" w:rsidR="00D50B26" w:rsidRPr="00727021" w:rsidRDefault="00D50B26" w:rsidP="00727021">
      <w:pPr>
        <w:pStyle w:val="Literaturverzeichnis"/>
        <w:spacing w:after="120"/>
        <w:rPr>
          <w:sz w:val="20"/>
          <w:szCs w:val="20"/>
          <w:lang w:val="en-US"/>
        </w:rPr>
      </w:pPr>
      <w:r w:rsidRPr="00727021">
        <w:rPr>
          <w:sz w:val="20"/>
          <w:szCs w:val="20"/>
          <w:lang w:val="en-US"/>
        </w:rPr>
        <w:t>(3)</w:t>
      </w:r>
      <w:r w:rsidRPr="00727021">
        <w:rPr>
          <w:sz w:val="20"/>
          <w:szCs w:val="20"/>
          <w:lang w:val="en-US"/>
        </w:rPr>
        <w:tab/>
        <w:t xml:space="preserve">International Energy Agency. </w:t>
      </w:r>
      <w:r w:rsidRPr="00727021">
        <w:rPr>
          <w:i/>
          <w:iCs/>
          <w:sz w:val="20"/>
          <w:szCs w:val="20"/>
          <w:lang w:val="en-US"/>
        </w:rPr>
        <w:t>Direct Air Capture: A Key Technology for Net Zero</w:t>
      </w:r>
      <w:r w:rsidRPr="00727021">
        <w:rPr>
          <w:sz w:val="20"/>
          <w:szCs w:val="20"/>
          <w:lang w:val="en-US"/>
        </w:rPr>
        <w:t>; IEA, 2022. https://doi.org/10.1787/bbd20707-en.</w:t>
      </w:r>
    </w:p>
    <w:p w14:paraId="5E341CF4" w14:textId="77777777" w:rsidR="00D50B26" w:rsidRPr="00727021" w:rsidRDefault="00D50B26" w:rsidP="00727021">
      <w:pPr>
        <w:pStyle w:val="Literaturverzeichnis"/>
        <w:spacing w:after="120"/>
        <w:rPr>
          <w:sz w:val="20"/>
          <w:szCs w:val="20"/>
          <w:lang w:val="en-US"/>
        </w:rPr>
      </w:pPr>
      <w:r w:rsidRPr="00727021">
        <w:rPr>
          <w:sz w:val="20"/>
          <w:szCs w:val="20"/>
          <w:lang w:val="en-US"/>
        </w:rPr>
        <w:t>(4)</w:t>
      </w:r>
      <w:r w:rsidRPr="00727021">
        <w:rPr>
          <w:sz w:val="20"/>
          <w:szCs w:val="20"/>
          <w:lang w:val="en-US"/>
        </w:rPr>
        <w:tab/>
        <w:t xml:space="preserve">Bond, T. C.; Doherty, S. J.; Fahey, D. W.; Forster, P. M.; Berntsen, T.; DeAngelo, B. J.; Flanner, M. G.; Ghan, S.; Kärcher, B.; Koch, D.; Kinne, S.; Kondo, Y.; Quinn, P. K.; Sarofim, M. C.; Schultz, M. G.; Schulz, M.; Venkataraman, C.; Zhang, H.; Zhang, S.; Bellouin, N.; Guttikunda, S. K.; Hopke, P. K.; Jacobson, M. Z.; Kaiser, J. W.; Klimont, Z.; Lohmann, U.; Schwarz, J. P.; Shindell, D.; Storelvmo, T.; Warren, S. G.; Zender, C. S. Bounding the Role of Black Carbon in the Climate System: A Scientific Assessment. </w:t>
      </w:r>
      <w:r w:rsidRPr="00727021">
        <w:rPr>
          <w:i/>
          <w:iCs/>
          <w:sz w:val="20"/>
          <w:szCs w:val="20"/>
          <w:lang w:val="en-US"/>
        </w:rPr>
        <w:t>J. Geophys. Res. Atmospheres</w:t>
      </w:r>
      <w:r w:rsidRPr="00727021">
        <w:rPr>
          <w:sz w:val="20"/>
          <w:szCs w:val="20"/>
          <w:lang w:val="en-US"/>
        </w:rPr>
        <w:t xml:space="preserve"> </w:t>
      </w:r>
      <w:r w:rsidRPr="00727021">
        <w:rPr>
          <w:b/>
          <w:bCs/>
          <w:sz w:val="20"/>
          <w:szCs w:val="20"/>
          <w:lang w:val="en-US"/>
        </w:rPr>
        <w:t>2013</w:t>
      </w:r>
      <w:r w:rsidRPr="00727021">
        <w:rPr>
          <w:sz w:val="20"/>
          <w:szCs w:val="20"/>
          <w:lang w:val="en-US"/>
        </w:rPr>
        <w:t xml:space="preserve">, </w:t>
      </w:r>
      <w:r w:rsidRPr="00727021">
        <w:rPr>
          <w:i/>
          <w:iCs/>
          <w:sz w:val="20"/>
          <w:szCs w:val="20"/>
          <w:lang w:val="en-US"/>
        </w:rPr>
        <w:t>118</w:t>
      </w:r>
      <w:r w:rsidRPr="00727021">
        <w:rPr>
          <w:sz w:val="20"/>
          <w:szCs w:val="20"/>
          <w:lang w:val="en-US"/>
        </w:rPr>
        <w:t xml:space="preserve"> (11), 5380–5552. https://doi.org/10.1002/jgrd.50171.</w:t>
      </w:r>
    </w:p>
    <w:p w14:paraId="1047AB63" w14:textId="77777777" w:rsidR="00D50B26" w:rsidRPr="00727021" w:rsidRDefault="00D50B26" w:rsidP="00727021">
      <w:pPr>
        <w:pStyle w:val="Literaturverzeichnis"/>
        <w:spacing w:after="120"/>
        <w:rPr>
          <w:sz w:val="20"/>
          <w:szCs w:val="20"/>
          <w:lang w:val="en-US"/>
        </w:rPr>
      </w:pPr>
      <w:r w:rsidRPr="00727021">
        <w:rPr>
          <w:sz w:val="20"/>
          <w:szCs w:val="20"/>
          <w:lang w:val="en-US"/>
        </w:rPr>
        <w:t>(5)</w:t>
      </w:r>
      <w:r w:rsidRPr="00727021">
        <w:rPr>
          <w:sz w:val="20"/>
          <w:szCs w:val="20"/>
          <w:lang w:val="en-US"/>
        </w:rPr>
        <w:tab/>
        <w:t xml:space="preserve">Tuckett, R. Greenhouse Gases. In </w:t>
      </w:r>
      <w:r w:rsidRPr="00727021">
        <w:rPr>
          <w:i/>
          <w:iCs/>
          <w:sz w:val="20"/>
          <w:szCs w:val="20"/>
          <w:lang w:val="en-US"/>
        </w:rPr>
        <w:t>Reference Module in Chemistry, Molecular Sciences and Chemical Engineering</w:t>
      </w:r>
      <w:r w:rsidRPr="00727021">
        <w:rPr>
          <w:sz w:val="20"/>
          <w:szCs w:val="20"/>
          <w:lang w:val="en-US"/>
        </w:rPr>
        <w:t>; Elsevier, 2019; Vol. 3, pp 362–372. https://doi.org/10.1016/B978-0-12-409547-2.14031-4.</w:t>
      </w:r>
    </w:p>
    <w:p w14:paraId="2886BA46" w14:textId="77777777" w:rsidR="00D50B26" w:rsidRPr="00727021" w:rsidRDefault="00D50B26" w:rsidP="00727021">
      <w:pPr>
        <w:pStyle w:val="Literaturverzeichnis"/>
        <w:spacing w:after="120"/>
        <w:rPr>
          <w:sz w:val="20"/>
          <w:szCs w:val="20"/>
          <w:lang w:val="en-US"/>
        </w:rPr>
      </w:pPr>
      <w:r w:rsidRPr="00727021">
        <w:rPr>
          <w:sz w:val="20"/>
          <w:szCs w:val="20"/>
          <w:lang w:val="en-US"/>
        </w:rPr>
        <w:t>(6)</w:t>
      </w:r>
      <w:r w:rsidRPr="00727021">
        <w:rPr>
          <w:sz w:val="20"/>
          <w:szCs w:val="20"/>
          <w:lang w:val="en-US"/>
        </w:rPr>
        <w:tab/>
        <w:t xml:space="preserve">Piacentini, R. D.; Micheletti, M. I. Connections between Black Carbon (Soot) Emission and Global Warming. </w:t>
      </w:r>
      <w:r w:rsidRPr="00727021">
        <w:rPr>
          <w:i/>
          <w:iCs/>
          <w:sz w:val="20"/>
          <w:szCs w:val="20"/>
          <w:lang w:val="en-US"/>
        </w:rPr>
        <w:t>Dry. Technol.</w:t>
      </w:r>
      <w:r w:rsidRPr="00727021">
        <w:rPr>
          <w:sz w:val="20"/>
          <w:szCs w:val="20"/>
          <w:lang w:val="en-US"/>
        </w:rPr>
        <w:t xml:space="preserve"> </w:t>
      </w:r>
      <w:r w:rsidRPr="00727021">
        <w:rPr>
          <w:b/>
          <w:bCs/>
          <w:sz w:val="20"/>
          <w:szCs w:val="20"/>
          <w:lang w:val="en-US"/>
        </w:rPr>
        <w:t>2016</w:t>
      </w:r>
      <w:r w:rsidRPr="00727021">
        <w:rPr>
          <w:sz w:val="20"/>
          <w:szCs w:val="20"/>
          <w:lang w:val="en-US"/>
        </w:rPr>
        <w:t xml:space="preserve">, </w:t>
      </w:r>
      <w:r w:rsidRPr="00727021">
        <w:rPr>
          <w:i/>
          <w:iCs/>
          <w:sz w:val="20"/>
          <w:szCs w:val="20"/>
          <w:lang w:val="en-US"/>
        </w:rPr>
        <w:t>34</w:t>
      </w:r>
      <w:r w:rsidRPr="00727021">
        <w:rPr>
          <w:sz w:val="20"/>
          <w:szCs w:val="20"/>
          <w:lang w:val="en-US"/>
        </w:rPr>
        <w:t xml:space="preserve"> (9), 1009–1010. https://doi.org/10.1080/07373937.2016.1184522.</w:t>
      </w:r>
    </w:p>
    <w:p w14:paraId="53A4E9F1" w14:textId="77777777" w:rsidR="00D50B26" w:rsidRPr="00727021" w:rsidRDefault="00D50B26" w:rsidP="00727021">
      <w:pPr>
        <w:pStyle w:val="Literaturverzeichnis"/>
        <w:spacing w:after="120"/>
        <w:rPr>
          <w:sz w:val="20"/>
          <w:szCs w:val="20"/>
          <w:lang w:val="en-US"/>
        </w:rPr>
      </w:pPr>
      <w:r w:rsidRPr="00727021">
        <w:rPr>
          <w:sz w:val="20"/>
          <w:szCs w:val="20"/>
          <w:lang w:val="en-US"/>
        </w:rPr>
        <w:t>(7)</w:t>
      </w:r>
      <w:r w:rsidRPr="00727021">
        <w:rPr>
          <w:sz w:val="20"/>
          <w:szCs w:val="20"/>
          <w:lang w:val="en-US"/>
        </w:rPr>
        <w:tab/>
        <w:t xml:space="preserve">Jones, M. W.; Peters, G. P.; Gasser, T.; Andrew, R. M.; Schwingshackl, C.; Gütschow, J.; Houghton, R. A.; Friedlingstein, P.; Pongratz, J.; Le Quéré, C. National Contributions to Climate Change Due to Historical Emissions of Carbon Dioxide, Methane, and Nitrous Oxide since 1850. </w:t>
      </w:r>
      <w:r w:rsidRPr="00727021">
        <w:rPr>
          <w:i/>
          <w:iCs/>
          <w:sz w:val="20"/>
          <w:szCs w:val="20"/>
          <w:lang w:val="en-US"/>
        </w:rPr>
        <w:t>Sci. Data</w:t>
      </w:r>
      <w:r w:rsidRPr="00727021">
        <w:rPr>
          <w:sz w:val="20"/>
          <w:szCs w:val="20"/>
          <w:lang w:val="en-US"/>
        </w:rPr>
        <w:t xml:space="preserve"> </w:t>
      </w:r>
      <w:r w:rsidRPr="00727021">
        <w:rPr>
          <w:b/>
          <w:bCs/>
          <w:sz w:val="20"/>
          <w:szCs w:val="20"/>
          <w:lang w:val="en-US"/>
        </w:rPr>
        <w:t>2023</w:t>
      </w:r>
      <w:r w:rsidRPr="00727021">
        <w:rPr>
          <w:sz w:val="20"/>
          <w:szCs w:val="20"/>
          <w:lang w:val="en-US"/>
        </w:rPr>
        <w:t xml:space="preserve">, </w:t>
      </w:r>
      <w:r w:rsidRPr="00727021">
        <w:rPr>
          <w:i/>
          <w:iCs/>
          <w:sz w:val="20"/>
          <w:szCs w:val="20"/>
          <w:lang w:val="en-US"/>
        </w:rPr>
        <w:t>10</w:t>
      </w:r>
      <w:r w:rsidRPr="00727021">
        <w:rPr>
          <w:sz w:val="20"/>
          <w:szCs w:val="20"/>
          <w:lang w:val="en-US"/>
        </w:rPr>
        <w:t xml:space="preserve"> (1), 155. https://doi.org/10.1038/s41597-023-02041-1.</w:t>
      </w:r>
    </w:p>
    <w:p w14:paraId="78AFAC92" w14:textId="77777777" w:rsidR="00D50B26" w:rsidRPr="00727021" w:rsidRDefault="00D50B26" w:rsidP="00727021">
      <w:pPr>
        <w:pStyle w:val="Literaturverzeichnis"/>
        <w:spacing w:after="120"/>
        <w:rPr>
          <w:sz w:val="20"/>
          <w:szCs w:val="20"/>
          <w:lang w:val="en-US"/>
        </w:rPr>
      </w:pPr>
      <w:r w:rsidRPr="00727021">
        <w:rPr>
          <w:sz w:val="20"/>
          <w:szCs w:val="20"/>
          <w:lang w:val="en-US"/>
        </w:rPr>
        <w:t>(8)</w:t>
      </w:r>
      <w:r w:rsidRPr="00727021">
        <w:rPr>
          <w:sz w:val="20"/>
          <w:szCs w:val="20"/>
          <w:lang w:val="en-US"/>
        </w:rPr>
        <w:tab/>
        <w:t xml:space="preserve">Majumder, S.; Neogi, S.; Dutta, T.; Powel, M. A.; Banik, P. The Impact of Biochar on Soil Carbon Sequestration: Meta-Analytical Approach to Evaluating Environmental and Economic Advantages. </w:t>
      </w:r>
      <w:r w:rsidRPr="00727021">
        <w:rPr>
          <w:i/>
          <w:iCs/>
          <w:sz w:val="20"/>
          <w:szCs w:val="20"/>
          <w:lang w:val="en-US"/>
        </w:rPr>
        <w:t>J. Environ. Manage.</w:t>
      </w:r>
      <w:r w:rsidRPr="00727021">
        <w:rPr>
          <w:sz w:val="20"/>
          <w:szCs w:val="20"/>
          <w:lang w:val="en-US"/>
        </w:rPr>
        <w:t xml:space="preserve"> </w:t>
      </w:r>
      <w:r w:rsidRPr="00727021">
        <w:rPr>
          <w:b/>
          <w:bCs/>
          <w:sz w:val="20"/>
          <w:szCs w:val="20"/>
          <w:lang w:val="en-US"/>
        </w:rPr>
        <w:t>2019</w:t>
      </w:r>
      <w:r w:rsidRPr="00727021">
        <w:rPr>
          <w:sz w:val="20"/>
          <w:szCs w:val="20"/>
          <w:lang w:val="en-US"/>
        </w:rPr>
        <w:t xml:space="preserve">, </w:t>
      </w:r>
      <w:r w:rsidRPr="00727021">
        <w:rPr>
          <w:i/>
          <w:iCs/>
          <w:sz w:val="20"/>
          <w:szCs w:val="20"/>
          <w:lang w:val="en-US"/>
        </w:rPr>
        <w:t>250</w:t>
      </w:r>
      <w:r w:rsidRPr="00727021">
        <w:rPr>
          <w:sz w:val="20"/>
          <w:szCs w:val="20"/>
          <w:lang w:val="en-US"/>
        </w:rPr>
        <w:t>, 109466. https://doi.org/10.1016/j.jenvman.2019.109466.</w:t>
      </w:r>
    </w:p>
    <w:p w14:paraId="067C5E12" w14:textId="77777777" w:rsidR="00D50B26" w:rsidRPr="00727021" w:rsidRDefault="00D50B26" w:rsidP="00727021">
      <w:pPr>
        <w:pStyle w:val="Literaturverzeichnis"/>
        <w:spacing w:after="120"/>
        <w:rPr>
          <w:sz w:val="20"/>
          <w:szCs w:val="20"/>
          <w:lang w:val="en-US"/>
        </w:rPr>
      </w:pPr>
      <w:r w:rsidRPr="00727021">
        <w:rPr>
          <w:sz w:val="20"/>
          <w:szCs w:val="20"/>
          <w:lang w:val="en-US"/>
        </w:rPr>
        <w:t>(9)</w:t>
      </w:r>
      <w:r w:rsidRPr="00727021">
        <w:rPr>
          <w:sz w:val="20"/>
          <w:szCs w:val="20"/>
          <w:lang w:val="en-US"/>
        </w:rPr>
        <w:tab/>
        <w:t xml:space="preserve">National Energy Technology Laboratory. </w:t>
      </w:r>
      <w:r w:rsidRPr="00727021">
        <w:rPr>
          <w:i/>
          <w:iCs/>
          <w:sz w:val="20"/>
          <w:szCs w:val="20"/>
          <w:lang w:val="en-US"/>
        </w:rPr>
        <w:t>Point Source Carbon Capture Program</w:t>
      </w:r>
      <w:r w:rsidRPr="00727021">
        <w:rPr>
          <w:sz w:val="20"/>
          <w:szCs w:val="20"/>
          <w:lang w:val="en-US"/>
        </w:rPr>
        <w:t>; Factsheet Program 160; U.S. Department of Energy, 2023; pp 1–4.</w:t>
      </w:r>
    </w:p>
    <w:p w14:paraId="6C3183EC" w14:textId="77777777" w:rsidR="00D50B26" w:rsidRPr="00727021" w:rsidRDefault="00D50B26" w:rsidP="00727021">
      <w:pPr>
        <w:pStyle w:val="Literaturverzeichnis"/>
        <w:spacing w:after="120"/>
        <w:rPr>
          <w:sz w:val="20"/>
          <w:szCs w:val="20"/>
          <w:lang w:val="en-US"/>
        </w:rPr>
      </w:pPr>
      <w:r w:rsidRPr="00727021">
        <w:rPr>
          <w:sz w:val="20"/>
          <w:szCs w:val="20"/>
          <w:lang w:val="en-US"/>
        </w:rPr>
        <w:t>(10)</w:t>
      </w:r>
      <w:r w:rsidRPr="00727021">
        <w:rPr>
          <w:sz w:val="20"/>
          <w:szCs w:val="20"/>
          <w:lang w:val="en-US"/>
        </w:rPr>
        <w:tab/>
        <w:t xml:space="preserve">Fahs, R.; Jacobson, R.; Gilbert, A.; Yawitz, D.; Clark, C.; Capotosto, J.; Cuncliff, C.; McMurtry, B.; Lee, U. </w:t>
      </w:r>
      <w:r w:rsidRPr="00727021">
        <w:rPr>
          <w:i/>
          <w:iCs/>
          <w:sz w:val="20"/>
          <w:szCs w:val="20"/>
          <w:lang w:val="en-US"/>
        </w:rPr>
        <w:t>Pathways to Commercial Liftoff: Carbon Management</w:t>
      </w:r>
      <w:r w:rsidRPr="00727021">
        <w:rPr>
          <w:sz w:val="20"/>
          <w:szCs w:val="20"/>
          <w:lang w:val="en-US"/>
        </w:rPr>
        <w:t>; Report; U.S. Department of Energy, 2023; pp 1–55.</w:t>
      </w:r>
    </w:p>
    <w:p w14:paraId="429ED518" w14:textId="77777777" w:rsidR="00D50B26" w:rsidRPr="00727021" w:rsidRDefault="00D50B26" w:rsidP="00727021">
      <w:pPr>
        <w:pStyle w:val="Literaturverzeichnis"/>
        <w:spacing w:after="120"/>
        <w:rPr>
          <w:sz w:val="20"/>
          <w:szCs w:val="20"/>
          <w:lang w:val="en-US"/>
        </w:rPr>
      </w:pPr>
      <w:r w:rsidRPr="00727021">
        <w:rPr>
          <w:sz w:val="20"/>
          <w:szCs w:val="20"/>
          <w:lang w:val="en-US"/>
        </w:rPr>
        <w:t>(11)</w:t>
      </w:r>
      <w:r w:rsidRPr="00727021">
        <w:rPr>
          <w:sz w:val="20"/>
          <w:szCs w:val="20"/>
          <w:lang w:val="en-US"/>
        </w:rPr>
        <w:tab/>
        <w:t xml:space="preserve">Zuiderveen, E. A. R.; Kuipers, K. J. J.; Caldeira, C.; Hanssen, S. V.; Van Der Hulst, M. K.; De Jonge, M. M. J.; Vlysidis, A.; Van Zelm, R.; Sala, S.; Huijbregts, M. A. J. The Potential of Emerging Bio-Based Products to Reduce Environmental Impacts. </w:t>
      </w:r>
      <w:r w:rsidRPr="00727021">
        <w:rPr>
          <w:i/>
          <w:iCs/>
          <w:sz w:val="20"/>
          <w:szCs w:val="20"/>
          <w:lang w:val="en-US"/>
        </w:rPr>
        <w:t>Nat. Commun.</w:t>
      </w:r>
      <w:r w:rsidRPr="00727021">
        <w:rPr>
          <w:sz w:val="20"/>
          <w:szCs w:val="20"/>
          <w:lang w:val="en-US"/>
        </w:rPr>
        <w:t xml:space="preserve"> </w:t>
      </w:r>
      <w:r w:rsidRPr="00727021">
        <w:rPr>
          <w:b/>
          <w:bCs/>
          <w:sz w:val="20"/>
          <w:szCs w:val="20"/>
          <w:lang w:val="en-US"/>
        </w:rPr>
        <w:t>2023</w:t>
      </w:r>
      <w:r w:rsidRPr="00727021">
        <w:rPr>
          <w:sz w:val="20"/>
          <w:szCs w:val="20"/>
          <w:lang w:val="en-US"/>
        </w:rPr>
        <w:t xml:space="preserve">, </w:t>
      </w:r>
      <w:r w:rsidRPr="00727021">
        <w:rPr>
          <w:i/>
          <w:iCs/>
          <w:sz w:val="20"/>
          <w:szCs w:val="20"/>
          <w:lang w:val="en-US"/>
        </w:rPr>
        <w:t>14</w:t>
      </w:r>
      <w:r w:rsidRPr="00727021">
        <w:rPr>
          <w:sz w:val="20"/>
          <w:szCs w:val="20"/>
          <w:lang w:val="en-US"/>
        </w:rPr>
        <w:t xml:space="preserve"> (1), 8521. https://doi.org/10.1038/s41467-023-43797-9.</w:t>
      </w:r>
    </w:p>
    <w:p w14:paraId="6261C3F9" w14:textId="77777777" w:rsidR="00D50B26" w:rsidRPr="00727021" w:rsidRDefault="00D50B26" w:rsidP="00727021">
      <w:pPr>
        <w:pStyle w:val="Literaturverzeichnis"/>
        <w:spacing w:after="120"/>
        <w:rPr>
          <w:sz w:val="20"/>
          <w:szCs w:val="20"/>
          <w:lang w:val="en-US"/>
        </w:rPr>
      </w:pPr>
      <w:r w:rsidRPr="00727021">
        <w:rPr>
          <w:sz w:val="20"/>
          <w:szCs w:val="20"/>
          <w:lang w:val="en-US"/>
        </w:rPr>
        <w:t>(12)</w:t>
      </w:r>
      <w:r w:rsidRPr="00727021">
        <w:rPr>
          <w:sz w:val="20"/>
          <w:szCs w:val="20"/>
          <w:lang w:val="en-US"/>
        </w:rPr>
        <w:tab/>
        <w:t xml:space="preserve">Hossain, T.; Burli, P.; Pin, J.; Jones, D.; Hartley, D.; Hess, R. </w:t>
      </w:r>
      <w:r w:rsidRPr="00727021">
        <w:rPr>
          <w:i/>
          <w:iCs/>
          <w:sz w:val="20"/>
          <w:szCs w:val="20"/>
          <w:lang w:val="en-US"/>
        </w:rPr>
        <w:t>Deployment of BECCUS Value Chains in the United States</w:t>
      </w:r>
      <w:r w:rsidRPr="00727021">
        <w:rPr>
          <w:sz w:val="20"/>
          <w:szCs w:val="20"/>
          <w:lang w:val="en-US"/>
        </w:rPr>
        <w:t>; Report; IEA Bioenergy, 2023; pp 1–23.</w:t>
      </w:r>
    </w:p>
    <w:p w14:paraId="5BA80185" w14:textId="77777777" w:rsidR="00D50B26" w:rsidRPr="00727021" w:rsidRDefault="00D50B26" w:rsidP="00727021">
      <w:pPr>
        <w:pStyle w:val="Literaturverzeichnis"/>
        <w:spacing w:after="120"/>
        <w:rPr>
          <w:sz w:val="20"/>
          <w:szCs w:val="20"/>
          <w:lang w:val="en-US"/>
        </w:rPr>
      </w:pPr>
      <w:r w:rsidRPr="00727021">
        <w:rPr>
          <w:sz w:val="20"/>
          <w:szCs w:val="20"/>
          <w:lang w:val="en-US"/>
        </w:rPr>
        <w:t>(13)</w:t>
      </w:r>
      <w:r w:rsidRPr="00727021">
        <w:rPr>
          <w:sz w:val="20"/>
          <w:szCs w:val="20"/>
          <w:lang w:val="en-US"/>
        </w:rPr>
        <w:tab/>
        <w:t xml:space="preserve">International Renewable Energy Agency. </w:t>
      </w:r>
      <w:r w:rsidRPr="00727021">
        <w:rPr>
          <w:i/>
          <w:iCs/>
          <w:sz w:val="20"/>
          <w:szCs w:val="20"/>
          <w:lang w:val="en-US"/>
        </w:rPr>
        <w:t>Recycle: Bioenergy</w:t>
      </w:r>
      <w:r w:rsidRPr="00727021">
        <w:rPr>
          <w:sz w:val="20"/>
          <w:szCs w:val="20"/>
          <w:lang w:val="en-US"/>
        </w:rPr>
        <w:t>; Guide to the Circular Carbon Economy; Report; KAPSARC, 2020; pp 1–76.</w:t>
      </w:r>
    </w:p>
    <w:p w14:paraId="574F31E4" w14:textId="77777777" w:rsidR="00D50B26" w:rsidRPr="00727021" w:rsidRDefault="00D50B26" w:rsidP="00727021">
      <w:pPr>
        <w:pStyle w:val="Literaturverzeichnis"/>
        <w:spacing w:after="120"/>
        <w:rPr>
          <w:sz w:val="20"/>
          <w:szCs w:val="20"/>
          <w:lang w:val="en-US"/>
        </w:rPr>
      </w:pPr>
      <w:r w:rsidRPr="00727021">
        <w:rPr>
          <w:sz w:val="20"/>
          <w:szCs w:val="20"/>
          <w:lang w:val="en-US"/>
        </w:rPr>
        <w:t>(14)</w:t>
      </w:r>
      <w:r w:rsidRPr="00727021">
        <w:rPr>
          <w:sz w:val="20"/>
          <w:szCs w:val="20"/>
          <w:lang w:val="en-US"/>
        </w:rPr>
        <w:tab/>
        <w:t xml:space="preserve">Stuart, P. R. Biorefinery Transformation 101: Tutorial on Designing the Biorefinery, Session 1: The Basics. In </w:t>
      </w:r>
      <w:r w:rsidRPr="00727021">
        <w:rPr>
          <w:i/>
          <w:iCs/>
          <w:sz w:val="20"/>
          <w:szCs w:val="20"/>
          <w:lang w:val="en-US"/>
        </w:rPr>
        <w:t>PaperWeek-BIOFOR Conference</w:t>
      </w:r>
      <w:r w:rsidRPr="00727021">
        <w:rPr>
          <w:sz w:val="20"/>
          <w:szCs w:val="20"/>
          <w:lang w:val="en-US"/>
        </w:rPr>
        <w:t>; 2022.</w:t>
      </w:r>
    </w:p>
    <w:p w14:paraId="1439EB38" w14:textId="77777777" w:rsidR="00D50B26" w:rsidRPr="00727021" w:rsidRDefault="00D50B26" w:rsidP="00727021">
      <w:pPr>
        <w:pStyle w:val="Literaturverzeichnis"/>
        <w:spacing w:after="120"/>
        <w:rPr>
          <w:sz w:val="20"/>
          <w:szCs w:val="20"/>
          <w:lang w:val="en-US"/>
        </w:rPr>
      </w:pPr>
      <w:r w:rsidRPr="00727021">
        <w:rPr>
          <w:sz w:val="20"/>
          <w:szCs w:val="20"/>
          <w:lang w:val="en-US"/>
        </w:rPr>
        <w:t>(15)</w:t>
      </w:r>
      <w:r w:rsidRPr="00727021">
        <w:rPr>
          <w:sz w:val="20"/>
          <w:szCs w:val="20"/>
          <w:lang w:val="en-US"/>
        </w:rPr>
        <w:tab/>
        <w:t xml:space="preserve">UPM Biofore. </w:t>
      </w:r>
      <w:r w:rsidRPr="00727021">
        <w:rPr>
          <w:i/>
          <w:iCs/>
          <w:sz w:val="20"/>
          <w:szCs w:val="20"/>
          <w:lang w:val="en-US"/>
        </w:rPr>
        <w:t>Beyond Fossils</w:t>
      </w:r>
      <w:r w:rsidRPr="00727021">
        <w:rPr>
          <w:sz w:val="20"/>
          <w:szCs w:val="20"/>
          <w:lang w:val="en-US"/>
        </w:rPr>
        <w:t>; Report to Investors; 2025. https://www.upm.com/siteassets/asset/investors/2024/02-25-roadshow-presentation_final.pdf.</w:t>
      </w:r>
    </w:p>
    <w:p w14:paraId="0D0192B2" w14:textId="77777777" w:rsidR="00D50B26" w:rsidRPr="00727021" w:rsidRDefault="00D50B26" w:rsidP="00727021">
      <w:pPr>
        <w:pStyle w:val="Literaturverzeichnis"/>
        <w:spacing w:after="120"/>
        <w:rPr>
          <w:sz w:val="20"/>
          <w:szCs w:val="20"/>
          <w:lang w:val="en-US"/>
        </w:rPr>
      </w:pPr>
      <w:r w:rsidRPr="00727021">
        <w:rPr>
          <w:sz w:val="20"/>
          <w:szCs w:val="20"/>
          <w:lang w:val="en-US"/>
        </w:rPr>
        <w:t>(16)</w:t>
      </w:r>
      <w:r w:rsidRPr="00727021">
        <w:rPr>
          <w:sz w:val="20"/>
          <w:szCs w:val="20"/>
          <w:lang w:val="en-US"/>
        </w:rPr>
        <w:tab/>
        <w:t xml:space="preserve">Buffington, J. The Economic Potential of Brewer’s Spent Grain (BSG) as a Biomass Feedstock. </w:t>
      </w:r>
      <w:r w:rsidRPr="00727021">
        <w:rPr>
          <w:i/>
          <w:iCs/>
          <w:sz w:val="20"/>
          <w:szCs w:val="20"/>
          <w:lang w:val="en-US"/>
        </w:rPr>
        <w:t>Adv. Chem. Eng. Sci.</w:t>
      </w:r>
      <w:r w:rsidRPr="00727021">
        <w:rPr>
          <w:sz w:val="20"/>
          <w:szCs w:val="20"/>
          <w:lang w:val="en-US"/>
        </w:rPr>
        <w:t xml:space="preserve"> </w:t>
      </w:r>
      <w:r w:rsidRPr="00727021">
        <w:rPr>
          <w:b/>
          <w:bCs/>
          <w:sz w:val="20"/>
          <w:szCs w:val="20"/>
          <w:lang w:val="en-US"/>
        </w:rPr>
        <w:t>2014</w:t>
      </w:r>
      <w:r w:rsidRPr="00727021">
        <w:rPr>
          <w:sz w:val="20"/>
          <w:szCs w:val="20"/>
          <w:lang w:val="en-US"/>
        </w:rPr>
        <w:t xml:space="preserve">, </w:t>
      </w:r>
      <w:r w:rsidRPr="00727021">
        <w:rPr>
          <w:i/>
          <w:iCs/>
          <w:sz w:val="20"/>
          <w:szCs w:val="20"/>
          <w:lang w:val="en-US"/>
        </w:rPr>
        <w:t>04</w:t>
      </w:r>
      <w:r w:rsidRPr="00727021">
        <w:rPr>
          <w:sz w:val="20"/>
          <w:szCs w:val="20"/>
          <w:lang w:val="en-US"/>
        </w:rPr>
        <w:t xml:space="preserve"> (03), 308–318. https://doi.org/10.4236/aces.2014.43034.</w:t>
      </w:r>
    </w:p>
    <w:p w14:paraId="106577DB" w14:textId="77777777" w:rsidR="00D50B26" w:rsidRPr="00727021" w:rsidRDefault="00D50B26" w:rsidP="00727021">
      <w:pPr>
        <w:pStyle w:val="Literaturverzeichnis"/>
        <w:spacing w:after="120"/>
        <w:rPr>
          <w:sz w:val="20"/>
          <w:szCs w:val="20"/>
          <w:lang w:val="en-US"/>
        </w:rPr>
      </w:pPr>
      <w:r w:rsidRPr="00727021">
        <w:rPr>
          <w:sz w:val="20"/>
          <w:szCs w:val="20"/>
          <w:lang w:val="en-US"/>
        </w:rPr>
        <w:lastRenderedPageBreak/>
        <w:t>(17)</w:t>
      </w:r>
      <w:r w:rsidRPr="00727021">
        <w:rPr>
          <w:sz w:val="20"/>
          <w:szCs w:val="20"/>
          <w:lang w:val="en-US"/>
        </w:rPr>
        <w:tab/>
        <w:t xml:space="preserve">Sežun, M.; Grilc, V.; Zupančič, G. D.; Marinšek-Logar, R. Anaerobic Digestion of Brewery Spent Grain in a Semi-Continuous Bioreactor: Inhibition by Phenolic Degradation Products. </w:t>
      </w:r>
      <w:r w:rsidRPr="00727021">
        <w:rPr>
          <w:i/>
          <w:iCs/>
          <w:sz w:val="20"/>
          <w:szCs w:val="20"/>
          <w:lang w:val="en-US"/>
        </w:rPr>
        <w:t>Acta Chim Slov</w:t>
      </w:r>
      <w:r w:rsidRPr="00727021">
        <w:rPr>
          <w:sz w:val="20"/>
          <w:szCs w:val="20"/>
          <w:lang w:val="en-US"/>
        </w:rPr>
        <w:t xml:space="preserve"> </w:t>
      </w:r>
      <w:r w:rsidRPr="00727021">
        <w:rPr>
          <w:b/>
          <w:bCs/>
          <w:sz w:val="20"/>
          <w:szCs w:val="20"/>
          <w:lang w:val="en-US"/>
        </w:rPr>
        <w:t>2011</w:t>
      </w:r>
      <w:r w:rsidRPr="00727021">
        <w:rPr>
          <w:sz w:val="20"/>
          <w:szCs w:val="20"/>
          <w:lang w:val="en-US"/>
        </w:rPr>
        <w:t xml:space="preserve">, </w:t>
      </w:r>
      <w:r w:rsidRPr="00727021">
        <w:rPr>
          <w:i/>
          <w:iCs/>
          <w:sz w:val="20"/>
          <w:szCs w:val="20"/>
          <w:lang w:val="en-US"/>
        </w:rPr>
        <w:t>58 (1)</w:t>
      </w:r>
      <w:r w:rsidRPr="00727021">
        <w:rPr>
          <w:sz w:val="20"/>
          <w:szCs w:val="20"/>
          <w:lang w:val="en-US"/>
        </w:rPr>
        <w:t>, 158–166.</w:t>
      </w:r>
    </w:p>
    <w:p w14:paraId="1FB3C116" w14:textId="77777777" w:rsidR="00D50B26" w:rsidRPr="00727021" w:rsidRDefault="00D50B26" w:rsidP="00727021">
      <w:pPr>
        <w:pStyle w:val="Literaturverzeichnis"/>
        <w:spacing w:after="120"/>
        <w:rPr>
          <w:sz w:val="20"/>
          <w:szCs w:val="20"/>
          <w:lang w:val="en-US"/>
        </w:rPr>
      </w:pPr>
      <w:r w:rsidRPr="00727021">
        <w:rPr>
          <w:sz w:val="20"/>
          <w:szCs w:val="20"/>
          <w:lang w:val="en-US"/>
        </w:rPr>
        <w:t>(18)</w:t>
      </w:r>
      <w:r w:rsidRPr="00727021">
        <w:rPr>
          <w:sz w:val="20"/>
          <w:szCs w:val="20"/>
          <w:lang w:val="en-US"/>
        </w:rPr>
        <w:tab/>
        <w:t xml:space="preserve">Emmanuel, J. K.; Nganyira, P. D.; Shao, G. N. Evaluating the Potential Applications of Brewers’ Spent Grain in Biogas Generation, Food and Biotechnology Industry: A Review. </w:t>
      </w:r>
      <w:r w:rsidRPr="00727021">
        <w:rPr>
          <w:i/>
          <w:iCs/>
          <w:sz w:val="20"/>
          <w:szCs w:val="20"/>
          <w:lang w:val="en-US"/>
        </w:rPr>
        <w:t>Heliyon</w:t>
      </w:r>
      <w:r w:rsidRPr="00727021">
        <w:rPr>
          <w:sz w:val="20"/>
          <w:szCs w:val="20"/>
          <w:lang w:val="en-US"/>
        </w:rPr>
        <w:t xml:space="preserve"> </w:t>
      </w:r>
      <w:r w:rsidRPr="00727021">
        <w:rPr>
          <w:b/>
          <w:bCs/>
          <w:sz w:val="20"/>
          <w:szCs w:val="20"/>
          <w:lang w:val="en-US"/>
        </w:rPr>
        <w:t>2022</w:t>
      </w:r>
      <w:r w:rsidRPr="00727021">
        <w:rPr>
          <w:sz w:val="20"/>
          <w:szCs w:val="20"/>
          <w:lang w:val="en-US"/>
        </w:rPr>
        <w:t xml:space="preserve">, </w:t>
      </w:r>
      <w:r w:rsidRPr="00727021">
        <w:rPr>
          <w:i/>
          <w:iCs/>
          <w:sz w:val="20"/>
          <w:szCs w:val="20"/>
          <w:lang w:val="en-US"/>
        </w:rPr>
        <w:t>8</w:t>
      </w:r>
      <w:r w:rsidRPr="00727021">
        <w:rPr>
          <w:sz w:val="20"/>
          <w:szCs w:val="20"/>
          <w:lang w:val="en-US"/>
        </w:rPr>
        <w:t xml:space="preserve"> (10), e11140. https://doi.org/10.1016/j.heliyon.2022.e11140.</w:t>
      </w:r>
    </w:p>
    <w:p w14:paraId="4E032921" w14:textId="77777777" w:rsidR="00D50B26" w:rsidRPr="00727021" w:rsidRDefault="00D50B26" w:rsidP="00727021">
      <w:pPr>
        <w:pStyle w:val="Literaturverzeichnis"/>
        <w:spacing w:after="120"/>
        <w:rPr>
          <w:sz w:val="20"/>
          <w:szCs w:val="20"/>
          <w:lang w:val="en-US"/>
        </w:rPr>
      </w:pPr>
      <w:r w:rsidRPr="00727021">
        <w:rPr>
          <w:sz w:val="20"/>
          <w:szCs w:val="20"/>
          <w:lang w:val="en-US"/>
        </w:rPr>
        <w:t>(19)</w:t>
      </w:r>
      <w:r w:rsidRPr="00727021">
        <w:rPr>
          <w:sz w:val="20"/>
          <w:szCs w:val="20"/>
          <w:lang w:val="en-US"/>
        </w:rPr>
        <w:tab/>
        <w:t xml:space="preserve">Głowacki, S.; Salamon, A.; Sojak, M.; Tulej, W.; Bryś, A.; Hutsol, T.; Salamon, M.; Kukharets, S.; Janaszek-Mańkowska, M. The Use of Brewer’s Spent Grain after Beer Production for Energy Purposes. </w:t>
      </w:r>
      <w:r w:rsidRPr="00727021">
        <w:rPr>
          <w:i/>
          <w:iCs/>
          <w:sz w:val="20"/>
          <w:szCs w:val="20"/>
          <w:lang w:val="en-US"/>
        </w:rPr>
        <w:t>Materials</w:t>
      </w:r>
      <w:r w:rsidRPr="00727021">
        <w:rPr>
          <w:sz w:val="20"/>
          <w:szCs w:val="20"/>
          <w:lang w:val="en-US"/>
        </w:rPr>
        <w:t xml:space="preserve"> </w:t>
      </w:r>
      <w:r w:rsidRPr="00727021">
        <w:rPr>
          <w:b/>
          <w:bCs/>
          <w:sz w:val="20"/>
          <w:szCs w:val="20"/>
          <w:lang w:val="en-US"/>
        </w:rPr>
        <w:t>2022</w:t>
      </w:r>
      <w:r w:rsidRPr="00727021">
        <w:rPr>
          <w:sz w:val="20"/>
          <w:szCs w:val="20"/>
          <w:lang w:val="en-US"/>
        </w:rPr>
        <w:t xml:space="preserve">, </w:t>
      </w:r>
      <w:r w:rsidRPr="00727021">
        <w:rPr>
          <w:i/>
          <w:iCs/>
          <w:sz w:val="20"/>
          <w:szCs w:val="20"/>
          <w:lang w:val="en-US"/>
        </w:rPr>
        <w:t>15</w:t>
      </w:r>
      <w:r w:rsidRPr="00727021">
        <w:rPr>
          <w:sz w:val="20"/>
          <w:szCs w:val="20"/>
          <w:lang w:val="en-US"/>
        </w:rPr>
        <w:t xml:space="preserve"> (10), 3703. https://doi.org/10.3390/ma15103703.</w:t>
      </w:r>
    </w:p>
    <w:p w14:paraId="6A4DC368" w14:textId="77777777" w:rsidR="00D50B26" w:rsidRPr="00727021" w:rsidRDefault="00D50B26" w:rsidP="00727021">
      <w:pPr>
        <w:pStyle w:val="Literaturverzeichnis"/>
        <w:spacing w:after="120"/>
        <w:rPr>
          <w:sz w:val="20"/>
          <w:szCs w:val="20"/>
          <w:lang w:val="en-US"/>
        </w:rPr>
      </w:pPr>
      <w:r w:rsidRPr="00727021">
        <w:rPr>
          <w:sz w:val="20"/>
          <w:szCs w:val="20"/>
          <w:lang w:val="en-US"/>
        </w:rPr>
        <w:t>(20)</w:t>
      </w:r>
      <w:r w:rsidRPr="00727021">
        <w:rPr>
          <w:sz w:val="20"/>
          <w:szCs w:val="20"/>
          <w:lang w:val="en-US"/>
        </w:rPr>
        <w:tab/>
        <w:t xml:space="preserve">Chetrariu, A.; Dabija, A. Brewer’s Spent Grains: Possibilities of Valorization, a Review. </w:t>
      </w:r>
      <w:r w:rsidRPr="00727021">
        <w:rPr>
          <w:i/>
          <w:iCs/>
          <w:sz w:val="20"/>
          <w:szCs w:val="20"/>
          <w:lang w:val="en-US"/>
        </w:rPr>
        <w:t>Appl. Sci.</w:t>
      </w:r>
      <w:r w:rsidRPr="00727021">
        <w:rPr>
          <w:sz w:val="20"/>
          <w:szCs w:val="20"/>
          <w:lang w:val="en-US"/>
        </w:rPr>
        <w:t xml:space="preserve"> </w:t>
      </w:r>
      <w:r w:rsidRPr="00727021">
        <w:rPr>
          <w:b/>
          <w:bCs/>
          <w:sz w:val="20"/>
          <w:szCs w:val="20"/>
          <w:lang w:val="en-US"/>
        </w:rPr>
        <w:t>2020</w:t>
      </w:r>
      <w:r w:rsidRPr="00727021">
        <w:rPr>
          <w:sz w:val="20"/>
          <w:szCs w:val="20"/>
          <w:lang w:val="en-US"/>
        </w:rPr>
        <w:t xml:space="preserve">, </w:t>
      </w:r>
      <w:r w:rsidRPr="00727021">
        <w:rPr>
          <w:i/>
          <w:iCs/>
          <w:sz w:val="20"/>
          <w:szCs w:val="20"/>
          <w:lang w:val="en-US"/>
        </w:rPr>
        <w:t>10</w:t>
      </w:r>
      <w:r w:rsidRPr="00727021">
        <w:rPr>
          <w:sz w:val="20"/>
          <w:szCs w:val="20"/>
          <w:lang w:val="en-US"/>
        </w:rPr>
        <w:t xml:space="preserve"> (16), 5619. https://doi.org/10.3390/app10165619.</w:t>
      </w:r>
    </w:p>
    <w:p w14:paraId="444E669D" w14:textId="77777777" w:rsidR="00D50B26" w:rsidRPr="00727021" w:rsidRDefault="00D50B26" w:rsidP="00727021">
      <w:pPr>
        <w:pStyle w:val="Literaturverzeichnis"/>
        <w:spacing w:after="120"/>
        <w:rPr>
          <w:sz w:val="20"/>
          <w:szCs w:val="20"/>
          <w:lang w:val="en-US"/>
        </w:rPr>
      </w:pPr>
      <w:r w:rsidRPr="00727021">
        <w:rPr>
          <w:sz w:val="20"/>
          <w:szCs w:val="20"/>
          <w:lang w:val="en-US"/>
        </w:rPr>
        <w:t>(21)</w:t>
      </w:r>
      <w:r w:rsidRPr="00727021">
        <w:rPr>
          <w:sz w:val="20"/>
          <w:szCs w:val="20"/>
          <w:lang w:val="en-US"/>
        </w:rPr>
        <w:tab/>
        <w:t xml:space="preserve">Jackowski, M.; Niedźwiecki, Ł.; Jagiełło, K.; Uchańska, O.; Trusek, A. Brewer’s Spent Grains—Valuable Beer Industry By-Product. </w:t>
      </w:r>
      <w:r w:rsidRPr="00727021">
        <w:rPr>
          <w:i/>
          <w:iCs/>
          <w:sz w:val="20"/>
          <w:szCs w:val="20"/>
          <w:lang w:val="en-US"/>
        </w:rPr>
        <w:t>Biomolecules</w:t>
      </w:r>
      <w:r w:rsidRPr="00727021">
        <w:rPr>
          <w:sz w:val="20"/>
          <w:szCs w:val="20"/>
          <w:lang w:val="en-US"/>
        </w:rPr>
        <w:t xml:space="preserve"> </w:t>
      </w:r>
      <w:r w:rsidRPr="00727021">
        <w:rPr>
          <w:b/>
          <w:bCs/>
          <w:sz w:val="20"/>
          <w:szCs w:val="20"/>
          <w:lang w:val="en-US"/>
        </w:rPr>
        <w:t>2020</w:t>
      </w:r>
      <w:r w:rsidRPr="00727021">
        <w:rPr>
          <w:sz w:val="20"/>
          <w:szCs w:val="20"/>
          <w:lang w:val="en-US"/>
        </w:rPr>
        <w:t xml:space="preserve">, </w:t>
      </w:r>
      <w:r w:rsidRPr="00727021">
        <w:rPr>
          <w:i/>
          <w:iCs/>
          <w:sz w:val="20"/>
          <w:szCs w:val="20"/>
          <w:lang w:val="en-US"/>
        </w:rPr>
        <w:t>10</w:t>
      </w:r>
      <w:r w:rsidRPr="00727021">
        <w:rPr>
          <w:sz w:val="20"/>
          <w:szCs w:val="20"/>
          <w:lang w:val="en-US"/>
        </w:rPr>
        <w:t xml:space="preserve"> (12), 1669. https://doi.org/10.3390/biom10121669.</w:t>
      </w:r>
    </w:p>
    <w:p w14:paraId="0EC37C37" w14:textId="77777777" w:rsidR="00D50B26" w:rsidRPr="00727021" w:rsidRDefault="00D50B26" w:rsidP="00727021">
      <w:pPr>
        <w:pStyle w:val="Literaturverzeichnis"/>
        <w:spacing w:after="120"/>
        <w:rPr>
          <w:sz w:val="20"/>
          <w:szCs w:val="20"/>
          <w:lang w:val="en-US"/>
        </w:rPr>
      </w:pPr>
      <w:r w:rsidRPr="00727021">
        <w:rPr>
          <w:sz w:val="20"/>
          <w:szCs w:val="20"/>
          <w:lang w:val="en-US"/>
        </w:rPr>
        <w:t>(22)</w:t>
      </w:r>
      <w:r w:rsidRPr="00727021">
        <w:rPr>
          <w:sz w:val="20"/>
          <w:szCs w:val="20"/>
          <w:lang w:val="en-US"/>
        </w:rPr>
        <w:tab/>
        <w:t xml:space="preserve">Zeko-Pivač, A.; Tišma, M.; Žnidaršič-Plazl, P.; Kulisic, B.; Sakellaris, G.; Hao, J.; Planinić, M. The Potential of Brewer’s Spent Grain in the Circular Bioeconomy: State of the Art and Future Perspectives. </w:t>
      </w:r>
      <w:r w:rsidRPr="00727021">
        <w:rPr>
          <w:i/>
          <w:iCs/>
          <w:sz w:val="20"/>
          <w:szCs w:val="20"/>
          <w:lang w:val="en-US"/>
        </w:rPr>
        <w:t>Front. Bioeng. Biotechnol.</w:t>
      </w:r>
      <w:r w:rsidRPr="00727021">
        <w:rPr>
          <w:sz w:val="20"/>
          <w:szCs w:val="20"/>
          <w:lang w:val="en-US"/>
        </w:rPr>
        <w:t xml:space="preserve"> </w:t>
      </w:r>
      <w:r w:rsidRPr="00727021">
        <w:rPr>
          <w:b/>
          <w:bCs/>
          <w:sz w:val="20"/>
          <w:szCs w:val="20"/>
          <w:lang w:val="en-US"/>
        </w:rPr>
        <w:t>2022</w:t>
      </w:r>
      <w:r w:rsidRPr="00727021">
        <w:rPr>
          <w:sz w:val="20"/>
          <w:szCs w:val="20"/>
          <w:lang w:val="en-US"/>
        </w:rPr>
        <w:t xml:space="preserve">, </w:t>
      </w:r>
      <w:r w:rsidRPr="00727021">
        <w:rPr>
          <w:i/>
          <w:iCs/>
          <w:sz w:val="20"/>
          <w:szCs w:val="20"/>
          <w:lang w:val="en-US"/>
        </w:rPr>
        <w:t>10</w:t>
      </w:r>
      <w:r w:rsidRPr="00727021">
        <w:rPr>
          <w:sz w:val="20"/>
          <w:szCs w:val="20"/>
          <w:lang w:val="en-US"/>
        </w:rPr>
        <w:t>.</w:t>
      </w:r>
    </w:p>
    <w:p w14:paraId="7C810206" w14:textId="77777777" w:rsidR="00D50B26" w:rsidRPr="00727021" w:rsidRDefault="00D50B26" w:rsidP="00727021">
      <w:pPr>
        <w:pStyle w:val="Literaturverzeichnis"/>
        <w:spacing w:after="120"/>
        <w:rPr>
          <w:sz w:val="20"/>
          <w:szCs w:val="20"/>
          <w:lang w:val="en-US"/>
        </w:rPr>
      </w:pPr>
      <w:r w:rsidRPr="00727021">
        <w:rPr>
          <w:sz w:val="20"/>
          <w:szCs w:val="20"/>
          <w:lang w:val="en-US"/>
        </w:rPr>
        <w:t>(23)</w:t>
      </w:r>
      <w:r w:rsidRPr="00727021">
        <w:rPr>
          <w:sz w:val="20"/>
          <w:szCs w:val="20"/>
          <w:lang w:val="en-US"/>
        </w:rPr>
        <w:tab/>
        <w:t xml:space="preserve">Wahlström, R.; Rommi, K.; Willberg-Keyriläinen, P.; Ercili-Cura, D.; Holopainen-Mantila, U.; Hiltunen, J.; Mäkinen, O.; Nygren, H.; Mikkelson, A.; Kuutti, L. High Yield Protein Extraction from Brewer’s Spent Grain with Novel Carboxylate Salt - Urea Aqueous Deep Eutectic Solvents. </w:t>
      </w:r>
      <w:r w:rsidRPr="00727021">
        <w:rPr>
          <w:i/>
          <w:iCs/>
          <w:sz w:val="20"/>
          <w:szCs w:val="20"/>
          <w:lang w:val="en-US"/>
        </w:rPr>
        <w:t>ChemistrySelect</w:t>
      </w:r>
      <w:r w:rsidRPr="00727021">
        <w:rPr>
          <w:sz w:val="20"/>
          <w:szCs w:val="20"/>
          <w:lang w:val="en-US"/>
        </w:rPr>
        <w:t xml:space="preserve"> </w:t>
      </w:r>
      <w:r w:rsidRPr="00727021">
        <w:rPr>
          <w:b/>
          <w:bCs/>
          <w:sz w:val="20"/>
          <w:szCs w:val="20"/>
          <w:lang w:val="en-US"/>
        </w:rPr>
        <w:t>2017</w:t>
      </w:r>
      <w:r w:rsidRPr="00727021">
        <w:rPr>
          <w:sz w:val="20"/>
          <w:szCs w:val="20"/>
          <w:lang w:val="en-US"/>
        </w:rPr>
        <w:t xml:space="preserve">, </w:t>
      </w:r>
      <w:r w:rsidRPr="00727021">
        <w:rPr>
          <w:i/>
          <w:iCs/>
          <w:sz w:val="20"/>
          <w:szCs w:val="20"/>
          <w:lang w:val="en-US"/>
        </w:rPr>
        <w:t>2</w:t>
      </w:r>
      <w:r w:rsidRPr="00727021">
        <w:rPr>
          <w:sz w:val="20"/>
          <w:szCs w:val="20"/>
          <w:lang w:val="en-US"/>
        </w:rPr>
        <w:t xml:space="preserve"> (29), 9355–9363. https://doi.org/10.1002/slct.201701492.</w:t>
      </w:r>
    </w:p>
    <w:p w14:paraId="7C379B49" w14:textId="77777777" w:rsidR="00D50B26" w:rsidRPr="00727021" w:rsidRDefault="00D50B26" w:rsidP="00727021">
      <w:pPr>
        <w:pStyle w:val="Literaturverzeichnis"/>
        <w:spacing w:after="120"/>
        <w:rPr>
          <w:sz w:val="20"/>
          <w:szCs w:val="20"/>
          <w:lang w:val="en-US"/>
        </w:rPr>
      </w:pPr>
      <w:r w:rsidRPr="00727021">
        <w:rPr>
          <w:sz w:val="20"/>
          <w:szCs w:val="20"/>
          <w:lang w:val="en-US"/>
        </w:rPr>
        <w:t>(24)</w:t>
      </w:r>
      <w:r w:rsidRPr="00727021">
        <w:rPr>
          <w:sz w:val="20"/>
          <w:szCs w:val="20"/>
          <w:lang w:val="en-US"/>
        </w:rPr>
        <w:tab/>
        <w:t xml:space="preserve">Buchmaier, J.; Krampl, S.; Eibinger, M.; Kaira, G. S.; Nidetzky, B.; Muster -Slawitsch, B. Continuous Oscillatory Flow as Process Intensification Strategy in Protein Extraction from Brewer’s Spent Grain. </w:t>
      </w:r>
      <w:r w:rsidRPr="00727021">
        <w:rPr>
          <w:i/>
          <w:iCs/>
          <w:sz w:val="20"/>
          <w:szCs w:val="20"/>
          <w:lang w:val="en-US"/>
        </w:rPr>
        <w:t>Chem. Eng. Process. - Process Intensif.</w:t>
      </w:r>
      <w:r w:rsidRPr="00727021">
        <w:rPr>
          <w:sz w:val="20"/>
          <w:szCs w:val="20"/>
          <w:lang w:val="en-US"/>
        </w:rPr>
        <w:t xml:space="preserve"> </w:t>
      </w:r>
      <w:r w:rsidRPr="00727021">
        <w:rPr>
          <w:b/>
          <w:bCs/>
          <w:sz w:val="20"/>
          <w:szCs w:val="20"/>
          <w:lang w:val="en-US"/>
        </w:rPr>
        <w:t>2024</w:t>
      </w:r>
      <w:r w:rsidRPr="00727021">
        <w:rPr>
          <w:sz w:val="20"/>
          <w:szCs w:val="20"/>
          <w:lang w:val="en-US"/>
        </w:rPr>
        <w:t xml:space="preserve">, </w:t>
      </w:r>
      <w:r w:rsidRPr="00727021">
        <w:rPr>
          <w:i/>
          <w:iCs/>
          <w:sz w:val="20"/>
          <w:szCs w:val="20"/>
          <w:lang w:val="en-US"/>
        </w:rPr>
        <w:t>200</w:t>
      </w:r>
      <w:r w:rsidRPr="00727021">
        <w:rPr>
          <w:sz w:val="20"/>
          <w:szCs w:val="20"/>
          <w:lang w:val="en-US"/>
        </w:rPr>
        <w:t>, 109772. https://doi.org/10.1016/j.cep.2024.109772.</w:t>
      </w:r>
    </w:p>
    <w:p w14:paraId="7C4D2A24" w14:textId="77777777" w:rsidR="00D50B26" w:rsidRPr="00727021" w:rsidRDefault="00D50B26" w:rsidP="00727021">
      <w:pPr>
        <w:pStyle w:val="Literaturverzeichnis"/>
        <w:spacing w:after="120"/>
        <w:rPr>
          <w:sz w:val="20"/>
          <w:szCs w:val="20"/>
          <w:lang w:val="en-US"/>
        </w:rPr>
      </w:pPr>
      <w:r w:rsidRPr="00727021">
        <w:rPr>
          <w:sz w:val="20"/>
          <w:szCs w:val="20"/>
          <w:lang w:val="en-US"/>
        </w:rPr>
        <w:t>(25)</w:t>
      </w:r>
      <w:r w:rsidRPr="00727021">
        <w:rPr>
          <w:sz w:val="20"/>
          <w:szCs w:val="20"/>
          <w:lang w:val="en-US"/>
        </w:rPr>
        <w:tab/>
        <w:t xml:space="preserve">Plesch, T. </w:t>
      </w:r>
      <w:r w:rsidRPr="00727021">
        <w:rPr>
          <w:i/>
          <w:iCs/>
          <w:sz w:val="20"/>
          <w:szCs w:val="20"/>
          <w:lang w:val="en-US"/>
        </w:rPr>
        <w:t>Enzymatic Hydrolysis of Cellulosic Material in an Oscillatory Flow Bioreactor (OFB) at High Solid Loadings</w:t>
      </w:r>
      <w:r w:rsidRPr="00727021">
        <w:rPr>
          <w:sz w:val="20"/>
          <w:szCs w:val="20"/>
          <w:lang w:val="en-US"/>
        </w:rPr>
        <w:t>; Master thesis; Graz University of Technology, 2025; p 100.</w:t>
      </w:r>
    </w:p>
    <w:p w14:paraId="37569333" w14:textId="77777777" w:rsidR="00D50B26" w:rsidRPr="00727021" w:rsidRDefault="00D50B26" w:rsidP="00727021">
      <w:pPr>
        <w:pStyle w:val="Literaturverzeichnis"/>
        <w:spacing w:after="120"/>
        <w:rPr>
          <w:sz w:val="20"/>
          <w:szCs w:val="20"/>
          <w:lang w:val="en-US"/>
        </w:rPr>
      </w:pPr>
      <w:r w:rsidRPr="00727021">
        <w:rPr>
          <w:sz w:val="20"/>
          <w:szCs w:val="20"/>
          <w:lang w:val="en-US"/>
        </w:rPr>
        <w:t>(26)</w:t>
      </w:r>
      <w:r w:rsidRPr="00727021">
        <w:rPr>
          <w:sz w:val="20"/>
          <w:szCs w:val="20"/>
          <w:lang w:val="en-US"/>
        </w:rPr>
        <w:tab/>
        <w:t xml:space="preserve">Buchmaier J.; Plesch T.; Petermeier P.; Muster-Slawitsch B. In-Line Product Separation in a Continuous Oscillatory Flow Bioreactor as Process Intensification and Product Inhibition Mitigation Strategy. </w:t>
      </w:r>
      <w:r w:rsidRPr="00727021">
        <w:rPr>
          <w:i/>
          <w:iCs/>
          <w:sz w:val="20"/>
          <w:szCs w:val="20"/>
          <w:lang w:val="en-US"/>
        </w:rPr>
        <w:t>t.b.a.</w:t>
      </w:r>
      <w:r w:rsidRPr="00727021">
        <w:rPr>
          <w:sz w:val="20"/>
          <w:szCs w:val="20"/>
          <w:lang w:val="en-US"/>
        </w:rPr>
        <w:t xml:space="preserve"> </w:t>
      </w:r>
      <w:r w:rsidRPr="00727021">
        <w:rPr>
          <w:b/>
          <w:bCs/>
          <w:sz w:val="20"/>
          <w:szCs w:val="20"/>
          <w:lang w:val="en-US"/>
        </w:rPr>
        <w:t>2025</w:t>
      </w:r>
      <w:r w:rsidRPr="00727021">
        <w:rPr>
          <w:sz w:val="20"/>
          <w:szCs w:val="20"/>
          <w:lang w:val="en-US"/>
        </w:rPr>
        <w:t xml:space="preserve">, </w:t>
      </w:r>
      <w:r w:rsidRPr="00727021">
        <w:rPr>
          <w:i/>
          <w:iCs/>
          <w:sz w:val="20"/>
          <w:szCs w:val="20"/>
          <w:lang w:val="en-US"/>
        </w:rPr>
        <w:t>manuscript in prepration</w:t>
      </w:r>
      <w:r w:rsidRPr="00727021">
        <w:rPr>
          <w:sz w:val="20"/>
          <w:szCs w:val="20"/>
          <w:lang w:val="en-US"/>
        </w:rPr>
        <w:t>.</w:t>
      </w:r>
    </w:p>
    <w:p w14:paraId="0F59E991" w14:textId="77777777" w:rsidR="00D50B26" w:rsidRPr="00727021" w:rsidRDefault="00D50B26" w:rsidP="00727021">
      <w:pPr>
        <w:pStyle w:val="Literaturverzeichnis"/>
        <w:spacing w:after="120"/>
        <w:rPr>
          <w:sz w:val="20"/>
          <w:szCs w:val="20"/>
          <w:lang w:val="en-US"/>
        </w:rPr>
      </w:pPr>
      <w:r w:rsidRPr="00727021">
        <w:rPr>
          <w:sz w:val="20"/>
          <w:szCs w:val="20"/>
          <w:lang w:val="en-US"/>
        </w:rPr>
        <w:t>(27)</w:t>
      </w:r>
      <w:r w:rsidRPr="00727021">
        <w:rPr>
          <w:sz w:val="20"/>
          <w:szCs w:val="20"/>
          <w:lang w:val="en-US"/>
        </w:rPr>
        <w:tab/>
      </w:r>
      <w:r w:rsidRPr="00727021">
        <w:rPr>
          <w:i/>
          <w:iCs/>
          <w:sz w:val="20"/>
          <w:szCs w:val="20"/>
          <w:lang w:val="en-US"/>
        </w:rPr>
        <w:t>Circular Bio-based Europe Joint Undertaking (CBE JU)</w:t>
      </w:r>
      <w:r w:rsidRPr="00727021">
        <w:rPr>
          <w:sz w:val="20"/>
          <w:szCs w:val="20"/>
          <w:lang w:val="en-US"/>
        </w:rPr>
        <w:t>. LIGNOFLAG. https://www.cbe.europa.eu/projects/lignoflag (accessed 2025-02-10).</w:t>
      </w:r>
    </w:p>
    <w:p w14:paraId="07621195" w14:textId="77777777" w:rsidR="00D50B26" w:rsidRPr="00727021" w:rsidRDefault="00D50B26" w:rsidP="00727021">
      <w:pPr>
        <w:pStyle w:val="Literaturverzeichnis"/>
        <w:spacing w:after="120"/>
        <w:rPr>
          <w:sz w:val="20"/>
          <w:szCs w:val="20"/>
          <w:lang w:val="en-US"/>
        </w:rPr>
      </w:pPr>
      <w:r w:rsidRPr="00727021">
        <w:rPr>
          <w:sz w:val="20"/>
          <w:szCs w:val="20"/>
          <w:lang w:val="en-US"/>
        </w:rPr>
        <w:t>(28)</w:t>
      </w:r>
      <w:r w:rsidRPr="00727021">
        <w:rPr>
          <w:sz w:val="20"/>
          <w:szCs w:val="20"/>
          <w:lang w:val="en-US"/>
        </w:rPr>
        <w:tab/>
        <w:t xml:space="preserve">Bioenergy Technologies Office. </w:t>
      </w:r>
      <w:r w:rsidRPr="00727021">
        <w:rPr>
          <w:i/>
          <w:iCs/>
          <w:sz w:val="20"/>
          <w:szCs w:val="20"/>
          <w:lang w:val="en-US"/>
        </w:rPr>
        <w:t>POET-DSM: Project Liberty.</w:t>
      </w:r>
      <w:r w:rsidRPr="00727021">
        <w:rPr>
          <w:sz w:val="20"/>
          <w:szCs w:val="20"/>
          <w:lang w:val="en-US"/>
        </w:rPr>
        <w:t xml:space="preserve"> U.S. Department of Energy. https://www.energy.gov/eere/bioenergy/poet-dsm-project-liberty (accessed 2025-02-10).</w:t>
      </w:r>
    </w:p>
    <w:p w14:paraId="5849338E" w14:textId="77777777" w:rsidR="00D50B26" w:rsidRPr="00727021" w:rsidRDefault="00D50B26" w:rsidP="00727021">
      <w:pPr>
        <w:pStyle w:val="Literaturverzeichnis"/>
        <w:spacing w:after="120"/>
        <w:rPr>
          <w:sz w:val="20"/>
          <w:szCs w:val="20"/>
          <w:lang w:val="en-US"/>
        </w:rPr>
      </w:pPr>
      <w:r w:rsidRPr="00727021">
        <w:rPr>
          <w:sz w:val="20"/>
          <w:szCs w:val="20"/>
          <w:lang w:val="en-US"/>
        </w:rPr>
        <w:t>(29)</w:t>
      </w:r>
      <w:r w:rsidRPr="00727021">
        <w:rPr>
          <w:sz w:val="20"/>
          <w:szCs w:val="20"/>
          <w:lang w:val="en-US"/>
        </w:rPr>
        <w:tab/>
        <w:t xml:space="preserve">GranBio. </w:t>
      </w:r>
      <w:r w:rsidRPr="00727021">
        <w:rPr>
          <w:i/>
          <w:iCs/>
          <w:sz w:val="20"/>
          <w:szCs w:val="20"/>
          <w:lang w:val="en-US"/>
        </w:rPr>
        <w:t>GranBio’s 2G Ethanol Plant</w:t>
      </w:r>
      <w:r w:rsidRPr="00727021">
        <w:rPr>
          <w:sz w:val="20"/>
          <w:szCs w:val="20"/>
          <w:lang w:val="en-US"/>
        </w:rPr>
        <w:t>. https://www.granbio.com.br/en/ (accessed 2025-02-10).</w:t>
      </w:r>
    </w:p>
    <w:p w14:paraId="0B4BB1CB" w14:textId="77777777" w:rsidR="00D50B26" w:rsidRPr="00727021" w:rsidRDefault="00D50B26" w:rsidP="00727021">
      <w:pPr>
        <w:pStyle w:val="Literaturverzeichnis"/>
        <w:spacing w:after="120"/>
        <w:rPr>
          <w:sz w:val="20"/>
          <w:szCs w:val="20"/>
          <w:lang w:val="en-US"/>
        </w:rPr>
      </w:pPr>
      <w:r w:rsidRPr="00727021">
        <w:rPr>
          <w:sz w:val="20"/>
          <w:szCs w:val="20"/>
          <w:lang w:val="en-US"/>
        </w:rPr>
        <w:t>(30)</w:t>
      </w:r>
      <w:r w:rsidRPr="00727021">
        <w:rPr>
          <w:sz w:val="20"/>
          <w:szCs w:val="20"/>
          <w:lang w:val="en-US"/>
        </w:rPr>
        <w:tab/>
        <w:t xml:space="preserve">Raízen. </w:t>
      </w:r>
      <w:r w:rsidRPr="00727021">
        <w:rPr>
          <w:i/>
          <w:iCs/>
          <w:sz w:val="20"/>
          <w:szCs w:val="20"/>
          <w:lang w:val="en-US"/>
        </w:rPr>
        <w:t>Raízen’s Cellulosic Ethanol Plant</w:t>
      </w:r>
      <w:r w:rsidRPr="00727021">
        <w:rPr>
          <w:sz w:val="20"/>
          <w:szCs w:val="20"/>
          <w:lang w:val="en-US"/>
        </w:rPr>
        <w:t>. https://www.raizen.com.br/en/ (accessed 2025-02-10).</w:t>
      </w:r>
    </w:p>
    <w:p w14:paraId="71F07F1A" w14:textId="77777777" w:rsidR="00D50B26" w:rsidRPr="00727021" w:rsidRDefault="00D50B26" w:rsidP="00727021">
      <w:pPr>
        <w:pStyle w:val="Literaturverzeichnis"/>
        <w:spacing w:after="120"/>
        <w:rPr>
          <w:sz w:val="20"/>
          <w:szCs w:val="20"/>
          <w:lang w:val="en-US"/>
        </w:rPr>
      </w:pPr>
      <w:r w:rsidRPr="00727021">
        <w:rPr>
          <w:sz w:val="20"/>
          <w:szCs w:val="20"/>
          <w:lang w:val="en-US"/>
        </w:rPr>
        <w:t>(31)</w:t>
      </w:r>
      <w:r w:rsidRPr="00727021">
        <w:rPr>
          <w:sz w:val="20"/>
          <w:szCs w:val="20"/>
          <w:lang w:val="en-US"/>
        </w:rPr>
        <w:tab/>
        <w:t xml:space="preserve">Beta Renewables S.p.A. </w:t>
      </w:r>
      <w:r w:rsidRPr="00727021">
        <w:rPr>
          <w:i/>
          <w:iCs/>
          <w:sz w:val="20"/>
          <w:szCs w:val="20"/>
          <w:lang w:val="en-US"/>
        </w:rPr>
        <w:t>PROESA</w:t>
      </w:r>
      <w:r w:rsidRPr="00727021">
        <w:rPr>
          <w:i/>
          <w:iCs/>
          <w:sz w:val="20"/>
          <w:szCs w:val="20"/>
          <w:vertAlign w:val="superscript"/>
          <w:lang w:val="en-US"/>
        </w:rPr>
        <w:t>TM</w:t>
      </w:r>
      <w:r w:rsidRPr="00727021">
        <w:rPr>
          <w:i/>
          <w:iCs/>
          <w:sz w:val="20"/>
          <w:szCs w:val="20"/>
          <w:lang w:val="en-US"/>
        </w:rPr>
        <w:t xml:space="preserve"> / What is it?</w:t>
      </w:r>
      <w:r w:rsidRPr="00727021">
        <w:rPr>
          <w:sz w:val="20"/>
          <w:szCs w:val="20"/>
          <w:lang w:val="en-US"/>
        </w:rPr>
        <w:t xml:space="preserve"> http://betarenewables.st.e-one.it/en/proesa/what-is-it (accessed 2025-02-25).</w:t>
      </w:r>
    </w:p>
    <w:p w14:paraId="3248F7CA" w14:textId="77777777" w:rsidR="00D50B26" w:rsidRPr="00727021" w:rsidRDefault="00D50B26" w:rsidP="00727021">
      <w:pPr>
        <w:pStyle w:val="Literaturverzeichnis"/>
        <w:spacing w:after="120"/>
        <w:rPr>
          <w:sz w:val="20"/>
          <w:szCs w:val="20"/>
          <w:lang w:val="en-US"/>
        </w:rPr>
      </w:pPr>
      <w:r w:rsidRPr="00727021">
        <w:rPr>
          <w:sz w:val="20"/>
          <w:szCs w:val="20"/>
          <w:lang w:val="en-US"/>
        </w:rPr>
        <w:t>(32)</w:t>
      </w:r>
      <w:r w:rsidRPr="00727021">
        <w:rPr>
          <w:sz w:val="20"/>
          <w:szCs w:val="20"/>
          <w:lang w:val="en-US"/>
        </w:rPr>
        <w:tab/>
        <w:t xml:space="preserve">Bennett, P.; Rossi, A. </w:t>
      </w:r>
      <w:r w:rsidRPr="00727021">
        <w:rPr>
          <w:i/>
          <w:iCs/>
          <w:sz w:val="20"/>
          <w:szCs w:val="20"/>
          <w:lang w:val="en-US"/>
        </w:rPr>
        <w:t>IEA Bioenergy - Annual Report 2022</w:t>
      </w:r>
      <w:r w:rsidRPr="00727021">
        <w:rPr>
          <w:sz w:val="20"/>
          <w:szCs w:val="20"/>
          <w:lang w:val="en-US"/>
        </w:rPr>
        <w:t>; Annual Report; International Energy Agency. https://www.ieabioenergy.com/wp-content/uploads/2023/05/Annual-Report-2022.pdf (accessed 2025-02-10).</w:t>
      </w:r>
    </w:p>
    <w:p w14:paraId="3456D73A" w14:textId="77777777" w:rsidR="00D50B26" w:rsidRPr="00727021" w:rsidRDefault="00D50B26" w:rsidP="00727021">
      <w:pPr>
        <w:pStyle w:val="Literaturverzeichnis"/>
        <w:spacing w:after="120"/>
        <w:rPr>
          <w:sz w:val="20"/>
          <w:szCs w:val="20"/>
          <w:lang w:val="en-US"/>
        </w:rPr>
      </w:pPr>
      <w:r w:rsidRPr="00727021">
        <w:rPr>
          <w:sz w:val="20"/>
          <w:szCs w:val="20"/>
          <w:lang w:val="en-US"/>
        </w:rPr>
        <w:t>(33)</w:t>
      </w:r>
      <w:r w:rsidRPr="00727021">
        <w:rPr>
          <w:sz w:val="20"/>
          <w:szCs w:val="20"/>
          <w:lang w:val="en-US"/>
        </w:rPr>
        <w:tab/>
        <w:t xml:space="preserve">European Commission. </w:t>
      </w:r>
      <w:r w:rsidRPr="00727021">
        <w:rPr>
          <w:i/>
          <w:iCs/>
          <w:sz w:val="20"/>
          <w:szCs w:val="20"/>
          <w:lang w:val="en-US"/>
        </w:rPr>
        <w:t>Horizon 2020: The EU Framework Programme for Research and Innovation.</w:t>
      </w:r>
      <w:r w:rsidRPr="00727021">
        <w:rPr>
          <w:sz w:val="20"/>
          <w:szCs w:val="20"/>
          <w:lang w:val="en-US"/>
        </w:rPr>
        <w:t xml:space="preserve"> https://ec.europa.eu/programmes/horizon2020/en (accessed 2025-02-10).</w:t>
      </w:r>
    </w:p>
    <w:p w14:paraId="028B938E" w14:textId="77777777" w:rsidR="00D50B26" w:rsidRPr="00727021" w:rsidRDefault="00D50B26" w:rsidP="00727021">
      <w:pPr>
        <w:pStyle w:val="Literaturverzeichnis"/>
        <w:spacing w:after="120"/>
        <w:rPr>
          <w:sz w:val="20"/>
          <w:szCs w:val="20"/>
          <w:lang w:val="en-US"/>
        </w:rPr>
      </w:pPr>
      <w:r w:rsidRPr="00727021">
        <w:rPr>
          <w:sz w:val="20"/>
          <w:szCs w:val="20"/>
          <w:lang w:val="en-US"/>
        </w:rPr>
        <w:t>(34)</w:t>
      </w:r>
      <w:r w:rsidRPr="00727021">
        <w:rPr>
          <w:sz w:val="20"/>
          <w:szCs w:val="20"/>
          <w:lang w:val="en-US"/>
        </w:rPr>
        <w:tab/>
        <w:t xml:space="preserve">U.S. Department of Energy. </w:t>
      </w:r>
      <w:r w:rsidRPr="00727021">
        <w:rPr>
          <w:i/>
          <w:iCs/>
          <w:sz w:val="20"/>
          <w:szCs w:val="20"/>
          <w:lang w:val="en-US"/>
        </w:rPr>
        <w:t>Bioenergy Technologies Office</w:t>
      </w:r>
      <w:r w:rsidRPr="00727021">
        <w:rPr>
          <w:sz w:val="20"/>
          <w:szCs w:val="20"/>
          <w:lang w:val="en-US"/>
        </w:rPr>
        <w:t>. https://www.energy.gov/eere/bioenergy/bioenergy-technologies-office (accessed 2025-02-10).</w:t>
      </w:r>
    </w:p>
    <w:p w14:paraId="3FA86D00" w14:textId="77777777" w:rsidR="00D50B26" w:rsidRPr="00727021" w:rsidRDefault="00D50B26" w:rsidP="00727021">
      <w:pPr>
        <w:pStyle w:val="Literaturverzeichnis"/>
        <w:spacing w:after="120"/>
        <w:rPr>
          <w:sz w:val="20"/>
          <w:szCs w:val="20"/>
          <w:lang w:val="en-US"/>
        </w:rPr>
      </w:pPr>
      <w:r w:rsidRPr="00727021">
        <w:rPr>
          <w:sz w:val="20"/>
          <w:szCs w:val="20"/>
          <w:lang w:val="en-US"/>
        </w:rPr>
        <w:t>(35)</w:t>
      </w:r>
      <w:r w:rsidRPr="00727021">
        <w:rPr>
          <w:sz w:val="20"/>
          <w:szCs w:val="20"/>
          <w:lang w:val="en-US"/>
        </w:rPr>
        <w:tab/>
        <w:t xml:space="preserve">Fulcrum BioEnergy. </w:t>
      </w:r>
      <w:r w:rsidRPr="00727021">
        <w:rPr>
          <w:i/>
          <w:iCs/>
          <w:sz w:val="20"/>
          <w:szCs w:val="20"/>
          <w:lang w:val="en-US"/>
        </w:rPr>
        <w:t>About Us</w:t>
      </w:r>
      <w:r w:rsidRPr="00727021">
        <w:rPr>
          <w:sz w:val="20"/>
          <w:szCs w:val="20"/>
          <w:lang w:val="en-US"/>
        </w:rPr>
        <w:t>. https://fulcrum-bioenergy.com/about/ (accessed 2025-02-10).</w:t>
      </w:r>
    </w:p>
    <w:p w14:paraId="3B6A7E9B" w14:textId="77777777" w:rsidR="00D50B26" w:rsidRPr="00727021" w:rsidRDefault="00D50B26" w:rsidP="00727021">
      <w:pPr>
        <w:pStyle w:val="Literaturverzeichnis"/>
        <w:spacing w:after="120"/>
        <w:rPr>
          <w:sz w:val="20"/>
          <w:szCs w:val="20"/>
          <w:lang w:val="en-US"/>
        </w:rPr>
      </w:pPr>
      <w:r w:rsidRPr="00727021">
        <w:rPr>
          <w:sz w:val="20"/>
          <w:szCs w:val="20"/>
          <w:lang w:val="en-US"/>
        </w:rPr>
        <w:t>(36)</w:t>
      </w:r>
      <w:r w:rsidRPr="00727021">
        <w:rPr>
          <w:sz w:val="20"/>
          <w:szCs w:val="20"/>
          <w:lang w:val="en-US"/>
        </w:rPr>
        <w:tab/>
        <w:t xml:space="preserve">Neste. </w:t>
      </w:r>
      <w:r w:rsidRPr="00727021">
        <w:rPr>
          <w:i/>
          <w:iCs/>
          <w:sz w:val="20"/>
          <w:szCs w:val="20"/>
          <w:lang w:val="en-US"/>
        </w:rPr>
        <w:t>Sustainable Aviation Fuel (SAF)</w:t>
      </w:r>
      <w:r w:rsidRPr="00727021">
        <w:rPr>
          <w:sz w:val="20"/>
          <w:szCs w:val="20"/>
          <w:lang w:val="en-US"/>
        </w:rPr>
        <w:t>. https://www.neste.com/products-and-innovation/sustainable-aviation/sustainable-aviation-fuel (accessed 2025-02-25).</w:t>
      </w:r>
    </w:p>
    <w:p w14:paraId="7F87D679" w14:textId="77777777" w:rsidR="00D50B26" w:rsidRPr="00727021" w:rsidRDefault="00D50B26" w:rsidP="00727021">
      <w:pPr>
        <w:pStyle w:val="Literaturverzeichnis"/>
        <w:spacing w:after="120"/>
        <w:rPr>
          <w:sz w:val="20"/>
          <w:szCs w:val="20"/>
          <w:lang w:val="en-US"/>
        </w:rPr>
      </w:pPr>
      <w:r w:rsidRPr="00727021">
        <w:rPr>
          <w:sz w:val="20"/>
          <w:szCs w:val="20"/>
          <w:lang w:val="en-US"/>
        </w:rPr>
        <w:lastRenderedPageBreak/>
        <w:t>(37)</w:t>
      </w:r>
      <w:r w:rsidRPr="00727021">
        <w:rPr>
          <w:sz w:val="20"/>
          <w:szCs w:val="20"/>
          <w:lang w:val="en-US"/>
        </w:rPr>
        <w:tab/>
        <w:t xml:space="preserve">Gevo, Inc. </w:t>
      </w:r>
      <w:r w:rsidRPr="00727021">
        <w:rPr>
          <w:i/>
          <w:iCs/>
          <w:sz w:val="20"/>
          <w:szCs w:val="20"/>
          <w:lang w:val="en-US"/>
        </w:rPr>
        <w:t>Sustainable Aviation Fuel</w:t>
      </w:r>
      <w:r w:rsidRPr="00727021">
        <w:rPr>
          <w:sz w:val="20"/>
          <w:szCs w:val="20"/>
          <w:lang w:val="en-US"/>
        </w:rPr>
        <w:t>. https://gevo.com/product/sustainable-aviation-fuel/ (accessed 2025-02-10).</w:t>
      </w:r>
    </w:p>
    <w:p w14:paraId="193BDBD1" w14:textId="77777777" w:rsidR="00D50B26" w:rsidRPr="00727021" w:rsidRDefault="00D50B26" w:rsidP="00727021">
      <w:pPr>
        <w:pStyle w:val="Literaturverzeichnis"/>
        <w:spacing w:after="120"/>
        <w:rPr>
          <w:sz w:val="20"/>
          <w:szCs w:val="20"/>
          <w:lang w:val="en-US"/>
        </w:rPr>
      </w:pPr>
      <w:r w:rsidRPr="00727021">
        <w:rPr>
          <w:sz w:val="20"/>
          <w:szCs w:val="20"/>
          <w:lang w:val="en-US"/>
        </w:rPr>
        <w:t>(38)</w:t>
      </w:r>
      <w:r w:rsidRPr="00727021">
        <w:rPr>
          <w:sz w:val="20"/>
          <w:szCs w:val="20"/>
          <w:lang w:val="en-US"/>
        </w:rPr>
        <w:tab/>
        <w:t xml:space="preserve">Velocys. </w:t>
      </w:r>
      <w:r w:rsidRPr="00727021">
        <w:rPr>
          <w:i/>
          <w:iCs/>
          <w:sz w:val="20"/>
          <w:szCs w:val="20"/>
          <w:lang w:val="en-US"/>
        </w:rPr>
        <w:t>Sustainable Aviation Fuel</w:t>
      </w:r>
      <w:r w:rsidRPr="00727021">
        <w:rPr>
          <w:sz w:val="20"/>
          <w:szCs w:val="20"/>
          <w:lang w:val="en-US"/>
        </w:rPr>
        <w:t>. https://velocys.com/projects/ (accessed 2025-02-25).</w:t>
      </w:r>
    </w:p>
    <w:p w14:paraId="286C9E25" w14:textId="77777777" w:rsidR="00D50B26" w:rsidRPr="00727021" w:rsidRDefault="00D50B26" w:rsidP="00727021">
      <w:pPr>
        <w:pStyle w:val="Literaturverzeichnis"/>
        <w:spacing w:after="120"/>
        <w:rPr>
          <w:sz w:val="20"/>
          <w:szCs w:val="20"/>
          <w:lang w:val="en-US"/>
        </w:rPr>
      </w:pPr>
      <w:r w:rsidRPr="00727021">
        <w:rPr>
          <w:sz w:val="20"/>
          <w:szCs w:val="20"/>
          <w:lang w:val="en-US"/>
        </w:rPr>
        <w:t>(39)</w:t>
      </w:r>
      <w:r w:rsidRPr="00727021">
        <w:rPr>
          <w:sz w:val="20"/>
          <w:szCs w:val="20"/>
          <w:lang w:val="en-US"/>
        </w:rPr>
        <w:tab/>
        <w:t xml:space="preserve">LanzaJet. </w:t>
      </w:r>
      <w:r w:rsidRPr="00727021">
        <w:rPr>
          <w:i/>
          <w:iCs/>
          <w:sz w:val="20"/>
          <w:szCs w:val="20"/>
          <w:lang w:val="en-US"/>
        </w:rPr>
        <w:t>About</w:t>
      </w:r>
      <w:r w:rsidRPr="00727021">
        <w:rPr>
          <w:sz w:val="20"/>
          <w:szCs w:val="20"/>
          <w:lang w:val="en-US"/>
        </w:rPr>
        <w:t>. https://www.lanzajet.com/about (accessed 2025-02-25).</w:t>
      </w:r>
    </w:p>
    <w:p w14:paraId="69FBB446" w14:textId="77777777" w:rsidR="00D50B26" w:rsidRPr="00727021" w:rsidRDefault="00D50B26" w:rsidP="00727021">
      <w:pPr>
        <w:pStyle w:val="Literaturverzeichnis"/>
        <w:spacing w:after="120"/>
        <w:rPr>
          <w:sz w:val="20"/>
          <w:szCs w:val="20"/>
          <w:lang w:val="en-US"/>
        </w:rPr>
      </w:pPr>
      <w:r w:rsidRPr="00727021">
        <w:rPr>
          <w:sz w:val="20"/>
          <w:szCs w:val="20"/>
          <w:lang w:val="en-US"/>
        </w:rPr>
        <w:t>(40)</w:t>
      </w:r>
      <w:r w:rsidRPr="00727021">
        <w:rPr>
          <w:sz w:val="20"/>
          <w:szCs w:val="20"/>
          <w:lang w:val="en-US"/>
        </w:rPr>
        <w:tab/>
        <w:t xml:space="preserve">International Civil Aviation Organization. </w:t>
      </w:r>
      <w:r w:rsidRPr="00727021">
        <w:rPr>
          <w:i/>
          <w:iCs/>
          <w:sz w:val="20"/>
          <w:szCs w:val="20"/>
          <w:lang w:val="en-US"/>
        </w:rPr>
        <w:t>Sustainable Aviation Fuels (SAF)</w:t>
      </w:r>
      <w:r w:rsidRPr="00727021">
        <w:rPr>
          <w:sz w:val="20"/>
          <w:szCs w:val="20"/>
          <w:lang w:val="en-US"/>
        </w:rPr>
        <w:t>; ICAO. https://www.icao.int/environmental-protection/pages/SAF.aspx (accessed 2025-02-10).</w:t>
      </w:r>
    </w:p>
    <w:p w14:paraId="783FE287" w14:textId="77777777" w:rsidR="00D50B26" w:rsidRPr="00727021" w:rsidRDefault="00D50B26" w:rsidP="00727021">
      <w:pPr>
        <w:pStyle w:val="Literaturverzeichnis"/>
        <w:spacing w:after="120"/>
        <w:rPr>
          <w:sz w:val="20"/>
          <w:szCs w:val="20"/>
          <w:lang w:val="en-US"/>
        </w:rPr>
      </w:pPr>
      <w:r w:rsidRPr="00727021">
        <w:rPr>
          <w:sz w:val="20"/>
          <w:szCs w:val="20"/>
          <w:lang w:val="en-US"/>
        </w:rPr>
        <w:t>(41)</w:t>
      </w:r>
      <w:r w:rsidRPr="00727021">
        <w:rPr>
          <w:sz w:val="20"/>
          <w:szCs w:val="20"/>
          <w:lang w:val="en-US"/>
        </w:rPr>
        <w:tab/>
        <w:t xml:space="preserve">International Air Transport Association. </w:t>
      </w:r>
      <w:r w:rsidRPr="00727021">
        <w:rPr>
          <w:i/>
          <w:iCs/>
          <w:sz w:val="20"/>
          <w:szCs w:val="20"/>
          <w:lang w:val="en-US"/>
        </w:rPr>
        <w:t>Developing Sustainable Aviation Fuel (SAF)</w:t>
      </w:r>
      <w:r w:rsidRPr="00727021">
        <w:rPr>
          <w:sz w:val="20"/>
          <w:szCs w:val="20"/>
          <w:lang w:val="en-US"/>
        </w:rPr>
        <w:t>; IATA. https://www.iata.org/en/programs/sustainability/sustainable-aviation-fuels/ (accessed 2025-02-10).</w:t>
      </w:r>
    </w:p>
    <w:p w14:paraId="45E253F9" w14:textId="77777777" w:rsidR="00D50B26" w:rsidRPr="00727021" w:rsidRDefault="00D50B26" w:rsidP="00727021">
      <w:pPr>
        <w:pStyle w:val="Literaturverzeichnis"/>
        <w:spacing w:after="120"/>
        <w:rPr>
          <w:sz w:val="20"/>
          <w:szCs w:val="20"/>
          <w:lang w:val="en-US"/>
        </w:rPr>
      </w:pPr>
      <w:r w:rsidRPr="00727021">
        <w:rPr>
          <w:sz w:val="20"/>
          <w:szCs w:val="20"/>
          <w:lang w:val="en-US"/>
        </w:rPr>
        <w:t>(42)</w:t>
      </w:r>
      <w:r w:rsidRPr="00727021">
        <w:rPr>
          <w:sz w:val="20"/>
          <w:szCs w:val="20"/>
          <w:lang w:val="en-US"/>
        </w:rPr>
        <w:tab/>
        <w:t xml:space="preserve">European Commission. </w:t>
      </w:r>
      <w:r w:rsidRPr="00727021">
        <w:rPr>
          <w:i/>
          <w:iCs/>
          <w:sz w:val="20"/>
          <w:szCs w:val="20"/>
          <w:lang w:val="en-US"/>
        </w:rPr>
        <w:t>ReFuelEU Aviation</w:t>
      </w:r>
      <w:r w:rsidRPr="00727021">
        <w:rPr>
          <w:sz w:val="20"/>
          <w:szCs w:val="20"/>
          <w:lang w:val="en-US"/>
        </w:rPr>
        <w:t>. https://transport.ec.europa.eu/transport-modes/air/environment/refueleu-aviation_en (accessed 2025-02-25).</w:t>
      </w:r>
    </w:p>
    <w:p w14:paraId="16BC45E9" w14:textId="77777777" w:rsidR="00D50B26" w:rsidRPr="00727021" w:rsidRDefault="00D50B26" w:rsidP="00727021">
      <w:pPr>
        <w:pStyle w:val="Literaturverzeichnis"/>
        <w:spacing w:after="120"/>
        <w:rPr>
          <w:sz w:val="20"/>
          <w:szCs w:val="20"/>
          <w:lang w:val="en-US"/>
        </w:rPr>
      </w:pPr>
      <w:r w:rsidRPr="00727021">
        <w:rPr>
          <w:sz w:val="20"/>
          <w:szCs w:val="20"/>
          <w:lang w:val="en-US"/>
        </w:rPr>
        <w:t>(43)</w:t>
      </w:r>
      <w:r w:rsidRPr="00727021">
        <w:rPr>
          <w:sz w:val="20"/>
          <w:szCs w:val="20"/>
          <w:lang w:val="en-US"/>
        </w:rPr>
        <w:tab/>
        <w:t xml:space="preserve">HIF Global. </w:t>
      </w:r>
      <w:r w:rsidRPr="00727021">
        <w:rPr>
          <w:i/>
          <w:iCs/>
          <w:sz w:val="20"/>
          <w:szCs w:val="20"/>
          <w:lang w:val="en-US"/>
        </w:rPr>
        <w:t>Fueling Our World with Renewable Energy</w:t>
      </w:r>
      <w:r w:rsidRPr="00727021">
        <w:rPr>
          <w:sz w:val="20"/>
          <w:szCs w:val="20"/>
          <w:lang w:val="en-US"/>
        </w:rPr>
        <w:t>; 2023. https://hifglobal.com/docs/default-source/default-document-library/rs_hif_2023_24.pdf (accessed 2025-02-25).</w:t>
      </w:r>
    </w:p>
    <w:p w14:paraId="4FD2B5F0" w14:textId="77777777" w:rsidR="00D50B26" w:rsidRPr="00727021" w:rsidRDefault="00D50B26" w:rsidP="00727021">
      <w:pPr>
        <w:pStyle w:val="Literaturverzeichnis"/>
        <w:spacing w:after="120"/>
        <w:rPr>
          <w:sz w:val="20"/>
          <w:szCs w:val="20"/>
          <w:lang w:val="en-US"/>
        </w:rPr>
      </w:pPr>
      <w:r w:rsidRPr="00727021">
        <w:rPr>
          <w:sz w:val="20"/>
          <w:szCs w:val="20"/>
          <w:lang w:val="en-US"/>
        </w:rPr>
        <w:t>(44)</w:t>
      </w:r>
      <w:r w:rsidRPr="00727021">
        <w:rPr>
          <w:sz w:val="20"/>
          <w:szCs w:val="20"/>
          <w:lang w:val="en-US"/>
        </w:rPr>
        <w:tab/>
        <w:t xml:space="preserve">Air Liquide S.A. </w:t>
      </w:r>
      <w:r w:rsidRPr="00727021">
        <w:rPr>
          <w:i/>
          <w:iCs/>
          <w:sz w:val="20"/>
          <w:szCs w:val="20"/>
          <w:lang w:val="en-US"/>
        </w:rPr>
        <w:t>Air Liquide in Brief</w:t>
      </w:r>
      <w:r w:rsidRPr="00727021">
        <w:rPr>
          <w:sz w:val="20"/>
          <w:szCs w:val="20"/>
          <w:lang w:val="en-US"/>
        </w:rPr>
        <w:t>. https://www.airliquide.com/group/air-liquide-brief (accessed 2025-02-25).</w:t>
      </w:r>
    </w:p>
    <w:p w14:paraId="619A9E2A" w14:textId="77777777" w:rsidR="00D50B26" w:rsidRPr="00727021" w:rsidRDefault="00D50B26" w:rsidP="00727021">
      <w:pPr>
        <w:pStyle w:val="Literaturverzeichnis"/>
        <w:spacing w:after="120"/>
        <w:rPr>
          <w:sz w:val="20"/>
          <w:szCs w:val="20"/>
          <w:lang w:val="en-US"/>
        </w:rPr>
      </w:pPr>
      <w:r w:rsidRPr="00727021">
        <w:rPr>
          <w:sz w:val="20"/>
          <w:szCs w:val="20"/>
          <w:lang w:val="en-US"/>
        </w:rPr>
        <w:t>(45)</w:t>
      </w:r>
      <w:r w:rsidRPr="00727021">
        <w:rPr>
          <w:sz w:val="20"/>
          <w:szCs w:val="20"/>
          <w:lang w:val="en-US"/>
        </w:rPr>
        <w:tab/>
        <w:t xml:space="preserve">Ørsted A/S. </w:t>
      </w:r>
      <w:r w:rsidRPr="00727021">
        <w:rPr>
          <w:i/>
          <w:iCs/>
          <w:sz w:val="20"/>
          <w:szCs w:val="20"/>
          <w:lang w:val="en-US"/>
        </w:rPr>
        <w:t>Who we are</w:t>
      </w:r>
      <w:r w:rsidRPr="00727021">
        <w:rPr>
          <w:sz w:val="20"/>
          <w:szCs w:val="20"/>
          <w:lang w:val="en-US"/>
        </w:rPr>
        <w:t>. https://orsted.com/en/who-we-are (accessed 2025-02-25).</w:t>
      </w:r>
    </w:p>
    <w:p w14:paraId="03B29345" w14:textId="77777777" w:rsidR="00D50B26" w:rsidRPr="00727021" w:rsidRDefault="00D50B26" w:rsidP="00727021">
      <w:pPr>
        <w:pStyle w:val="Literaturverzeichnis"/>
        <w:spacing w:after="120"/>
        <w:rPr>
          <w:sz w:val="20"/>
          <w:szCs w:val="20"/>
          <w:lang w:val="en-US"/>
        </w:rPr>
      </w:pPr>
      <w:r w:rsidRPr="00727021">
        <w:rPr>
          <w:sz w:val="20"/>
          <w:szCs w:val="20"/>
          <w:lang w:val="en-US"/>
        </w:rPr>
        <w:t>(46)</w:t>
      </w:r>
      <w:r w:rsidRPr="00727021">
        <w:rPr>
          <w:sz w:val="20"/>
          <w:szCs w:val="20"/>
          <w:lang w:val="en-US"/>
        </w:rPr>
        <w:tab/>
        <w:t xml:space="preserve">Sunfire AG. </w:t>
      </w:r>
      <w:r w:rsidRPr="00727021">
        <w:rPr>
          <w:i/>
          <w:iCs/>
          <w:sz w:val="20"/>
          <w:szCs w:val="20"/>
          <w:lang w:val="en-US"/>
        </w:rPr>
        <w:t>About Sunfire - The Electrolysis Specialist</w:t>
      </w:r>
      <w:r w:rsidRPr="00727021">
        <w:rPr>
          <w:sz w:val="20"/>
          <w:szCs w:val="20"/>
          <w:lang w:val="en-US"/>
        </w:rPr>
        <w:t>. https://sunfire.de/en/about/ (accessed 2025-02-25).</w:t>
      </w:r>
    </w:p>
    <w:p w14:paraId="74C861A8" w14:textId="77777777" w:rsidR="00D50B26" w:rsidRPr="00727021" w:rsidRDefault="00D50B26" w:rsidP="00727021">
      <w:pPr>
        <w:pStyle w:val="Literaturverzeichnis"/>
        <w:spacing w:after="120"/>
        <w:rPr>
          <w:sz w:val="20"/>
          <w:szCs w:val="20"/>
          <w:lang w:val="en-US"/>
        </w:rPr>
      </w:pPr>
      <w:r w:rsidRPr="00727021">
        <w:rPr>
          <w:sz w:val="20"/>
          <w:szCs w:val="20"/>
          <w:lang w:val="en-US"/>
        </w:rPr>
        <w:t>(47)</w:t>
      </w:r>
      <w:r w:rsidRPr="00727021">
        <w:rPr>
          <w:sz w:val="20"/>
          <w:szCs w:val="20"/>
          <w:lang w:val="en-US"/>
        </w:rPr>
        <w:tab/>
        <w:t xml:space="preserve">Shell plc. </w:t>
      </w:r>
      <w:r w:rsidRPr="00727021">
        <w:rPr>
          <w:i/>
          <w:iCs/>
          <w:sz w:val="20"/>
          <w:szCs w:val="20"/>
          <w:lang w:val="en-US"/>
        </w:rPr>
        <w:t>Shell takes final investment decision on 100MW German green hydrogen project to supply its own refinery</w:t>
      </w:r>
      <w:r w:rsidRPr="00727021">
        <w:rPr>
          <w:sz w:val="20"/>
          <w:szCs w:val="20"/>
          <w:lang w:val="en-US"/>
        </w:rPr>
        <w:t>. https://www.hydrogeninsight.com/industrial/shell-takes-final-investment-decision-on-100mw-german-green-hydrogen-project-to-supply-its-own-refinery/2-1-1682841 (accessed 2025-02-10).</w:t>
      </w:r>
    </w:p>
    <w:p w14:paraId="46574E96" w14:textId="77777777" w:rsidR="00D50B26" w:rsidRPr="00727021" w:rsidRDefault="00D50B26" w:rsidP="00727021">
      <w:pPr>
        <w:pStyle w:val="Literaturverzeichnis"/>
        <w:spacing w:after="120"/>
        <w:rPr>
          <w:sz w:val="20"/>
          <w:szCs w:val="20"/>
          <w:lang w:val="en-US"/>
        </w:rPr>
      </w:pPr>
      <w:r w:rsidRPr="00727021">
        <w:rPr>
          <w:sz w:val="20"/>
          <w:szCs w:val="20"/>
          <w:lang w:val="en-US"/>
        </w:rPr>
        <w:t>(48)</w:t>
      </w:r>
      <w:r w:rsidRPr="00727021">
        <w:rPr>
          <w:sz w:val="20"/>
          <w:szCs w:val="20"/>
          <w:lang w:val="en-US"/>
        </w:rPr>
        <w:tab/>
        <w:t xml:space="preserve">Andrean, G.; Bennett, S.; Blanco, H.; Budinis, S.; Chae, J.; Connelly, E.; Delmastro, C.; Evangelopoulou, S.; Fajardy, M.; Gouy, A.; Martinez Gordon, R.; McDonagh, S.; Kotani, M.; Pavan, F.; Pizarro, A.; Simon, R.; Ugur, D. </w:t>
      </w:r>
      <w:r w:rsidRPr="00727021">
        <w:rPr>
          <w:i/>
          <w:iCs/>
          <w:sz w:val="20"/>
          <w:szCs w:val="20"/>
          <w:lang w:val="en-US"/>
        </w:rPr>
        <w:t>Global Hydrogen Review 2024</w:t>
      </w:r>
      <w:r w:rsidRPr="00727021">
        <w:rPr>
          <w:sz w:val="20"/>
          <w:szCs w:val="20"/>
          <w:lang w:val="en-US"/>
        </w:rPr>
        <w:t>; Remme, U., Bermudez Menendez, J. M., Series Eds.; Revised version, October 2024; International Energy Agency, 2024. https://iea.blob.core.windows.net/assets/89c1e382-dc59-46ca-aa47-9f7d41531ab5/GlobalHydrogenReview2024.pdf (accessed 2025-02-25).</w:t>
      </w:r>
    </w:p>
    <w:p w14:paraId="1E6EA158" w14:textId="77777777" w:rsidR="00D50B26" w:rsidRPr="00727021" w:rsidRDefault="00D50B26" w:rsidP="00727021">
      <w:pPr>
        <w:pStyle w:val="Literaturverzeichnis"/>
        <w:spacing w:after="120"/>
        <w:rPr>
          <w:sz w:val="20"/>
          <w:szCs w:val="20"/>
          <w:lang w:val="en-US"/>
        </w:rPr>
      </w:pPr>
      <w:r w:rsidRPr="00727021">
        <w:rPr>
          <w:sz w:val="20"/>
          <w:szCs w:val="20"/>
          <w:lang w:val="en-US"/>
        </w:rPr>
        <w:t>(49)</w:t>
      </w:r>
      <w:r w:rsidRPr="00727021">
        <w:rPr>
          <w:sz w:val="20"/>
          <w:szCs w:val="20"/>
          <w:lang w:val="en-US"/>
        </w:rPr>
        <w:tab/>
        <w:t xml:space="preserve">European Commission. </w:t>
      </w:r>
      <w:r w:rsidRPr="00727021">
        <w:rPr>
          <w:i/>
          <w:iCs/>
          <w:sz w:val="20"/>
          <w:szCs w:val="20"/>
          <w:lang w:val="en-US"/>
        </w:rPr>
        <w:t>A Hydrogen Strategy for a Climate-Neutral Europe</w:t>
      </w:r>
      <w:r w:rsidRPr="00727021">
        <w:rPr>
          <w:sz w:val="20"/>
          <w:szCs w:val="20"/>
          <w:lang w:val="en-US"/>
        </w:rPr>
        <w:t>; Communication from the Commission to the European Parliament, the Council, the European Economic and Social Committee and the Committee of the Regions; 2020. https://energy.ec.europa.eu/system/files/2020-07/hydrogen_strategy_0.pdf (accessed 2025-02-10).</w:t>
      </w:r>
    </w:p>
    <w:p w14:paraId="15306013" w14:textId="77777777" w:rsidR="00D50B26" w:rsidRPr="00727021" w:rsidRDefault="00D50B26" w:rsidP="00727021">
      <w:pPr>
        <w:pStyle w:val="Literaturverzeichnis"/>
        <w:spacing w:after="120"/>
        <w:rPr>
          <w:sz w:val="20"/>
          <w:szCs w:val="20"/>
          <w:lang w:val="en-US"/>
        </w:rPr>
      </w:pPr>
      <w:r w:rsidRPr="00727021">
        <w:rPr>
          <w:sz w:val="20"/>
          <w:szCs w:val="20"/>
          <w:lang w:val="en-US"/>
        </w:rPr>
        <w:t>(50)</w:t>
      </w:r>
      <w:r w:rsidRPr="00727021">
        <w:rPr>
          <w:sz w:val="20"/>
          <w:szCs w:val="20"/>
          <w:lang w:val="en-US"/>
        </w:rPr>
        <w:tab/>
        <w:t xml:space="preserve">Satyapal, S.; Rustagi, N.; Green, T.; Melaina, M.; Koleva, M. </w:t>
      </w:r>
      <w:r w:rsidRPr="00727021">
        <w:rPr>
          <w:i/>
          <w:iCs/>
          <w:sz w:val="20"/>
          <w:szCs w:val="20"/>
          <w:lang w:val="en-US"/>
        </w:rPr>
        <w:t>DOE National Clean Hydrogen Strategy and Roadmap</w:t>
      </w:r>
      <w:r w:rsidRPr="00727021">
        <w:rPr>
          <w:sz w:val="20"/>
          <w:szCs w:val="20"/>
          <w:lang w:val="en-US"/>
        </w:rPr>
        <w:t>; U.S. Department of Energy, 2022. https://www.hydrogen.energy.gov/docs/hydrogenprogramlibraries/pdfs/clean-hydrogen-strategy-roadmap.pdf?Status=Master (accessed 2025-02-10).</w:t>
      </w:r>
    </w:p>
    <w:p w14:paraId="7BE267BB" w14:textId="77777777" w:rsidR="00D50B26" w:rsidRPr="00727021" w:rsidRDefault="00D50B26" w:rsidP="00727021">
      <w:pPr>
        <w:pStyle w:val="Literaturverzeichnis"/>
        <w:spacing w:after="120"/>
        <w:rPr>
          <w:sz w:val="20"/>
          <w:szCs w:val="20"/>
          <w:lang w:val="en-US"/>
        </w:rPr>
      </w:pPr>
      <w:r w:rsidRPr="00727021">
        <w:rPr>
          <w:sz w:val="20"/>
          <w:szCs w:val="20"/>
          <w:lang w:val="en-US"/>
        </w:rPr>
        <w:t>(51)</w:t>
      </w:r>
      <w:r w:rsidRPr="00727021">
        <w:rPr>
          <w:sz w:val="20"/>
          <w:szCs w:val="20"/>
          <w:lang w:val="en-US"/>
        </w:rPr>
        <w:tab/>
        <w:t xml:space="preserve">Arboleya Sarazola, L.; Zeniewski, P.; Blandine, B.; de Bienassis, T.; Gonzalez, P.; Hwang, I.; Maiolo, L.; Pospiech, R. </w:t>
      </w:r>
      <w:r w:rsidRPr="00727021">
        <w:rPr>
          <w:i/>
          <w:iCs/>
          <w:sz w:val="20"/>
          <w:szCs w:val="20"/>
          <w:lang w:val="en-US"/>
        </w:rPr>
        <w:t>Financing Clean Energy Transitions in Emerging and Developing Economies</w:t>
      </w:r>
      <w:r w:rsidRPr="00727021">
        <w:rPr>
          <w:sz w:val="20"/>
          <w:szCs w:val="20"/>
          <w:lang w:val="en-US"/>
        </w:rPr>
        <w:t>; Special Report; International Energy Agency, 2021. https://www.iea.org/reports/financing-clean-energy-transitions-in-emerging-and-developing-economies (accessed 2025-02-10).</w:t>
      </w:r>
    </w:p>
    <w:p w14:paraId="37B25EEE" w14:textId="77777777" w:rsidR="00D50B26" w:rsidRPr="00727021" w:rsidRDefault="00D50B26" w:rsidP="00727021">
      <w:pPr>
        <w:pStyle w:val="Literaturverzeichnis"/>
        <w:spacing w:after="120"/>
        <w:rPr>
          <w:sz w:val="20"/>
          <w:szCs w:val="20"/>
          <w:lang w:val="en-US"/>
        </w:rPr>
      </w:pPr>
      <w:r w:rsidRPr="00727021">
        <w:rPr>
          <w:sz w:val="20"/>
          <w:szCs w:val="20"/>
          <w:lang w:val="en-US"/>
        </w:rPr>
        <w:t>(52)</w:t>
      </w:r>
      <w:r w:rsidRPr="00727021">
        <w:rPr>
          <w:sz w:val="20"/>
          <w:szCs w:val="20"/>
          <w:lang w:val="en-US"/>
        </w:rPr>
        <w:tab/>
        <w:t>Tsagkari, M.; Couturier, J.; Kokossis, A.; Dubois, J. Early</w:t>
      </w:r>
      <w:r w:rsidRPr="00727021">
        <w:rPr>
          <w:rFonts w:ascii="Cambria Math" w:hAnsi="Cambria Math" w:cs="Cambria Math"/>
          <w:sz w:val="20"/>
          <w:szCs w:val="20"/>
          <w:lang w:val="en-US"/>
        </w:rPr>
        <w:t>‐</w:t>
      </w:r>
      <w:r w:rsidRPr="00727021">
        <w:rPr>
          <w:sz w:val="20"/>
          <w:szCs w:val="20"/>
          <w:lang w:val="en-US"/>
        </w:rPr>
        <w:t xml:space="preserve">Stage Capital Cost Estimation of Biorefinery Processes: A Comparative Study of Heuristic Techniques. </w:t>
      </w:r>
      <w:r w:rsidRPr="00727021">
        <w:rPr>
          <w:i/>
          <w:iCs/>
          <w:sz w:val="20"/>
          <w:szCs w:val="20"/>
          <w:lang w:val="en-US"/>
        </w:rPr>
        <w:t>ChemSusChem</w:t>
      </w:r>
      <w:r w:rsidRPr="00727021">
        <w:rPr>
          <w:sz w:val="20"/>
          <w:szCs w:val="20"/>
          <w:lang w:val="en-US"/>
        </w:rPr>
        <w:t xml:space="preserve"> </w:t>
      </w:r>
      <w:r w:rsidRPr="00727021">
        <w:rPr>
          <w:b/>
          <w:bCs/>
          <w:sz w:val="20"/>
          <w:szCs w:val="20"/>
          <w:lang w:val="en-US"/>
        </w:rPr>
        <w:t>2016</w:t>
      </w:r>
      <w:r w:rsidRPr="00727021">
        <w:rPr>
          <w:sz w:val="20"/>
          <w:szCs w:val="20"/>
          <w:lang w:val="en-US"/>
        </w:rPr>
        <w:t xml:space="preserve">, </w:t>
      </w:r>
      <w:r w:rsidRPr="00727021">
        <w:rPr>
          <w:i/>
          <w:iCs/>
          <w:sz w:val="20"/>
          <w:szCs w:val="20"/>
          <w:lang w:val="en-US"/>
        </w:rPr>
        <w:t>9</w:t>
      </w:r>
      <w:r w:rsidRPr="00727021">
        <w:rPr>
          <w:sz w:val="20"/>
          <w:szCs w:val="20"/>
          <w:lang w:val="en-US"/>
        </w:rPr>
        <w:t xml:space="preserve"> (17), 2284–2297. https://doi.org/10.1002/cssc.201600309.</w:t>
      </w:r>
    </w:p>
    <w:p w14:paraId="50F09CD0" w14:textId="77777777" w:rsidR="00D50B26" w:rsidRPr="00727021" w:rsidRDefault="00D50B26" w:rsidP="00727021">
      <w:pPr>
        <w:pStyle w:val="Literaturverzeichnis"/>
        <w:spacing w:after="120"/>
        <w:rPr>
          <w:sz w:val="20"/>
          <w:szCs w:val="20"/>
          <w:lang w:val="en-US"/>
        </w:rPr>
      </w:pPr>
      <w:r w:rsidRPr="00727021">
        <w:rPr>
          <w:sz w:val="20"/>
          <w:szCs w:val="20"/>
          <w:lang w:val="en-US"/>
        </w:rPr>
        <w:t>(53)</w:t>
      </w:r>
      <w:r w:rsidRPr="00727021">
        <w:rPr>
          <w:sz w:val="20"/>
          <w:szCs w:val="20"/>
          <w:lang w:val="en-US"/>
        </w:rPr>
        <w:tab/>
        <w:t xml:space="preserve">The World Bank. </w:t>
      </w:r>
      <w:r w:rsidRPr="00727021">
        <w:rPr>
          <w:i/>
          <w:iCs/>
          <w:sz w:val="20"/>
          <w:szCs w:val="20"/>
          <w:lang w:val="en-US"/>
        </w:rPr>
        <w:t>State and Trends of Carbon Pricing 2022</w:t>
      </w:r>
      <w:r w:rsidRPr="00727021">
        <w:rPr>
          <w:sz w:val="20"/>
          <w:szCs w:val="20"/>
          <w:lang w:val="en-US"/>
        </w:rPr>
        <w:t>; International Bank for Reconstruction and Development / The World Bank: Washington, DC, 2022.</w:t>
      </w:r>
    </w:p>
    <w:p w14:paraId="39BCB4ED" w14:textId="77777777" w:rsidR="00D50B26" w:rsidRPr="00727021" w:rsidRDefault="00D50B26" w:rsidP="00727021">
      <w:pPr>
        <w:pStyle w:val="Literaturverzeichnis"/>
        <w:spacing w:after="120"/>
        <w:rPr>
          <w:sz w:val="20"/>
          <w:szCs w:val="20"/>
          <w:lang w:val="en-US"/>
        </w:rPr>
      </w:pPr>
      <w:r w:rsidRPr="00727021">
        <w:rPr>
          <w:sz w:val="20"/>
          <w:szCs w:val="20"/>
          <w:lang w:val="en-US"/>
        </w:rPr>
        <w:t>(54)</w:t>
      </w:r>
      <w:r w:rsidRPr="00727021">
        <w:rPr>
          <w:sz w:val="20"/>
          <w:szCs w:val="20"/>
          <w:lang w:val="en-US"/>
        </w:rPr>
        <w:tab/>
        <w:t xml:space="preserve">Lindorfer, J.; Zeilerbauer, L.; Hrbek, J. Technical, Economic and Environmental (TEE) Assessment of Integrated Biorefineries: Gasification Based Biorefinery Case Studies. </w:t>
      </w:r>
      <w:r w:rsidRPr="00727021">
        <w:rPr>
          <w:i/>
          <w:iCs/>
          <w:sz w:val="20"/>
          <w:szCs w:val="20"/>
          <w:lang w:val="en-US"/>
        </w:rPr>
        <w:t>IEA Bioenergy: Task 42 &amp; Task 33</w:t>
      </w:r>
      <w:r w:rsidRPr="00727021">
        <w:rPr>
          <w:sz w:val="20"/>
          <w:szCs w:val="20"/>
          <w:lang w:val="en-US"/>
        </w:rPr>
        <w:t xml:space="preserve"> </w:t>
      </w:r>
      <w:r w:rsidRPr="00727021">
        <w:rPr>
          <w:b/>
          <w:bCs/>
          <w:sz w:val="20"/>
          <w:szCs w:val="20"/>
          <w:lang w:val="en-US"/>
        </w:rPr>
        <w:t>2022</w:t>
      </w:r>
      <w:r w:rsidRPr="00727021">
        <w:rPr>
          <w:sz w:val="20"/>
          <w:szCs w:val="20"/>
          <w:lang w:val="en-US"/>
        </w:rPr>
        <w:t>.</w:t>
      </w:r>
    </w:p>
    <w:p w14:paraId="1775A804" w14:textId="77777777" w:rsidR="00D50B26" w:rsidRPr="00727021" w:rsidRDefault="00D50B26" w:rsidP="00727021">
      <w:pPr>
        <w:pStyle w:val="Literaturverzeichnis"/>
        <w:spacing w:after="120"/>
        <w:rPr>
          <w:sz w:val="20"/>
          <w:szCs w:val="20"/>
          <w:lang w:val="en-US"/>
        </w:rPr>
      </w:pPr>
      <w:r w:rsidRPr="00727021">
        <w:rPr>
          <w:sz w:val="20"/>
          <w:szCs w:val="20"/>
          <w:lang w:val="en-US"/>
        </w:rPr>
        <w:lastRenderedPageBreak/>
        <w:t>(55)</w:t>
      </w:r>
      <w:r w:rsidRPr="00727021">
        <w:rPr>
          <w:sz w:val="20"/>
          <w:szCs w:val="20"/>
          <w:lang w:val="en-US"/>
        </w:rPr>
        <w:tab/>
        <w:t xml:space="preserve">International Energy Agency. </w:t>
      </w:r>
      <w:r w:rsidRPr="00727021">
        <w:rPr>
          <w:i/>
          <w:iCs/>
          <w:sz w:val="20"/>
          <w:szCs w:val="20"/>
          <w:lang w:val="en-US"/>
        </w:rPr>
        <w:t>CCUS Policies and Business Models: Building a Commercial Market</w:t>
      </w:r>
      <w:r w:rsidRPr="00727021">
        <w:rPr>
          <w:sz w:val="20"/>
          <w:szCs w:val="20"/>
          <w:lang w:val="en-US"/>
        </w:rPr>
        <w:t>; OECD Publishing: Paris, 2023. https://doi.org/10.1787/6ef05538-en.</w:t>
      </w:r>
    </w:p>
    <w:p w14:paraId="17BB529C" w14:textId="77777777" w:rsidR="00D50B26" w:rsidRPr="00727021" w:rsidRDefault="00D50B26" w:rsidP="00727021">
      <w:pPr>
        <w:pStyle w:val="Literaturverzeichnis"/>
        <w:spacing w:after="120"/>
        <w:rPr>
          <w:sz w:val="20"/>
          <w:szCs w:val="20"/>
          <w:lang w:val="en-US"/>
        </w:rPr>
      </w:pPr>
      <w:r w:rsidRPr="00727021">
        <w:rPr>
          <w:sz w:val="20"/>
          <w:szCs w:val="20"/>
          <w:lang w:val="en-US"/>
        </w:rPr>
        <w:t>(56)</w:t>
      </w:r>
      <w:r w:rsidRPr="00727021">
        <w:rPr>
          <w:sz w:val="20"/>
          <w:szCs w:val="20"/>
          <w:lang w:val="en-US"/>
        </w:rPr>
        <w:tab/>
        <w:t xml:space="preserve">Breakthrough Energy. </w:t>
      </w:r>
      <w:r w:rsidRPr="00727021">
        <w:rPr>
          <w:i/>
          <w:iCs/>
          <w:sz w:val="20"/>
          <w:szCs w:val="20"/>
          <w:lang w:val="en-US"/>
        </w:rPr>
        <w:t>The Green Premium</w:t>
      </w:r>
      <w:r w:rsidRPr="00727021">
        <w:rPr>
          <w:sz w:val="20"/>
          <w:szCs w:val="20"/>
          <w:lang w:val="en-US"/>
        </w:rPr>
        <w:t>. https://www.breakthroughenergy.org/our-approach/the-green-premium/ (accessed 2025-02-10).</w:t>
      </w:r>
    </w:p>
    <w:p w14:paraId="085CE425" w14:textId="77777777" w:rsidR="00D50B26" w:rsidRPr="00727021" w:rsidRDefault="00D50B26" w:rsidP="00727021">
      <w:pPr>
        <w:pStyle w:val="Literaturverzeichnis"/>
        <w:spacing w:after="120"/>
        <w:rPr>
          <w:sz w:val="20"/>
          <w:szCs w:val="20"/>
          <w:lang w:val="en-US"/>
        </w:rPr>
      </w:pPr>
      <w:r w:rsidRPr="00727021">
        <w:rPr>
          <w:sz w:val="20"/>
          <w:szCs w:val="20"/>
          <w:lang w:val="en-US"/>
        </w:rPr>
        <w:t>(57)</w:t>
      </w:r>
      <w:r w:rsidRPr="00727021">
        <w:rPr>
          <w:sz w:val="20"/>
          <w:szCs w:val="20"/>
          <w:lang w:val="en-US"/>
        </w:rPr>
        <w:tab/>
        <w:t xml:space="preserve">International Renewable Energy Agency. </w:t>
      </w:r>
      <w:r w:rsidRPr="00727021">
        <w:rPr>
          <w:i/>
          <w:iCs/>
          <w:sz w:val="20"/>
          <w:szCs w:val="20"/>
          <w:lang w:val="en-US"/>
        </w:rPr>
        <w:t>Renewable Power Generation Costs in 2020</w:t>
      </w:r>
      <w:r w:rsidRPr="00727021">
        <w:rPr>
          <w:sz w:val="20"/>
          <w:szCs w:val="20"/>
          <w:lang w:val="en-US"/>
        </w:rPr>
        <w:t>; ISBN 978-92-9260-348-9; IRENA: Abu Dhabi, 2021. https://www.irena.org/publications/2021/Jun/Renewable-Power-Costs-in-2020 (accessed 2025-02-25).</w:t>
      </w:r>
    </w:p>
    <w:p w14:paraId="6EA91F21" w14:textId="77777777" w:rsidR="00D50B26" w:rsidRPr="00727021" w:rsidRDefault="00D50B26" w:rsidP="00727021">
      <w:pPr>
        <w:pStyle w:val="Literaturverzeichnis"/>
        <w:spacing w:after="120"/>
        <w:rPr>
          <w:sz w:val="20"/>
          <w:szCs w:val="20"/>
          <w:lang w:val="en-US"/>
        </w:rPr>
      </w:pPr>
      <w:r w:rsidRPr="00727021">
        <w:rPr>
          <w:sz w:val="20"/>
          <w:szCs w:val="20"/>
          <w:lang w:val="en-US"/>
        </w:rPr>
        <w:t>(58)</w:t>
      </w:r>
      <w:r w:rsidRPr="00727021">
        <w:rPr>
          <w:sz w:val="20"/>
          <w:szCs w:val="20"/>
          <w:lang w:val="en-US"/>
        </w:rPr>
        <w:tab/>
        <w:t xml:space="preserve">Flues, F.; van Dender, K. </w:t>
      </w:r>
      <w:r w:rsidRPr="00727021">
        <w:rPr>
          <w:i/>
          <w:iCs/>
          <w:sz w:val="20"/>
          <w:szCs w:val="20"/>
          <w:lang w:val="en-US"/>
        </w:rPr>
        <w:t>Carbon Pricing Design: Effectiveness, Efficiency and Feasibility: An Investment Perspective</w:t>
      </w:r>
      <w:r w:rsidRPr="00727021">
        <w:rPr>
          <w:sz w:val="20"/>
          <w:szCs w:val="20"/>
          <w:lang w:val="en-US"/>
        </w:rPr>
        <w:t>; OECD Taxation Working Papers No. 48; OECD, 2020; pp 1–58. https://www.oecd.org/en/publications/carbon-pricing-design-effectiveness-efficiency-and-feasibility_91ad6a1e-en.html (accessed 2025-02-25).</w:t>
      </w:r>
    </w:p>
    <w:p w14:paraId="691C1DF6" w14:textId="77777777" w:rsidR="00D50B26" w:rsidRPr="00727021" w:rsidRDefault="00D50B26" w:rsidP="00727021">
      <w:pPr>
        <w:pStyle w:val="Literaturverzeichnis"/>
        <w:spacing w:after="120"/>
        <w:rPr>
          <w:sz w:val="20"/>
          <w:szCs w:val="20"/>
          <w:lang w:val="en-US"/>
        </w:rPr>
      </w:pPr>
      <w:r w:rsidRPr="00727021">
        <w:rPr>
          <w:sz w:val="20"/>
          <w:szCs w:val="20"/>
          <w:lang w:val="en-US"/>
        </w:rPr>
        <w:t>(59)</w:t>
      </w:r>
      <w:r w:rsidRPr="00727021">
        <w:rPr>
          <w:sz w:val="20"/>
          <w:szCs w:val="20"/>
          <w:lang w:val="en-US"/>
        </w:rPr>
        <w:tab/>
        <w:t xml:space="preserve">International Energy Agency. </w:t>
      </w:r>
      <w:r w:rsidRPr="00727021">
        <w:rPr>
          <w:i/>
          <w:iCs/>
          <w:sz w:val="20"/>
          <w:szCs w:val="20"/>
          <w:lang w:val="en-US"/>
        </w:rPr>
        <w:t>World Energy Investment 2022</w:t>
      </w:r>
      <w:r w:rsidRPr="00727021">
        <w:rPr>
          <w:sz w:val="20"/>
          <w:szCs w:val="20"/>
          <w:lang w:val="en-US"/>
        </w:rPr>
        <w:t>; IEA, 2022. https://www.iea.org/reports/world-energy-investment-2022 (accessed 2025-02-25).</w:t>
      </w:r>
    </w:p>
    <w:p w14:paraId="76B652A3" w14:textId="77777777" w:rsidR="00D50B26" w:rsidRPr="00727021" w:rsidRDefault="00D50B26" w:rsidP="00727021">
      <w:pPr>
        <w:pStyle w:val="Literaturverzeichnis"/>
        <w:spacing w:after="120"/>
        <w:rPr>
          <w:sz w:val="20"/>
          <w:szCs w:val="20"/>
          <w:lang w:val="en-US"/>
        </w:rPr>
      </w:pPr>
      <w:r w:rsidRPr="00727021">
        <w:rPr>
          <w:sz w:val="20"/>
          <w:szCs w:val="20"/>
          <w:lang w:val="en-US"/>
        </w:rPr>
        <w:t>(60)</w:t>
      </w:r>
      <w:r w:rsidRPr="00727021">
        <w:rPr>
          <w:sz w:val="20"/>
          <w:szCs w:val="20"/>
          <w:lang w:val="en-US"/>
        </w:rPr>
        <w:tab/>
        <w:t xml:space="preserve">Bose, D.; Bhattacharya, R.; Kaur, T.; Pandya, R.; Sarkar, A.; Ray, A.; Mondal, S.; Mondal, A.; Ghosh, P.; Chemudupati, R. I. Innovative Approaches for Carbon Capture and Storage as Crucial Measures for Emission Reduction within Industrial Sectors. </w:t>
      </w:r>
      <w:r w:rsidRPr="00727021">
        <w:rPr>
          <w:i/>
          <w:iCs/>
          <w:sz w:val="20"/>
          <w:szCs w:val="20"/>
          <w:lang w:val="en-US"/>
        </w:rPr>
        <w:t>Carbon Capture Sci. Technol.</w:t>
      </w:r>
      <w:r w:rsidRPr="00727021">
        <w:rPr>
          <w:sz w:val="20"/>
          <w:szCs w:val="20"/>
          <w:lang w:val="en-US"/>
        </w:rPr>
        <w:t xml:space="preserve"> </w:t>
      </w:r>
      <w:r w:rsidRPr="00727021">
        <w:rPr>
          <w:b/>
          <w:bCs/>
          <w:sz w:val="20"/>
          <w:szCs w:val="20"/>
          <w:lang w:val="en-US"/>
        </w:rPr>
        <w:t>2024</w:t>
      </w:r>
      <w:r w:rsidRPr="00727021">
        <w:rPr>
          <w:sz w:val="20"/>
          <w:szCs w:val="20"/>
          <w:lang w:val="en-US"/>
        </w:rPr>
        <w:t xml:space="preserve">, </w:t>
      </w:r>
      <w:r w:rsidRPr="00727021">
        <w:rPr>
          <w:i/>
          <w:iCs/>
          <w:sz w:val="20"/>
          <w:szCs w:val="20"/>
          <w:lang w:val="en-US"/>
        </w:rPr>
        <w:t>12</w:t>
      </w:r>
      <w:r w:rsidRPr="00727021">
        <w:rPr>
          <w:sz w:val="20"/>
          <w:szCs w:val="20"/>
          <w:lang w:val="en-US"/>
        </w:rPr>
        <w:t>, 100238. https://doi.org/10.1016/j.ccst.2024.100238.</w:t>
      </w:r>
    </w:p>
    <w:p w14:paraId="4B8D231C" w14:textId="77777777" w:rsidR="00D50B26" w:rsidRPr="00727021" w:rsidRDefault="00D50B26" w:rsidP="00727021">
      <w:pPr>
        <w:pStyle w:val="Literaturverzeichnis"/>
        <w:spacing w:after="120"/>
        <w:rPr>
          <w:sz w:val="20"/>
          <w:szCs w:val="20"/>
          <w:lang w:val="en-US"/>
        </w:rPr>
      </w:pPr>
      <w:r w:rsidRPr="00727021">
        <w:rPr>
          <w:sz w:val="20"/>
          <w:szCs w:val="20"/>
          <w:lang w:val="en-US"/>
        </w:rPr>
        <w:t>(61)</w:t>
      </w:r>
      <w:r w:rsidRPr="00727021">
        <w:rPr>
          <w:sz w:val="20"/>
          <w:szCs w:val="20"/>
          <w:lang w:val="en-US"/>
        </w:rPr>
        <w:tab/>
        <w:t xml:space="preserve">United Nations Environment Programme. </w:t>
      </w:r>
      <w:r w:rsidRPr="00727021">
        <w:rPr>
          <w:i/>
          <w:iCs/>
          <w:sz w:val="20"/>
          <w:szCs w:val="20"/>
          <w:lang w:val="en-US"/>
        </w:rPr>
        <w:t>Making Peace with Nature: A Scientific Blueprint to Tackle the Climate, Biodiversity and Pollution Emergencies</w:t>
      </w:r>
      <w:r w:rsidRPr="00727021">
        <w:rPr>
          <w:sz w:val="20"/>
          <w:szCs w:val="20"/>
          <w:lang w:val="en-US"/>
        </w:rPr>
        <w:t>; ISBN: 978-92-807-3837-7; UNEP, 2021. https://www.unep.org/resources/making-peace-nature (accessed 2025-02-25).</w:t>
      </w:r>
    </w:p>
    <w:p w14:paraId="0088D898" w14:textId="77777777" w:rsidR="00D50B26" w:rsidRPr="00727021" w:rsidRDefault="00D50B26" w:rsidP="00727021">
      <w:pPr>
        <w:pStyle w:val="Literaturverzeichnis"/>
        <w:spacing w:after="120"/>
        <w:rPr>
          <w:sz w:val="20"/>
          <w:szCs w:val="20"/>
          <w:lang w:val="en-US"/>
        </w:rPr>
      </w:pPr>
      <w:r w:rsidRPr="00727021">
        <w:rPr>
          <w:sz w:val="20"/>
          <w:szCs w:val="20"/>
          <w:lang w:val="en-US"/>
        </w:rPr>
        <w:t>(62)</w:t>
      </w:r>
      <w:r w:rsidRPr="00727021">
        <w:rPr>
          <w:sz w:val="20"/>
          <w:szCs w:val="20"/>
          <w:lang w:val="en-US"/>
        </w:rPr>
        <w:tab/>
        <w:t xml:space="preserve">Intergovernmental Panel on Climate Change. </w:t>
      </w:r>
      <w:r w:rsidRPr="00727021">
        <w:rPr>
          <w:i/>
          <w:iCs/>
          <w:sz w:val="20"/>
          <w:szCs w:val="20"/>
          <w:lang w:val="en-US"/>
        </w:rPr>
        <w:t>Climate Change 2022: Mitigation of Climate Change</w:t>
      </w:r>
      <w:r w:rsidRPr="00727021">
        <w:rPr>
          <w:sz w:val="20"/>
          <w:szCs w:val="20"/>
          <w:lang w:val="en-US"/>
        </w:rPr>
        <w:t>; IPCC, 2022. https://www.ipcc.ch/report/ar6/wg3/ (accessed 2025-02-25).</w:t>
      </w:r>
    </w:p>
    <w:p w14:paraId="1CE9F685" w14:textId="77777777" w:rsidR="00D50B26" w:rsidRPr="00727021" w:rsidRDefault="00D50B26" w:rsidP="00727021">
      <w:pPr>
        <w:pStyle w:val="Literaturverzeichnis"/>
        <w:spacing w:after="120"/>
        <w:rPr>
          <w:sz w:val="20"/>
          <w:szCs w:val="20"/>
          <w:lang w:val="en-US"/>
        </w:rPr>
      </w:pPr>
      <w:r w:rsidRPr="00727021">
        <w:rPr>
          <w:sz w:val="20"/>
          <w:szCs w:val="20"/>
          <w:lang w:val="en-US"/>
        </w:rPr>
        <w:t>(63)</w:t>
      </w:r>
      <w:r w:rsidRPr="00727021">
        <w:rPr>
          <w:sz w:val="20"/>
          <w:szCs w:val="20"/>
          <w:lang w:val="en-US"/>
        </w:rPr>
        <w:tab/>
        <w:t xml:space="preserve">Global CCS Institute. </w:t>
      </w:r>
      <w:r w:rsidRPr="00727021">
        <w:rPr>
          <w:i/>
          <w:iCs/>
          <w:sz w:val="20"/>
          <w:szCs w:val="20"/>
          <w:lang w:val="en-US"/>
        </w:rPr>
        <w:t>Global Status of CCS 2023</w:t>
      </w:r>
      <w:r w:rsidRPr="00727021">
        <w:rPr>
          <w:sz w:val="20"/>
          <w:szCs w:val="20"/>
          <w:lang w:val="en-US"/>
        </w:rPr>
        <w:t>; Global CCS Institute, 2023. https://www.globalccsinstitute.com/resources/publications-reports-research/global-status-of-ccs-2023-executive-summary/ (accessed 2025-02-25).</w:t>
      </w:r>
    </w:p>
    <w:p w14:paraId="7262C56B" w14:textId="4686A88F" w:rsidR="00256DF4" w:rsidRPr="00F54B8F" w:rsidRDefault="00256DF4" w:rsidP="00F54B8F">
      <w:pPr>
        <w:tabs>
          <w:tab w:val="right" w:pos="9072"/>
        </w:tabs>
        <w:spacing w:before="120" w:after="120" w:line="360" w:lineRule="auto"/>
        <w:ind w:left="567" w:hanging="567"/>
        <w:rPr>
          <w:rFonts w:ascii="Arial Nova" w:eastAsia="Arial Nova" w:hAnsi="Arial Nova" w:cs="Arial Nova"/>
          <w:sz w:val="20"/>
          <w:szCs w:val="20"/>
          <w:lang w:val="en-GB"/>
        </w:rPr>
      </w:pPr>
      <w:r w:rsidRPr="00015712">
        <w:rPr>
          <w:rFonts w:ascii="Arial Nova" w:eastAsia="Arial Nova" w:hAnsi="Arial Nova" w:cs="Arial Nova"/>
          <w:sz w:val="18"/>
          <w:szCs w:val="18"/>
          <w:lang w:val="en-GB"/>
        </w:rPr>
        <w:fldChar w:fldCharType="end"/>
      </w:r>
    </w:p>
    <w:p w14:paraId="3FBF49C9" w14:textId="287E8C65" w:rsidR="00B81E2E" w:rsidRPr="00F54B8F" w:rsidRDefault="00B81E2E" w:rsidP="00F54B8F">
      <w:pPr>
        <w:spacing w:before="120" w:after="120"/>
        <w:ind w:left="567" w:hanging="567"/>
        <w:rPr>
          <w:rFonts w:ascii="Arial Nova" w:eastAsia="Arial Nova" w:hAnsi="Arial Nova" w:cs="Arial Nova"/>
          <w:sz w:val="20"/>
          <w:szCs w:val="20"/>
          <w:lang w:val="en-GB"/>
        </w:rPr>
      </w:pPr>
      <w:r w:rsidRPr="00F54B8F">
        <w:rPr>
          <w:rFonts w:ascii="Arial Nova" w:eastAsia="Arial Nova" w:hAnsi="Arial Nova" w:cs="Arial Nova"/>
          <w:sz w:val="20"/>
          <w:szCs w:val="20"/>
          <w:lang w:val="en-GB"/>
        </w:rPr>
        <w:br w:type="page"/>
      </w:r>
    </w:p>
    <w:p w14:paraId="1ADCB8A4" w14:textId="18B20453" w:rsidR="00B81E2E" w:rsidRPr="00B81E2E" w:rsidRDefault="00B81E2E" w:rsidP="00B81E2E">
      <w:pPr>
        <w:tabs>
          <w:tab w:val="right" w:pos="9072"/>
        </w:tabs>
        <w:spacing w:after="0" w:line="360" w:lineRule="auto"/>
        <w:rPr>
          <w:rFonts w:ascii="Arial Nova" w:eastAsia="Arial Nova" w:hAnsi="Arial Nova" w:cs="Arial Nova"/>
          <w:lang w:val="en-GB"/>
        </w:rPr>
      </w:pPr>
      <w:bookmarkStart w:id="49" w:name="_Toc198704576"/>
      <w:r>
        <w:rPr>
          <w:rStyle w:val="berschrift1Zchn"/>
          <w:rFonts w:ascii="Arial Nova" w:eastAsia="Arial Nova" w:hAnsi="Arial Nova" w:cs="Arial Nova"/>
          <w:color w:val="auto"/>
          <w:sz w:val="24"/>
          <w:szCs w:val="24"/>
          <w:lang w:val="en-GB"/>
        </w:rPr>
        <w:lastRenderedPageBreak/>
        <w:t>Appendix</w:t>
      </w:r>
      <w:bookmarkEnd w:id="49"/>
    </w:p>
    <w:p w14:paraId="2C4551DA" w14:textId="77777777" w:rsidR="00B81E2E" w:rsidRPr="00B81E2E" w:rsidRDefault="00B81E2E" w:rsidP="00B81E2E">
      <w:pPr>
        <w:pStyle w:val="Beschriftung"/>
        <w:spacing w:after="0"/>
        <w:jc w:val="both"/>
        <w:rPr>
          <w:rFonts w:ascii="Arial Nova" w:hAnsi="Arial Nova"/>
          <w:i w:val="0"/>
          <w:iCs w:val="0"/>
          <w:color w:val="auto"/>
          <w:sz w:val="20"/>
          <w:szCs w:val="20"/>
          <w:lang w:val="en-US"/>
        </w:rPr>
      </w:pPr>
      <w:bookmarkStart w:id="50" w:name="_Toc192199772"/>
    </w:p>
    <w:p w14:paraId="2F559B6F" w14:textId="31C1C3E6" w:rsidR="00B81E2E" w:rsidRDefault="00B81E2E" w:rsidP="00B81E2E">
      <w:pPr>
        <w:pStyle w:val="Beschriftung"/>
        <w:spacing w:before="120" w:after="0" w:line="360" w:lineRule="auto"/>
        <w:jc w:val="both"/>
        <w:rPr>
          <w:rFonts w:ascii="Arial Nova" w:hAnsi="Arial Nova"/>
          <w:i w:val="0"/>
          <w:iCs w:val="0"/>
          <w:color w:val="auto"/>
          <w:sz w:val="20"/>
          <w:szCs w:val="20"/>
          <w:lang w:val="en-US"/>
        </w:rPr>
      </w:pPr>
      <w:bookmarkStart w:id="51" w:name="_Hlk201523148"/>
      <w:r w:rsidRPr="00B81E2E">
        <w:rPr>
          <w:rFonts w:ascii="Arial Nova" w:hAnsi="Arial Nova"/>
          <w:b/>
          <w:bCs/>
          <w:i w:val="0"/>
          <w:iCs w:val="0"/>
          <w:color w:val="auto"/>
          <w:sz w:val="20"/>
          <w:szCs w:val="20"/>
          <w:lang w:val="en-US"/>
        </w:rPr>
        <w:t xml:space="preserve">Table </w:t>
      </w:r>
      <w:r w:rsidRPr="00B81E2E">
        <w:rPr>
          <w:rFonts w:ascii="Arial Nova" w:hAnsi="Arial Nova"/>
          <w:b/>
          <w:bCs/>
          <w:i w:val="0"/>
          <w:iCs w:val="0"/>
          <w:color w:val="auto"/>
          <w:sz w:val="20"/>
          <w:szCs w:val="20"/>
        </w:rPr>
        <w:fldChar w:fldCharType="begin"/>
      </w:r>
      <w:r w:rsidRPr="00B81E2E">
        <w:rPr>
          <w:rFonts w:ascii="Arial Nova" w:hAnsi="Arial Nova"/>
          <w:b/>
          <w:bCs/>
          <w:i w:val="0"/>
          <w:iCs w:val="0"/>
          <w:color w:val="auto"/>
          <w:sz w:val="20"/>
          <w:szCs w:val="20"/>
          <w:lang w:val="en-US"/>
        </w:rPr>
        <w:instrText xml:space="preserve"> SEQ Table \* ARABIC </w:instrText>
      </w:r>
      <w:r w:rsidRPr="00B81E2E">
        <w:rPr>
          <w:rFonts w:ascii="Arial Nova" w:hAnsi="Arial Nova"/>
          <w:b/>
          <w:bCs/>
          <w:i w:val="0"/>
          <w:iCs w:val="0"/>
          <w:color w:val="auto"/>
          <w:sz w:val="20"/>
          <w:szCs w:val="20"/>
        </w:rPr>
        <w:fldChar w:fldCharType="separate"/>
      </w:r>
      <w:r w:rsidR="004356B4">
        <w:rPr>
          <w:rFonts w:ascii="Arial Nova" w:hAnsi="Arial Nova"/>
          <w:b/>
          <w:bCs/>
          <w:i w:val="0"/>
          <w:iCs w:val="0"/>
          <w:noProof/>
          <w:color w:val="auto"/>
          <w:sz w:val="20"/>
          <w:szCs w:val="20"/>
          <w:lang w:val="en-US"/>
        </w:rPr>
        <w:t>1</w:t>
      </w:r>
      <w:r w:rsidRPr="00B81E2E">
        <w:rPr>
          <w:rFonts w:ascii="Arial Nova" w:hAnsi="Arial Nova"/>
          <w:b/>
          <w:bCs/>
          <w:i w:val="0"/>
          <w:iCs w:val="0"/>
          <w:color w:val="auto"/>
          <w:sz w:val="20"/>
          <w:szCs w:val="20"/>
        </w:rPr>
        <w:fldChar w:fldCharType="end"/>
      </w:r>
      <w:r w:rsidRPr="00B81E2E">
        <w:rPr>
          <w:rFonts w:ascii="Arial Nova" w:hAnsi="Arial Nova"/>
          <w:b/>
          <w:bCs/>
          <w:i w:val="0"/>
          <w:iCs w:val="0"/>
          <w:color w:val="auto"/>
          <w:sz w:val="20"/>
          <w:szCs w:val="20"/>
          <w:lang w:val="en-US"/>
        </w:rPr>
        <w:t>:</w:t>
      </w:r>
      <w:r w:rsidRPr="00B81E2E">
        <w:rPr>
          <w:rFonts w:ascii="Arial Nova" w:hAnsi="Arial Nova"/>
          <w:i w:val="0"/>
          <w:iCs w:val="0"/>
          <w:color w:val="auto"/>
          <w:sz w:val="20"/>
          <w:szCs w:val="20"/>
          <w:lang w:val="en-US"/>
        </w:rPr>
        <w:t xml:space="preserve"> Agenda of the international workshop on decision-making for new biorefinery pathways</w:t>
      </w:r>
      <w:r>
        <w:rPr>
          <w:rFonts w:ascii="Arial Nova" w:hAnsi="Arial Nova"/>
          <w:i w:val="0"/>
          <w:iCs w:val="0"/>
          <w:color w:val="auto"/>
          <w:sz w:val="20"/>
          <w:szCs w:val="20"/>
          <w:lang w:val="en-US"/>
        </w:rPr>
        <w:t xml:space="preserve"> that took place </w:t>
      </w:r>
      <w:r w:rsidR="00FC3389">
        <w:rPr>
          <w:rFonts w:ascii="Arial Nova" w:hAnsi="Arial Nova"/>
          <w:i w:val="0"/>
          <w:iCs w:val="0"/>
          <w:color w:val="auto"/>
          <w:sz w:val="20"/>
          <w:szCs w:val="20"/>
          <w:lang w:val="en-US"/>
        </w:rPr>
        <w:t>in Graz</w:t>
      </w:r>
      <w:r w:rsidR="008F67D2">
        <w:rPr>
          <w:rFonts w:ascii="Arial Nova" w:hAnsi="Arial Nova"/>
          <w:i w:val="0"/>
          <w:iCs w:val="0"/>
          <w:color w:val="auto"/>
          <w:sz w:val="20"/>
          <w:szCs w:val="20"/>
          <w:lang w:val="en-US"/>
        </w:rPr>
        <w:t xml:space="preserve"> (Austria)</w:t>
      </w:r>
      <w:r w:rsidR="00FC3389">
        <w:rPr>
          <w:rFonts w:ascii="Arial Nova" w:hAnsi="Arial Nova"/>
          <w:i w:val="0"/>
          <w:iCs w:val="0"/>
          <w:color w:val="auto"/>
          <w:sz w:val="20"/>
          <w:szCs w:val="20"/>
          <w:lang w:val="en-US"/>
        </w:rPr>
        <w:t xml:space="preserve"> and was organized </w:t>
      </w:r>
      <w:r>
        <w:rPr>
          <w:rFonts w:ascii="Arial Nova" w:hAnsi="Arial Nova"/>
          <w:i w:val="0"/>
          <w:iCs w:val="0"/>
          <w:color w:val="auto"/>
          <w:sz w:val="20"/>
          <w:szCs w:val="20"/>
          <w:lang w:val="en-US"/>
        </w:rPr>
        <w:t>within the framework of IEA IETS Task 11 in April 2024.</w:t>
      </w:r>
    </w:p>
    <w:tbl>
      <w:tblPr>
        <w:tblStyle w:val="Tabellenraster"/>
        <w:tblW w:w="0" w:type="auto"/>
        <w:tblLook w:val="04A0" w:firstRow="1" w:lastRow="0" w:firstColumn="1" w:lastColumn="0" w:noHBand="0" w:noVBand="1"/>
      </w:tblPr>
      <w:tblGrid>
        <w:gridCol w:w="1838"/>
        <w:gridCol w:w="4678"/>
        <w:gridCol w:w="2546"/>
      </w:tblGrid>
      <w:tr w:rsidR="00B81E2E" w14:paraId="78D20F7B" w14:textId="77777777" w:rsidTr="00471A73">
        <w:trPr>
          <w:trHeight w:hRule="exact" w:val="567"/>
        </w:trPr>
        <w:tc>
          <w:tcPr>
            <w:tcW w:w="1838" w:type="dxa"/>
            <w:shd w:val="clear" w:color="auto" w:fill="F2F2F2" w:themeFill="background1" w:themeFillShade="F2"/>
            <w:vAlign w:val="center"/>
          </w:tcPr>
          <w:p w14:paraId="3DCBEF77" w14:textId="600CC480" w:rsidR="00B81E2E" w:rsidRPr="00471A73" w:rsidRDefault="00B81E2E" w:rsidP="00712813">
            <w:pPr>
              <w:jc w:val="center"/>
              <w:rPr>
                <w:rFonts w:ascii="Arial Nova" w:hAnsi="Arial Nova"/>
                <w:b/>
                <w:bCs/>
                <w:sz w:val="18"/>
                <w:szCs w:val="18"/>
                <w:lang w:val="en-US"/>
              </w:rPr>
            </w:pPr>
            <w:bookmarkStart w:id="52" w:name="_Hlk201523175"/>
            <w:bookmarkEnd w:id="51"/>
            <w:r w:rsidRPr="00471A73">
              <w:rPr>
                <w:rFonts w:ascii="Arial Nova" w:hAnsi="Arial Nova"/>
                <w:b/>
                <w:bCs/>
                <w:sz w:val="18"/>
                <w:szCs w:val="18"/>
                <w:lang w:val="en-US"/>
              </w:rPr>
              <w:t>Time</w:t>
            </w:r>
          </w:p>
        </w:tc>
        <w:tc>
          <w:tcPr>
            <w:tcW w:w="4678" w:type="dxa"/>
            <w:shd w:val="clear" w:color="auto" w:fill="F2F2F2" w:themeFill="background1" w:themeFillShade="F2"/>
            <w:vAlign w:val="center"/>
          </w:tcPr>
          <w:p w14:paraId="53AE7568" w14:textId="05EA49E6" w:rsidR="00B81E2E" w:rsidRPr="00471A73" w:rsidRDefault="00712813" w:rsidP="00471A73">
            <w:pPr>
              <w:jc w:val="center"/>
              <w:rPr>
                <w:rFonts w:ascii="Arial Nova" w:hAnsi="Arial Nova"/>
                <w:b/>
                <w:bCs/>
                <w:sz w:val="18"/>
                <w:szCs w:val="18"/>
                <w:lang w:val="en-US"/>
              </w:rPr>
            </w:pPr>
            <w:r w:rsidRPr="00471A73">
              <w:rPr>
                <w:rFonts w:ascii="Arial Nova" w:hAnsi="Arial Nova"/>
                <w:b/>
                <w:bCs/>
                <w:sz w:val="18"/>
                <w:szCs w:val="18"/>
                <w:lang w:val="en-US"/>
              </w:rPr>
              <w:t>Session</w:t>
            </w:r>
          </w:p>
        </w:tc>
        <w:tc>
          <w:tcPr>
            <w:tcW w:w="2546" w:type="dxa"/>
            <w:shd w:val="clear" w:color="auto" w:fill="F2F2F2" w:themeFill="background1" w:themeFillShade="F2"/>
            <w:vAlign w:val="center"/>
          </w:tcPr>
          <w:p w14:paraId="66DAF411" w14:textId="5A339818" w:rsidR="00B81E2E" w:rsidRPr="00471A73" w:rsidRDefault="00712813" w:rsidP="00712813">
            <w:pPr>
              <w:jc w:val="right"/>
              <w:rPr>
                <w:rFonts w:ascii="Arial Nova" w:hAnsi="Arial Nova"/>
                <w:b/>
                <w:bCs/>
                <w:sz w:val="18"/>
                <w:szCs w:val="18"/>
                <w:lang w:val="en-US"/>
              </w:rPr>
            </w:pPr>
            <w:r w:rsidRPr="00471A73">
              <w:rPr>
                <w:rFonts w:ascii="Arial Nova" w:hAnsi="Arial Nova"/>
                <w:b/>
                <w:bCs/>
                <w:sz w:val="18"/>
                <w:szCs w:val="18"/>
                <w:lang w:val="en-US"/>
              </w:rPr>
              <w:t xml:space="preserve">Session </w:t>
            </w:r>
            <w:proofErr w:type="gramStart"/>
            <w:r w:rsidRPr="00471A73">
              <w:rPr>
                <w:rFonts w:ascii="Arial Nova" w:hAnsi="Arial Nova"/>
                <w:b/>
                <w:bCs/>
                <w:sz w:val="18"/>
                <w:szCs w:val="18"/>
                <w:lang w:val="en-US"/>
              </w:rPr>
              <w:t>Lead</w:t>
            </w:r>
            <w:proofErr w:type="gramEnd"/>
          </w:p>
        </w:tc>
      </w:tr>
      <w:tr w:rsidR="00B81E2E" w:rsidRPr="001C5414" w14:paraId="3A79EBCB" w14:textId="77777777" w:rsidTr="00712813">
        <w:trPr>
          <w:trHeight w:hRule="exact" w:val="851"/>
        </w:trPr>
        <w:tc>
          <w:tcPr>
            <w:tcW w:w="1838" w:type="dxa"/>
            <w:vAlign w:val="center"/>
          </w:tcPr>
          <w:p w14:paraId="779F860D" w14:textId="7F5D4D2E" w:rsidR="00B81E2E" w:rsidRPr="00712813" w:rsidRDefault="00712813" w:rsidP="00712813">
            <w:pPr>
              <w:jc w:val="center"/>
              <w:rPr>
                <w:rFonts w:ascii="Arial Nova" w:hAnsi="Arial Nova"/>
                <w:sz w:val="18"/>
                <w:szCs w:val="18"/>
                <w:lang w:val="en-US"/>
              </w:rPr>
            </w:pPr>
            <w:r w:rsidRPr="00712813">
              <w:rPr>
                <w:rFonts w:ascii="Arial Nova" w:hAnsi="Arial Nova"/>
                <w:sz w:val="18"/>
                <w:szCs w:val="18"/>
                <w:lang w:val="en-US"/>
              </w:rPr>
              <w:t>09:00 – 09:30 CET</w:t>
            </w:r>
          </w:p>
          <w:p w14:paraId="2DA8E3B0" w14:textId="7D61E2EB" w:rsidR="00712813" w:rsidRPr="00712813" w:rsidRDefault="00712813" w:rsidP="00712813">
            <w:pPr>
              <w:jc w:val="center"/>
              <w:rPr>
                <w:rFonts w:ascii="Arial Nova" w:hAnsi="Arial Nova"/>
                <w:sz w:val="18"/>
                <w:szCs w:val="18"/>
                <w:lang w:val="en-US"/>
              </w:rPr>
            </w:pPr>
            <w:r w:rsidRPr="00712813">
              <w:rPr>
                <w:rFonts w:ascii="Arial Nova" w:hAnsi="Arial Nova"/>
                <w:sz w:val="18"/>
                <w:szCs w:val="18"/>
                <w:lang w:val="en-US"/>
              </w:rPr>
              <w:t>03:00 – 03:30 EST</w:t>
            </w:r>
          </w:p>
        </w:tc>
        <w:tc>
          <w:tcPr>
            <w:tcW w:w="4678" w:type="dxa"/>
            <w:vAlign w:val="center"/>
          </w:tcPr>
          <w:p w14:paraId="4333901C" w14:textId="7E924F0C" w:rsidR="00B81E2E" w:rsidRPr="00712813" w:rsidRDefault="00712813" w:rsidP="00712813">
            <w:pPr>
              <w:rPr>
                <w:rFonts w:ascii="Arial Nova" w:hAnsi="Arial Nova"/>
                <w:sz w:val="18"/>
                <w:szCs w:val="18"/>
                <w:lang w:val="en-US"/>
              </w:rPr>
            </w:pPr>
            <w:r>
              <w:rPr>
                <w:rFonts w:ascii="Arial Nova" w:hAnsi="Arial Nova"/>
                <w:sz w:val="18"/>
                <w:szCs w:val="18"/>
                <w:lang w:val="en-US"/>
              </w:rPr>
              <w:t>Welcome, in person and on-line roundtable introductions, meeting objectives, review of workshop agenda, explanation interactive session</w:t>
            </w:r>
          </w:p>
        </w:tc>
        <w:tc>
          <w:tcPr>
            <w:tcW w:w="2546" w:type="dxa"/>
            <w:vAlign w:val="center"/>
          </w:tcPr>
          <w:p w14:paraId="2F23030B" w14:textId="77777777" w:rsidR="00B81E2E" w:rsidRPr="00712813" w:rsidRDefault="00712813" w:rsidP="00712813">
            <w:pPr>
              <w:jc w:val="right"/>
              <w:rPr>
                <w:rFonts w:ascii="Arial Nova" w:hAnsi="Arial Nova"/>
                <w:b/>
                <w:bCs/>
                <w:sz w:val="18"/>
                <w:szCs w:val="18"/>
                <w:lang w:val="en-US"/>
              </w:rPr>
            </w:pPr>
            <w:r w:rsidRPr="00712813">
              <w:rPr>
                <w:rFonts w:ascii="Arial Nova" w:hAnsi="Arial Nova"/>
                <w:b/>
                <w:bCs/>
                <w:sz w:val="18"/>
                <w:szCs w:val="18"/>
                <w:lang w:val="en-US"/>
              </w:rPr>
              <w:t>Paul Stuart</w:t>
            </w:r>
          </w:p>
          <w:p w14:paraId="5430B3EE" w14:textId="77777777" w:rsidR="00712813" w:rsidRDefault="00712813" w:rsidP="00712813">
            <w:pPr>
              <w:jc w:val="right"/>
              <w:rPr>
                <w:rFonts w:ascii="Arial Nova" w:hAnsi="Arial Nova"/>
                <w:sz w:val="18"/>
                <w:szCs w:val="18"/>
                <w:lang w:val="en-US"/>
              </w:rPr>
            </w:pPr>
            <w:r>
              <w:rPr>
                <w:rFonts w:ascii="Arial Nova" w:hAnsi="Arial Nova"/>
                <w:sz w:val="18"/>
                <w:szCs w:val="18"/>
                <w:lang w:val="en-US"/>
              </w:rPr>
              <w:t>Polytechnique Montréal &amp;</w:t>
            </w:r>
          </w:p>
          <w:p w14:paraId="2C2C4C5A" w14:textId="5101FC16" w:rsidR="00712813" w:rsidRPr="00712813" w:rsidRDefault="00712813" w:rsidP="00712813">
            <w:pPr>
              <w:jc w:val="right"/>
              <w:rPr>
                <w:rFonts w:ascii="Arial Nova" w:hAnsi="Arial Nova"/>
                <w:sz w:val="18"/>
                <w:szCs w:val="18"/>
                <w:lang w:val="en-US"/>
              </w:rPr>
            </w:pPr>
            <w:proofErr w:type="spellStart"/>
            <w:r w:rsidRPr="00712813">
              <w:rPr>
                <w:rFonts w:ascii="Arial Nova" w:hAnsi="Arial Nova"/>
                <w:sz w:val="18"/>
                <w:szCs w:val="18"/>
                <w:lang w:val="en-US"/>
              </w:rPr>
              <w:t>EnVertis</w:t>
            </w:r>
            <w:proofErr w:type="spellEnd"/>
            <w:r w:rsidRPr="00712813">
              <w:rPr>
                <w:rFonts w:ascii="Arial Nova" w:hAnsi="Arial Nova"/>
                <w:sz w:val="18"/>
                <w:szCs w:val="18"/>
                <w:lang w:val="en-US"/>
              </w:rPr>
              <w:t xml:space="preserve"> Consulting (CAN)</w:t>
            </w:r>
          </w:p>
        </w:tc>
      </w:tr>
      <w:tr w:rsidR="00B81E2E" w14:paraId="078F9836" w14:textId="77777777" w:rsidTr="00712813">
        <w:trPr>
          <w:trHeight w:hRule="exact" w:val="851"/>
        </w:trPr>
        <w:tc>
          <w:tcPr>
            <w:tcW w:w="1838" w:type="dxa"/>
            <w:vAlign w:val="center"/>
          </w:tcPr>
          <w:p w14:paraId="2E09C1AA" w14:textId="397EE408" w:rsidR="00B81E2E" w:rsidRPr="00712813" w:rsidRDefault="00712813" w:rsidP="00712813">
            <w:pPr>
              <w:jc w:val="center"/>
              <w:rPr>
                <w:rFonts w:ascii="Arial Nova" w:hAnsi="Arial Nova"/>
                <w:sz w:val="18"/>
                <w:szCs w:val="18"/>
                <w:lang w:val="en-US"/>
              </w:rPr>
            </w:pPr>
            <w:r w:rsidRPr="00712813">
              <w:rPr>
                <w:rFonts w:ascii="Arial Nova" w:hAnsi="Arial Nova"/>
                <w:sz w:val="18"/>
                <w:szCs w:val="18"/>
                <w:lang w:val="en-US"/>
              </w:rPr>
              <w:t>09:30 – 09:45 CET</w:t>
            </w:r>
          </w:p>
          <w:p w14:paraId="72578F14" w14:textId="551CCBBB" w:rsidR="00712813" w:rsidRPr="00712813" w:rsidRDefault="00712813" w:rsidP="00712813">
            <w:pPr>
              <w:jc w:val="center"/>
              <w:rPr>
                <w:rFonts w:ascii="Arial Nova" w:hAnsi="Arial Nova"/>
                <w:sz w:val="18"/>
                <w:szCs w:val="18"/>
                <w:lang w:val="en-US"/>
              </w:rPr>
            </w:pPr>
            <w:r w:rsidRPr="00712813">
              <w:rPr>
                <w:rFonts w:ascii="Arial Nova" w:hAnsi="Arial Nova"/>
                <w:sz w:val="18"/>
                <w:szCs w:val="18"/>
                <w:lang w:val="en-US"/>
              </w:rPr>
              <w:t>03:30 – 03:45 EST</w:t>
            </w:r>
          </w:p>
        </w:tc>
        <w:tc>
          <w:tcPr>
            <w:tcW w:w="4678" w:type="dxa"/>
            <w:vAlign w:val="center"/>
          </w:tcPr>
          <w:p w14:paraId="2418E548" w14:textId="4FB85D91" w:rsidR="00B81E2E" w:rsidRPr="00712813" w:rsidRDefault="00712813" w:rsidP="00712813">
            <w:pPr>
              <w:rPr>
                <w:rFonts w:ascii="Arial Nova" w:hAnsi="Arial Nova"/>
                <w:sz w:val="18"/>
                <w:szCs w:val="18"/>
                <w:lang w:val="en-US"/>
              </w:rPr>
            </w:pPr>
            <w:r w:rsidRPr="00712813">
              <w:rPr>
                <w:rFonts w:ascii="Arial Nova" w:hAnsi="Arial Nova"/>
                <w:sz w:val="18"/>
                <w:szCs w:val="18"/>
                <w:lang w:val="en-US"/>
              </w:rPr>
              <w:t>IETS news and updates</w:t>
            </w:r>
          </w:p>
        </w:tc>
        <w:tc>
          <w:tcPr>
            <w:tcW w:w="2546" w:type="dxa"/>
            <w:vAlign w:val="center"/>
          </w:tcPr>
          <w:p w14:paraId="7C9B6E3F" w14:textId="77777777" w:rsidR="00B81E2E" w:rsidRPr="00712813" w:rsidRDefault="00712813" w:rsidP="00712813">
            <w:pPr>
              <w:jc w:val="right"/>
              <w:rPr>
                <w:rFonts w:ascii="Arial Nova" w:hAnsi="Arial Nova"/>
                <w:b/>
                <w:bCs/>
                <w:sz w:val="18"/>
                <w:szCs w:val="18"/>
                <w:lang w:val="en-US"/>
              </w:rPr>
            </w:pPr>
            <w:r w:rsidRPr="00712813">
              <w:rPr>
                <w:rFonts w:ascii="Arial Nova" w:hAnsi="Arial Nova"/>
                <w:b/>
                <w:bCs/>
                <w:sz w:val="18"/>
                <w:szCs w:val="18"/>
                <w:lang w:val="en-US"/>
              </w:rPr>
              <w:t>Thore Berntsson</w:t>
            </w:r>
          </w:p>
          <w:p w14:paraId="6A20CE1A" w14:textId="2E1614DE" w:rsidR="00712813" w:rsidRPr="00712813" w:rsidRDefault="00712813" w:rsidP="00712813">
            <w:pPr>
              <w:jc w:val="right"/>
              <w:rPr>
                <w:rFonts w:ascii="Arial Nova" w:hAnsi="Arial Nova"/>
                <w:sz w:val="18"/>
                <w:szCs w:val="18"/>
                <w:lang w:val="en-US"/>
              </w:rPr>
            </w:pPr>
            <w:r w:rsidRPr="00712813">
              <w:rPr>
                <w:rFonts w:ascii="Arial Nova" w:hAnsi="Arial Nova"/>
                <w:sz w:val="18"/>
                <w:szCs w:val="18"/>
                <w:lang w:val="en-US"/>
              </w:rPr>
              <w:t>IETS (SWE)</w:t>
            </w:r>
          </w:p>
        </w:tc>
      </w:tr>
      <w:tr w:rsidR="00B81E2E" w:rsidRPr="001C5414" w14:paraId="39BE5DB0" w14:textId="77777777" w:rsidTr="00712813">
        <w:trPr>
          <w:trHeight w:hRule="exact" w:val="851"/>
        </w:trPr>
        <w:tc>
          <w:tcPr>
            <w:tcW w:w="1838" w:type="dxa"/>
            <w:vAlign w:val="center"/>
          </w:tcPr>
          <w:p w14:paraId="6F955089" w14:textId="77777777" w:rsidR="00B81E2E" w:rsidRDefault="00712813" w:rsidP="00712813">
            <w:pPr>
              <w:jc w:val="center"/>
              <w:rPr>
                <w:rFonts w:ascii="Arial Nova" w:hAnsi="Arial Nova"/>
                <w:sz w:val="18"/>
                <w:szCs w:val="18"/>
                <w:lang w:val="en-US"/>
              </w:rPr>
            </w:pPr>
            <w:r>
              <w:rPr>
                <w:rFonts w:ascii="Arial Nova" w:hAnsi="Arial Nova"/>
                <w:sz w:val="18"/>
                <w:szCs w:val="18"/>
                <w:lang w:val="en-US"/>
              </w:rPr>
              <w:t>09:45 – 10:30 CET</w:t>
            </w:r>
          </w:p>
          <w:p w14:paraId="2ACEFE26" w14:textId="688452A8" w:rsidR="00712813" w:rsidRPr="00712813" w:rsidRDefault="00712813" w:rsidP="00712813">
            <w:pPr>
              <w:jc w:val="center"/>
              <w:rPr>
                <w:rFonts w:ascii="Arial Nova" w:hAnsi="Arial Nova"/>
                <w:sz w:val="18"/>
                <w:szCs w:val="18"/>
                <w:lang w:val="en-US"/>
              </w:rPr>
            </w:pPr>
            <w:r>
              <w:rPr>
                <w:rFonts w:ascii="Arial Nova" w:hAnsi="Arial Nova"/>
                <w:sz w:val="18"/>
                <w:szCs w:val="18"/>
                <w:lang w:val="en-US"/>
              </w:rPr>
              <w:t>03:45 – 04:30 EST</w:t>
            </w:r>
          </w:p>
        </w:tc>
        <w:tc>
          <w:tcPr>
            <w:tcW w:w="4678" w:type="dxa"/>
            <w:vAlign w:val="center"/>
          </w:tcPr>
          <w:p w14:paraId="61F8C9ED" w14:textId="62CBC96A" w:rsidR="00B81E2E" w:rsidRPr="00712813" w:rsidRDefault="00712813" w:rsidP="00712813">
            <w:pPr>
              <w:rPr>
                <w:rFonts w:ascii="Arial Nova" w:hAnsi="Arial Nova"/>
                <w:sz w:val="18"/>
                <w:szCs w:val="18"/>
                <w:lang w:val="en-US"/>
              </w:rPr>
            </w:pPr>
            <w:r>
              <w:rPr>
                <w:rFonts w:ascii="Arial Nova" w:hAnsi="Arial Nova"/>
                <w:sz w:val="18"/>
                <w:szCs w:val="18"/>
                <w:lang w:val="en-US"/>
              </w:rPr>
              <w:t>Overview of I-BIOREF as an example of a biorefinery strategy decision-making platform</w:t>
            </w:r>
          </w:p>
        </w:tc>
        <w:tc>
          <w:tcPr>
            <w:tcW w:w="2546" w:type="dxa"/>
            <w:vAlign w:val="center"/>
          </w:tcPr>
          <w:p w14:paraId="0F32CEBC" w14:textId="77777777" w:rsidR="00B81E2E" w:rsidRPr="00712813" w:rsidRDefault="00712813" w:rsidP="00712813">
            <w:pPr>
              <w:jc w:val="right"/>
              <w:rPr>
                <w:rFonts w:ascii="Arial Nova" w:hAnsi="Arial Nova"/>
                <w:b/>
                <w:bCs/>
                <w:sz w:val="18"/>
                <w:szCs w:val="18"/>
                <w:lang w:val="en-US"/>
              </w:rPr>
            </w:pPr>
            <w:r w:rsidRPr="00712813">
              <w:rPr>
                <w:rFonts w:ascii="Arial Nova" w:hAnsi="Arial Nova"/>
                <w:b/>
                <w:bCs/>
                <w:sz w:val="18"/>
                <w:szCs w:val="18"/>
                <w:lang w:val="en-US"/>
              </w:rPr>
              <w:t>Marzouk Benali</w:t>
            </w:r>
          </w:p>
          <w:p w14:paraId="206765F0" w14:textId="16AECBD3" w:rsidR="00712813" w:rsidRPr="00712813" w:rsidRDefault="00712813" w:rsidP="00712813">
            <w:pPr>
              <w:jc w:val="right"/>
              <w:rPr>
                <w:rFonts w:ascii="Arial Nova" w:hAnsi="Arial Nova"/>
                <w:sz w:val="18"/>
                <w:szCs w:val="18"/>
                <w:lang w:val="en-US"/>
              </w:rPr>
            </w:pPr>
            <w:proofErr w:type="spellStart"/>
            <w:r>
              <w:rPr>
                <w:rFonts w:ascii="Arial Nova" w:hAnsi="Arial Nova"/>
                <w:sz w:val="18"/>
                <w:szCs w:val="18"/>
                <w:lang w:val="en-US"/>
              </w:rPr>
              <w:t>NRCan</w:t>
            </w:r>
            <w:proofErr w:type="spellEnd"/>
            <w:r>
              <w:rPr>
                <w:rFonts w:ascii="Arial Nova" w:hAnsi="Arial Nova"/>
                <w:sz w:val="18"/>
                <w:szCs w:val="18"/>
                <w:lang w:val="en-US"/>
              </w:rPr>
              <w:t>/</w:t>
            </w:r>
            <w:proofErr w:type="spellStart"/>
            <w:r>
              <w:rPr>
                <w:rFonts w:ascii="Arial Nova" w:hAnsi="Arial Nova"/>
                <w:sz w:val="18"/>
                <w:szCs w:val="18"/>
                <w:lang w:val="en-US"/>
              </w:rPr>
              <w:t>CanmetENERGY</w:t>
            </w:r>
            <w:proofErr w:type="spellEnd"/>
            <w:r>
              <w:rPr>
                <w:rFonts w:ascii="Arial Nova" w:hAnsi="Arial Nova"/>
                <w:sz w:val="18"/>
                <w:szCs w:val="18"/>
                <w:lang w:val="en-US"/>
              </w:rPr>
              <w:t xml:space="preserve"> (CAN)</w:t>
            </w:r>
          </w:p>
        </w:tc>
      </w:tr>
      <w:tr w:rsidR="00712813" w14:paraId="48D54173" w14:textId="77777777" w:rsidTr="00712813">
        <w:trPr>
          <w:trHeight w:hRule="exact" w:val="567"/>
        </w:trPr>
        <w:tc>
          <w:tcPr>
            <w:tcW w:w="1838" w:type="dxa"/>
            <w:vAlign w:val="center"/>
          </w:tcPr>
          <w:p w14:paraId="3526F1AF" w14:textId="77777777" w:rsidR="00712813" w:rsidRDefault="00712813" w:rsidP="00712813">
            <w:pPr>
              <w:jc w:val="center"/>
              <w:rPr>
                <w:rFonts w:ascii="Arial Nova" w:hAnsi="Arial Nova"/>
                <w:sz w:val="18"/>
                <w:szCs w:val="18"/>
                <w:lang w:val="en-US"/>
              </w:rPr>
            </w:pPr>
            <w:r>
              <w:rPr>
                <w:rFonts w:ascii="Arial Nova" w:hAnsi="Arial Nova"/>
                <w:sz w:val="18"/>
                <w:szCs w:val="18"/>
                <w:lang w:val="en-US"/>
              </w:rPr>
              <w:t>10:30 – 11:00 CET</w:t>
            </w:r>
          </w:p>
          <w:p w14:paraId="571CF6F0" w14:textId="13A4A43D" w:rsidR="00712813" w:rsidRPr="00712813" w:rsidRDefault="00712813" w:rsidP="00712813">
            <w:pPr>
              <w:jc w:val="center"/>
              <w:rPr>
                <w:rFonts w:ascii="Arial Nova" w:hAnsi="Arial Nova"/>
                <w:sz w:val="18"/>
                <w:szCs w:val="18"/>
                <w:lang w:val="en-US"/>
              </w:rPr>
            </w:pPr>
            <w:r>
              <w:rPr>
                <w:rFonts w:ascii="Arial Nova" w:hAnsi="Arial Nova"/>
                <w:sz w:val="18"/>
                <w:szCs w:val="18"/>
                <w:lang w:val="en-US"/>
              </w:rPr>
              <w:t>04:30 – 05:00 EST</w:t>
            </w:r>
          </w:p>
        </w:tc>
        <w:tc>
          <w:tcPr>
            <w:tcW w:w="7224" w:type="dxa"/>
            <w:gridSpan w:val="2"/>
            <w:vAlign w:val="center"/>
          </w:tcPr>
          <w:p w14:paraId="0CAC4B66" w14:textId="0F5B6A78" w:rsidR="00712813" w:rsidRPr="00712813" w:rsidRDefault="00712813" w:rsidP="00712813">
            <w:pPr>
              <w:jc w:val="center"/>
              <w:rPr>
                <w:rFonts w:ascii="Arial Nova" w:hAnsi="Arial Nova"/>
                <w:sz w:val="18"/>
                <w:szCs w:val="18"/>
                <w:lang w:val="en-US"/>
              </w:rPr>
            </w:pPr>
            <w:r>
              <w:rPr>
                <w:rFonts w:ascii="Arial Nova" w:hAnsi="Arial Nova"/>
                <w:sz w:val="18"/>
                <w:szCs w:val="18"/>
                <w:lang w:val="en-US"/>
              </w:rPr>
              <w:t>Health Break</w:t>
            </w:r>
          </w:p>
        </w:tc>
      </w:tr>
      <w:tr w:rsidR="00B81E2E" w:rsidRPr="001C5414" w14:paraId="620016E1" w14:textId="77777777" w:rsidTr="00712813">
        <w:trPr>
          <w:trHeight w:val="851"/>
        </w:trPr>
        <w:tc>
          <w:tcPr>
            <w:tcW w:w="1838" w:type="dxa"/>
            <w:vAlign w:val="center"/>
          </w:tcPr>
          <w:p w14:paraId="758EAF40" w14:textId="77777777" w:rsidR="00B81E2E" w:rsidRDefault="00712813" w:rsidP="00712813">
            <w:pPr>
              <w:jc w:val="center"/>
              <w:rPr>
                <w:rFonts w:ascii="Arial Nova" w:hAnsi="Arial Nova"/>
                <w:sz w:val="18"/>
                <w:szCs w:val="18"/>
                <w:lang w:val="en-US"/>
              </w:rPr>
            </w:pPr>
            <w:r>
              <w:rPr>
                <w:rFonts w:ascii="Arial Nova" w:hAnsi="Arial Nova"/>
                <w:sz w:val="18"/>
                <w:szCs w:val="18"/>
                <w:lang w:val="en-US"/>
              </w:rPr>
              <w:t>11:00 – 12:00 CET</w:t>
            </w:r>
          </w:p>
          <w:p w14:paraId="383CB7DD" w14:textId="66D004B7" w:rsidR="00712813" w:rsidRPr="00712813" w:rsidRDefault="00712813" w:rsidP="00712813">
            <w:pPr>
              <w:jc w:val="center"/>
              <w:rPr>
                <w:rFonts w:ascii="Arial Nova" w:hAnsi="Arial Nova"/>
                <w:sz w:val="18"/>
                <w:szCs w:val="18"/>
                <w:lang w:val="en-US"/>
              </w:rPr>
            </w:pPr>
            <w:r>
              <w:rPr>
                <w:rFonts w:ascii="Arial Nova" w:hAnsi="Arial Nova"/>
                <w:sz w:val="18"/>
                <w:szCs w:val="18"/>
                <w:lang w:val="en-US"/>
              </w:rPr>
              <w:t>05:00 – 06:00 EST</w:t>
            </w:r>
          </w:p>
        </w:tc>
        <w:tc>
          <w:tcPr>
            <w:tcW w:w="4678" w:type="dxa"/>
            <w:vAlign w:val="center"/>
          </w:tcPr>
          <w:p w14:paraId="0C666005" w14:textId="01484538" w:rsidR="00B81E2E" w:rsidRPr="00712813" w:rsidRDefault="00712813" w:rsidP="00712813">
            <w:pPr>
              <w:rPr>
                <w:rFonts w:ascii="Arial Nova" w:hAnsi="Arial Nova"/>
                <w:sz w:val="18"/>
                <w:szCs w:val="18"/>
                <w:lang w:val="en-US"/>
              </w:rPr>
            </w:pPr>
            <w:r>
              <w:rPr>
                <w:rFonts w:ascii="Arial Nova" w:hAnsi="Arial Nova"/>
                <w:sz w:val="18"/>
                <w:szCs w:val="18"/>
                <w:lang w:val="en-US"/>
              </w:rPr>
              <w:t xml:space="preserve">Decision-making challenges related to Subtask on </w:t>
            </w:r>
            <w:r w:rsidRPr="00712813">
              <w:rPr>
                <w:rFonts w:ascii="Arial Nova" w:hAnsi="Arial Nova"/>
                <w:i/>
                <w:iCs/>
                <w:sz w:val="18"/>
                <w:szCs w:val="18"/>
                <w:lang w:val="en-US"/>
              </w:rPr>
              <w:t>“Decision support systems and ex-ante research for assessing biorefineries”</w:t>
            </w:r>
          </w:p>
        </w:tc>
        <w:tc>
          <w:tcPr>
            <w:tcW w:w="2546" w:type="dxa"/>
            <w:vAlign w:val="center"/>
          </w:tcPr>
          <w:p w14:paraId="3B7EFC20" w14:textId="77777777" w:rsidR="00B81E2E" w:rsidRPr="001A4E72" w:rsidRDefault="00712813" w:rsidP="00712813">
            <w:pPr>
              <w:jc w:val="right"/>
              <w:rPr>
                <w:rFonts w:ascii="Arial Nova" w:hAnsi="Arial Nova"/>
                <w:b/>
                <w:bCs/>
                <w:sz w:val="18"/>
                <w:szCs w:val="18"/>
                <w:lang w:val="en-US"/>
              </w:rPr>
            </w:pPr>
            <w:r w:rsidRPr="001A4E72">
              <w:rPr>
                <w:rFonts w:ascii="Arial Nova" w:hAnsi="Arial Nova"/>
                <w:b/>
                <w:bCs/>
                <w:sz w:val="18"/>
                <w:szCs w:val="18"/>
                <w:lang w:val="en-US"/>
              </w:rPr>
              <w:t>Paul Stuart</w:t>
            </w:r>
          </w:p>
          <w:p w14:paraId="599A6A5F" w14:textId="77777777" w:rsidR="00712813" w:rsidRDefault="00712813" w:rsidP="00712813">
            <w:pPr>
              <w:jc w:val="right"/>
              <w:rPr>
                <w:rFonts w:ascii="Arial Nova" w:hAnsi="Arial Nova"/>
                <w:sz w:val="18"/>
                <w:szCs w:val="18"/>
                <w:lang w:val="en-US"/>
              </w:rPr>
            </w:pPr>
            <w:r>
              <w:rPr>
                <w:rFonts w:ascii="Arial Nova" w:hAnsi="Arial Nova"/>
                <w:sz w:val="18"/>
                <w:szCs w:val="18"/>
                <w:lang w:val="en-US"/>
              </w:rPr>
              <w:t>Polytechnique Montréal &amp;</w:t>
            </w:r>
          </w:p>
          <w:p w14:paraId="4E7E6546" w14:textId="0F23EEBD" w:rsidR="00712813" w:rsidRPr="00712813" w:rsidRDefault="00712813" w:rsidP="00712813">
            <w:pPr>
              <w:jc w:val="right"/>
              <w:rPr>
                <w:rFonts w:ascii="Arial Nova" w:hAnsi="Arial Nova"/>
                <w:sz w:val="18"/>
                <w:szCs w:val="18"/>
                <w:lang w:val="en-US"/>
              </w:rPr>
            </w:pPr>
            <w:proofErr w:type="spellStart"/>
            <w:r>
              <w:rPr>
                <w:rFonts w:ascii="Arial Nova" w:hAnsi="Arial Nova"/>
                <w:sz w:val="18"/>
                <w:szCs w:val="18"/>
                <w:lang w:val="en-US"/>
              </w:rPr>
              <w:t>EnVertis</w:t>
            </w:r>
            <w:proofErr w:type="spellEnd"/>
            <w:r>
              <w:rPr>
                <w:rFonts w:ascii="Arial Nova" w:hAnsi="Arial Nova"/>
                <w:sz w:val="18"/>
                <w:szCs w:val="18"/>
                <w:lang w:val="en-US"/>
              </w:rPr>
              <w:t xml:space="preserve"> Consulting (CAN)</w:t>
            </w:r>
          </w:p>
        </w:tc>
      </w:tr>
      <w:tr w:rsidR="001A4E72" w14:paraId="0839F712" w14:textId="77777777" w:rsidTr="001A4E72">
        <w:trPr>
          <w:trHeight w:val="567"/>
        </w:trPr>
        <w:tc>
          <w:tcPr>
            <w:tcW w:w="1838" w:type="dxa"/>
            <w:vAlign w:val="center"/>
          </w:tcPr>
          <w:p w14:paraId="78CC98EF" w14:textId="77777777" w:rsidR="001A4E72" w:rsidRDefault="001A4E72" w:rsidP="00712813">
            <w:pPr>
              <w:jc w:val="center"/>
              <w:rPr>
                <w:rFonts w:ascii="Arial Nova" w:hAnsi="Arial Nova"/>
                <w:sz w:val="18"/>
                <w:szCs w:val="18"/>
                <w:lang w:val="en-US"/>
              </w:rPr>
            </w:pPr>
            <w:r>
              <w:rPr>
                <w:rFonts w:ascii="Arial Nova" w:hAnsi="Arial Nova"/>
                <w:sz w:val="18"/>
                <w:szCs w:val="18"/>
                <w:lang w:val="en-US"/>
              </w:rPr>
              <w:t>12:00 – 13:00 CET</w:t>
            </w:r>
          </w:p>
          <w:p w14:paraId="73F3B876" w14:textId="78E5CC27"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06:00 – 07:00 EST</w:t>
            </w:r>
          </w:p>
        </w:tc>
        <w:tc>
          <w:tcPr>
            <w:tcW w:w="7224" w:type="dxa"/>
            <w:gridSpan w:val="2"/>
            <w:vAlign w:val="center"/>
          </w:tcPr>
          <w:p w14:paraId="44E10998" w14:textId="2E2E26E4" w:rsidR="001A4E72" w:rsidRPr="00712813" w:rsidRDefault="001A4E72" w:rsidP="001A4E72">
            <w:pPr>
              <w:jc w:val="center"/>
              <w:rPr>
                <w:rFonts w:ascii="Arial Nova" w:hAnsi="Arial Nova"/>
                <w:sz w:val="18"/>
                <w:szCs w:val="18"/>
                <w:lang w:val="en-US"/>
              </w:rPr>
            </w:pPr>
            <w:r>
              <w:rPr>
                <w:rFonts w:ascii="Arial Nova" w:hAnsi="Arial Nova"/>
                <w:sz w:val="18"/>
                <w:szCs w:val="18"/>
                <w:lang w:val="en-US"/>
              </w:rPr>
              <w:t>Lunch</w:t>
            </w:r>
          </w:p>
        </w:tc>
      </w:tr>
      <w:tr w:rsidR="00712813" w:rsidRPr="001C5414" w14:paraId="352822B5" w14:textId="77777777" w:rsidTr="00471A73">
        <w:trPr>
          <w:trHeight w:hRule="exact" w:val="851"/>
        </w:trPr>
        <w:tc>
          <w:tcPr>
            <w:tcW w:w="1838" w:type="dxa"/>
            <w:vAlign w:val="center"/>
          </w:tcPr>
          <w:p w14:paraId="5C3DA4B2" w14:textId="77777777" w:rsidR="00712813" w:rsidRDefault="001A4E72" w:rsidP="00712813">
            <w:pPr>
              <w:jc w:val="center"/>
              <w:rPr>
                <w:rFonts w:ascii="Arial Nova" w:hAnsi="Arial Nova"/>
                <w:sz w:val="18"/>
                <w:szCs w:val="18"/>
                <w:lang w:val="en-US"/>
              </w:rPr>
            </w:pPr>
            <w:r>
              <w:rPr>
                <w:rFonts w:ascii="Arial Nova" w:hAnsi="Arial Nova"/>
                <w:sz w:val="18"/>
                <w:szCs w:val="18"/>
                <w:lang w:val="en-US"/>
              </w:rPr>
              <w:t>13:00 – 14:00 CET</w:t>
            </w:r>
          </w:p>
          <w:p w14:paraId="32C821C4" w14:textId="3821D9A6"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07:00 – 08:00 EST</w:t>
            </w:r>
          </w:p>
        </w:tc>
        <w:tc>
          <w:tcPr>
            <w:tcW w:w="4678" w:type="dxa"/>
            <w:vAlign w:val="center"/>
          </w:tcPr>
          <w:p w14:paraId="42C426D5" w14:textId="7813AFA1" w:rsidR="00712813" w:rsidRPr="00712813" w:rsidRDefault="001A4E72" w:rsidP="00712813">
            <w:pPr>
              <w:rPr>
                <w:rFonts w:ascii="Arial Nova" w:hAnsi="Arial Nova"/>
                <w:sz w:val="18"/>
                <w:szCs w:val="18"/>
                <w:lang w:val="en-US"/>
              </w:rPr>
            </w:pPr>
            <w:r>
              <w:rPr>
                <w:rFonts w:ascii="Arial Nova" w:hAnsi="Arial Nova"/>
                <w:sz w:val="18"/>
                <w:szCs w:val="18"/>
                <w:lang w:val="en-US"/>
              </w:rPr>
              <w:t xml:space="preserve">Decision-making challenges related to Subtask on </w:t>
            </w:r>
            <w:r w:rsidRPr="001A4E72">
              <w:rPr>
                <w:rFonts w:ascii="Arial Nova" w:hAnsi="Arial Nova"/>
                <w:i/>
                <w:iCs/>
                <w:sz w:val="18"/>
                <w:szCs w:val="18"/>
                <w:lang w:val="en-US"/>
              </w:rPr>
              <w:t>“Technology pathways towards net-zero/negative emission biorefineries”</w:t>
            </w:r>
          </w:p>
        </w:tc>
        <w:tc>
          <w:tcPr>
            <w:tcW w:w="2546" w:type="dxa"/>
            <w:vAlign w:val="center"/>
          </w:tcPr>
          <w:p w14:paraId="401384FD" w14:textId="77777777" w:rsidR="00712813" w:rsidRPr="001A4E72" w:rsidRDefault="001A4E72" w:rsidP="00712813">
            <w:pPr>
              <w:jc w:val="right"/>
              <w:rPr>
                <w:rFonts w:ascii="Arial Nova" w:hAnsi="Arial Nova"/>
                <w:b/>
                <w:bCs/>
                <w:sz w:val="18"/>
                <w:szCs w:val="18"/>
                <w:lang w:val="en-US"/>
              </w:rPr>
            </w:pPr>
            <w:r w:rsidRPr="001A4E72">
              <w:rPr>
                <w:rFonts w:ascii="Arial Nova" w:hAnsi="Arial Nova"/>
                <w:b/>
                <w:bCs/>
                <w:sz w:val="18"/>
                <w:szCs w:val="18"/>
                <w:lang w:val="en-US"/>
              </w:rPr>
              <w:t>Bettina Muster</w:t>
            </w:r>
          </w:p>
          <w:p w14:paraId="7A128FEB" w14:textId="71134F59" w:rsidR="001A4E72" w:rsidRPr="00712813" w:rsidRDefault="001A4E72" w:rsidP="00712813">
            <w:pPr>
              <w:jc w:val="right"/>
              <w:rPr>
                <w:rFonts w:ascii="Arial Nova" w:hAnsi="Arial Nova"/>
                <w:sz w:val="18"/>
                <w:szCs w:val="18"/>
                <w:lang w:val="en-US"/>
              </w:rPr>
            </w:pPr>
            <w:r>
              <w:rPr>
                <w:rFonts w:ascii="Arial Nova" w:hAnsi="Arial Nova"/>
                <w:sz w:val="18"/>
                <w:szCs w:val="18"/>
                <w:lang w:val="en-US"/>
              </w:rPr>
              <w:t>AEE Institute for Sustainable Technologies (AUT)</w:t>
            </w:r>
          </w:p>
        </w:tc>
      </w:tr>
      <w:tr w:rsidR="00712813" w:rsidRPr="001C5414" w14:paraId="61C0805E" w14:textId="77777777" w:rsidTr="00471A73">
        <w:trPr>
          <w:trHeight w:hRule="exact" w:val="851"/>
        </w:trPr>
        <w:tc>
          <w:tcPr>
            <w:tcW w:w="1838" w:type="dxa"/>
            <w:vAlign w:val="center"/>
          </w:tcPr>
          <w:p w14:paraId="457E6FBB" w14:textId="77777777" w:rsidR="00712813" w:rsidRDefault="001A4E72" w:rsidP="00712813">
            <w:pPr>
              <w:jc w:val="center"/>
              <w:rPr>
                <w:rFonts w:ascii="Arial Nova" w:hAnsi="Arial Nova"/>
                <w:sz w:val="18"/>
                <w:szCs w:val="18"/>
                <w:lang w:val="en-US"/>
              </w:rPr>
            </w:pPr>
            <w:r>
              <w:rPr>
                <w:rFonts w:ascii="Arial Nova" w:hAnsi="Arial Nova"/>
                <w:sz w:val="18"/>
                <w:szCs w:val="18"/>
                <w:lang w:val="en-US"/>
              </w:rPr>
              <w:t>14:00 – 15:00 CET</w:t>
            </w:r>
          </w:p>
          <w:p w14:paraId="5FC848CD" w14:textId="31129C62"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08:00 – 09:00 EST</w:t>
            </w:r>
          </w:p>
        </w:tc>
        <w:tc>
          <w:tcPr>
            <w:tcW w:w="4678" w:type="dxa"/>
            <w:vAlign w:val="center"/>
          </w:tcPr>
          <w:p w14:paraId="219DD284" w14:textId="4763889C" w:rsidR="00712813" w:rsidRPr="00712813" w:rsidRDefault="001A4E72" w:rsidP="00712813">
            <w:pPr>
              <w:rPr>
                <w:rFonts w:ascii="Arial Nova" w:hAnsi="Arial Nova"/>
                <w:sz w:val="18"/>
                <w:szCs w:val="18"/>
                <w:lang w:val="en-US"/>
              </w:rPr>
            </w:pPr>
            <w:r>
              <w:rPr>
                <w:rFonts w:ascii="Arial Nova" w:hAnsi="Arial Nova"/>
                <w:sz w:val="18"/>
                <w:szCs w:val="18"/>
                <w:lang w:val="en-US"/>
              </w:rPr>
              <w:t>Decision-making challenges related to Subtask on</w:t>
            </w:r>
            <w:r>
              <w:rPr>
                <w:rFonts w:ascii="Arial Nova" w:hAnsi="Arial Nova"/>
                <w:sz w:val="18"/>
                <w:szCs w:val="18"/>
                <w:lang w:val="en-US"/>
              </w:rPr>
              <w:br/>
            </w:r>
            <w:r w:rsidRPr="001A4E72">
              <w:rPr>
                <w:rFonts w:ascii="Arial Nova" w:hAnsi="Arial Nova"/>
                <w:i/>
                <w:iCs/>
                <w:sz w:val="18"/>
                <w:szCs w:val="18"/>
                <w:lang w:val="en-US"/>
              </w:rPr>
              <w:t>“The circular bioeconomy and biomass-oriented industrial symbiosis”</w:t>
            </w:r>
          </w:p>
        </w:tc>
        <w:tc>
          <w:tcPr>
            <w:tcW w:w="2546" w:type="dxa"/>
            <w:vAlign w:val="center"/>
          </w:tcPr>
          <w:p w14:paraId="0E07ED99" w14:textId="77777777" w:rsidR="00712813" w:rsidRPr="001A4E72" w:rsidRDefault="001A4E72" w:rsidP="00712813">
            <w:pPr>
              <w:jc w:val="right"/>
              <w:rPr>
                <w:rFonts w:ascii="Arial Nova" w:hAnsi="Arial Nova"/>
                <w:b/>
                <w:bCs/>
                <w:sz w:val="18"/>
                <w:szCs w:val="18"/>
                <w:lang w:val="en-US"/>
              </w:rPr>
            </w:pPr>
            <w:r w:rsidRPr="001A4E72">
              <w:rPr>
                <w:rFonts w:ascii="Arial Nova" w:hAnsi="Arial Nova"/>
                <w:b/>
                <w:bCs/>
                <w:sz w:val="18"/>
                <w:szCs w:val="18"/>
                <w:lang w:val="en-US"/>
              </w:rPr>
              <w:t>Jorge Costa</w:t>
            </w:r>
          </w:p>
          <w:p w14:paraId="3EA1D6F6" w14:textId="3F250B1E" w:rsidR="001A4E72" w:rsidRPr="00712813" w:rsidRDefault="001A4E72" w:rsidP="00712813">
            <w:pPr>
              <w:jc w:val="right"/>
              <w:rPr>
                <w:rFonts w:ascii="Arial Nova" w:hAnsi="Arial Nova"/>
                <w:sz w:val="18"/>
                <w:szCs w:val="18"/>
                <w:lang w:val="en-US"/>
              </w:rPr>
            </w:pPr>
            <w:r>
              <w:rPr>
                <w:rFonts w:ascii="Arial Nova" w:hAnsi="Arial Nova"/>
                <w:sz w:val="18"/>
                <w:szCs w:val="18"/>
                <w:lang w:val="en-US"/>
              </w:rPr>
              <w:t xml:space="preserve">Instituto Superior de </w:t>
            </w:r>
            <w:proofErr w:type="spellStart"/>
            <w:r>
              <w:rPr>
                <w:rFonts w:ascii="Arial Nova" w:hAnsi="Arial Nova"/>
                <w:sz w:val="18"/>
                <w:szCs w:val="18"/>
                <w:lang w:val="en-US"/>
              </w:rPr>
              <w:t>Educação</w:t>
            </w:r>
            <w:proofErr w:type="spellEnd"/>
            <w:r>
              <w:rPr>
                <w:rFonts w:ascii="Arial Nova" w:hAnsi="Arial Nova"/>
                <w:sz w:val="18"/>
                <w:szCs w:val="18"/>
                <w:lang w:val="en-US"/>
              </w:rPr>
              <w:t xml:space="preserve"> e </w:t>
            </w:r>
            <w:proofErr w:type="spellStart"/>
            <w:r>
              <w:rPr>
                <w:rFonts w:ascii="Arial Nova" w:hAnsi="Arial Nova"/>
                <w:sz w:val="18"/>
                <w:szCs w:val="18"/>
                <w:lang w:val="en-US"/>
              </w:rPr>
              <w:t>Ciências</w:t>
            </w:r>
            <w:proofErr w:type="spellEnd"/>
            <w:r>
              <w:rPr>
                <w:rFonts w:ascii="Arial Nova" w:hAnsi="Arial Nova"/>
                <w:sz w:val="18"/>
                <w:szCs w:val="18"/>
                <w:lang w:val="en-US"/>
              </w:rPr>
              <w:t xml:space="preserve"> (PRT)</w:t>
            </w:r>
          </w:p>
        </w:tc>
      </w:tr>
      <w:tr w:rsidR="001A4E72" w14:paraId="7259ABF2" w14:textId="77777777" w:rsidTr="001A4E72">
        <w:trPr>
          <w:trHeight w:hRule="exact" w:val="567"/>
        </w:trPr>
        <w:tc>
          <w:tcPr>
            <w:tcW w:w="1838" w:type="dxa"/>
            <w:vAlign w:val="center"/>
          </w:tcPr>
          <w:p w14:paraId="778F4D95" w14:textId="77777777" w:rsidR="001A4E72" w:rsidRDefault="001A4E72" w:rsidP="00712813">
            <w:pPr>
              <w:jc w:val="center"/>
              <w:rPr>
                <w:rFonts w:ascii="Arial Nova" w:hAnsi="Arial Nova"/>
                <w:sz w:val="18"/>
                <w:szCs w:val="18"/>
                <w:lang w:val="en-US"/>
              </w:rPr>
            </w:pPr>
            <w:r>
              <w:rPr>
                <w:rFonts w:ascii="Arial Nova" w:hAnsi="Arial Nova"/>
                <w:sz w:val="18"/>
                <w:szCs w:val="18"/>
                <w:lang w:val="en-US"/>
              </w:rPr>
              <w:t>15:00 – 15:30 CET</w:t>
            </w:r>
          </w:p>
          <w:p w14:paraId="310990A8" w14:textId="5DAAB82E"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09:00 – 09:30 EST</w:t>
            </w:r>
          </w:p>
        </w:tc>
        <w:tc>
          <w:tcPr>
            <w:tcW w:w="7224" w:type="dxa"/>
            <w:gridSpan w:val="2"/>
            <w:vAlign w:val="center"/>
          </w:tcPr>
          <w:p w14:paraId="1C9A9BDA" w14:textId="229B392B" w:rsidR="001A4E72" w:rsidRPr="00712813" w:rsidRDefault="001A4E72" w:rsidP="001A4E72">
            <w:pPr>
              <w:jc w:val="center"/>
              <w:rPr>
                <w:rFonts w:ascii="Arial Nova" w:hAnsi="Arial Nova"/>
                <w:sz w:val="18"/>
                <w:szCs w:val="18"/>
                <w:lang w:val="en-US"/>
              </w:rPr>
            </w:pPr>
            <w:r>
              <w:rPr>
                <w:rFonts w:ascii="Arial Nova" w:hAnsi="Arial Nova"/>
                <w:sz w:val="18"/>
                <w:szCs w:val="18"/>
                <w:lang w:val="en-US"/>
              </w:rPr>
              <w:t>Health Break</w:t>
            </w:r>
          </w:p>
        </w:tc>
      </w:tr>
      <w:tr w:rsidR="00712813" w:rsidRPr="001C5414" w14:paraId="11C13C66" w14:textId="77777777" w:rsidTr="001A4E72">
        <w:trPr>
          <w:trHeight w:hRule="exact" w:val="851"/>
        </w:trPr>
        <w:tc>
          <w:tcPr>
            <w:tcW w:w="1838" w:type="dxa"/>
            <w:vAlign w:val="center"/>
          </w:tcPr>
          <w:p w14:paraId="18DE4D4D" w14:textId="77777777" w:rsidR="00712813" w:rsidRDefault="001A4E72" w:rsidP="00712813">
            <w:pPr>
              <w:jc w:val="center"/>
              <w:rPr>
                <w:rFonts w:ascii="Arial Nova" w:hAnsi="Arial Nova"/>
                <w:sz w:val="18"/>
                <w:szCs w:val="18"/>
                <w:lang w:val="en-US"/>
              </w:rPr>
            </w:pPr>
            <w:r>
              <w:rPr>
                <w:rFonts w:ascii="Arial Nova" w:hAnsi="Arial Nova"/>
                <w:sz w:val="18"/>
                <w:szCs w:val="18"/>
                <w:lang w:val="en-US"/>
              </w:rPr>
              <w:t>15:30 – 16:30 CET</w:t>
            </w:r>
          </w:p>
          <w:p w14:paraId="75265421" w14:textId="414A8D63"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09:30 – 10:30 EST</w:t>
            </w:r>
          </w:p>
        </w:tc>
        <w:tc>
          <w:tcPr>
            <w:tcW w:w="4678" w:type="dxa"/>
            <w:vAlign w:val="center"/>
          </w:tcPr>
          <w:p w14:paraId="5A766182" w14:textId="4663019C" w:rsidR="00712813" w:rsidRPr="00712813" w:rsidRDefault="001A4E72" w:rsidP="00712813">
            <w:pPr>
              <w:rPr>
                <w:rFonts w:ascii="Arial Nova" w:hAnsi="Arial Nova"/>
                <w:sz w:val="18"/>
                <w:szCs w:val="18"/>
                <w:lang w:val="en-US"/>
              </w:rPr>
            </w:pPr>
            <w:r>
              <w:rPr>
                <w:rFonts w:ascii="Arial Nova" w:hAnsi="Arial Nova"/>
                <w:sz w:val="18"/>
                <w:szCs w:val="18"/>
                <w:lang w:val="en-US"/>
              </w:rPr>
              <w:t>Addressing the key issues using a decision-making platform</w:t>
            </w:r>
          </w:p>
        </w:tc>
        <w:tc>
          <w:tcPr>
            <w:tcW w:w="2546" w:type="dxa"/>
            <w:vAlign w:val="center"/>
          </w:tcPr>
          <w:p w14:paraId="05FCD895" w14:textId="77777777" w:rsidR="00712813" w:rsidRPr="001A4E72" w:rsidRDefault="001A4E72" w:rsidP="00712813">
            <w:pPr>
              <w:jc w:val="right"/>
              <w:rPr>
                <w:rFonts w:ascii="Arial Nova" w:hAnsi="Arial Nova"/>
                <w:b/>
                <w:bCs/>
                <w:sz w:val="18"/>
                <w:szCs w:val="18"/>
                <w:lang w:val="en-US"/>
              </w:rPr>
            </w:pPr>
            <w:r w:rsidRPr="001A4E72">
              <w:rPr>
                <w:rFonts w:ascii="Arial Nova" w:hAnsi="Arial Nova"/>
                <w:b/>
                <w:bCs/>
                <w:sz w:val="18"/>
                <w:szCs w:val="18"/>
                <w:lang w:val="en-US"/>
              </w:rPr>
              <w:t>Marzouk Benali</w:t>
            </w:r>
          </w:p>
          <w:p w14:paraId="0A87AB3F" w14:textId="0A310BCA" w:rsidR="001A4E72" w:rsidRPr="00712813" w:rsidRDefault="001A4E72" w:rsidP="00712813">
            <w:pPr>
              <w:jc w:val="right"/>
              <w:rPr>
                <w:rFonts w:ascii="Arial Nova" w:hAnsi="Arial Nova"/>
                <w:sz w:val="18"/>
                <w:szCs w:val="18"/>
                <w:lang w:val="en-US"/>
              </w:rPr>
            </w:pPr>
            <w:proofErr w:type="spellStart"/>
            <w:r>
              <w:rPr>
                <w:rFonts w:ascii="Arial Nova" w:hAnsi="Arial Nova"/>
                <w:sz w:val="18"/>
                <w:szCs w:val="18"/>
                <w:lang w:val="en-US"/>
              </w:rPr>
              <w:t>NRCan</w:t>
            </w:r>
            <w:proofErr w:type="spellEnd"/>
            <w:r>
              <w:rPr>
                <w:rFonts w:ascii="Arial Nova" w:hAnsi="Arial Nova"/>
                <w:sz w:val="18"/>
                <w:szCs w:val="18"/>
                <w:lang w:val="en-US"/>
              </w:rPr>
              <w:t>/</w:t>
            </w:r>
            <w:proofErr w:type="spellStart"/>
            <w:r>
              <w:rPr>
                <w:rFonts w:ascii="Arial Nova" w:hAnsi="Arial Nova"/>
                <w:sz w:val="18"/>
                <w:szCs w:val="18"/>
                <w:lang w:val="en-US"/>
              </w:rPr>
              <w:t>CanmetENERGY</w:t>
            </w:r>
            <w:proofErr w:type="spellEnd"/>
            <w:r>
              <w:rPr>
                <w:rFonts w:ascii="Arial Nova" w:hAnsi="Arial Nova"/>
                <w:sz w:val="18"/>
                <w:szCs w:val="18"/>
                <w:lang w:val="en-US"/>
              </w:rPr>
              <w:t xml:space="preserve"> (CAN)</w:t>
            </w:r>
          </w:p>
        </w:tc>
      </w:tr>
      <w:tr w:rsidR="001A4E72" w14:paraId="084B6A19" w14:textId="77777777" w:rsidTr="001A4E72">
        <w:trPr>
          <w:trHeight w:hRule="exact" w:val="851"/>
        </w:trPr>
        <w:tc>
          <w:tcPr>
            <w:tcW w:w="1838" w:type="dxa"/>
            <w:vAlign w:val="center"/>
          </w:tcPr>
          <w:p w14:paraId="2B3479D1" w14:textId="77777777" w:rsidR="001A4E72" w:rsidRDefault="001A4E72" w:rsidP="00712813">
            <w:pPr>
              <w:jc w:val="center"/>
              <w:rPr>
                <w:rFonts w:ascii="Arial Nova" w:hAnsi="Arial Nova"/>
                <w:sz w:val="18"/>
                <w:szCs w:val="18"/>
                <w:lang w:val="en-US"/>
              </w:rPr>
            </w:pPr>
            <w:r>
              <w:rPr>
                <w:rFonts w:ascii="Arial Nova" w:hAnsi="Arial Nova"/>
                <w:sz w:val="18"/>
                <w:szCs w:val="18"/>
                <w:lang w:val="en-US"/>
              </w:rPr>
              <w:t>16:30 – 17:00 CET</w:t>
            </w:r>
          </w:p>
          <w:p w14:paraId="2FE9CF99" w14:textId="56E2A772"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10:30 – 11:30 EST</w:t>
            </w:r>
          </w:p>
        </w:tc>
        <w:tc>
          <w:tcPr>
            <w:tcW w:w="4678" w:type="dxa"/>
            <w:vAlign w:val="center"/>
          </w:tcPr>
          <w:p w14:paraId="37CDDD5A" w14:textId="4AF92EBB" w:rsidR="001A4E72" w:rsidRPr="00712813" w:rsidRDefault="001A4E72" w:rsidP="00712813">
            <w:pPr>
              <w:rPr>
                <w:rFonts w:ascii="Arial Nova" w:hAnsi="Arial Nova"/>
                <w:sz w:val="18"/>
                <w:szCs w:val="18"/>
                <w:lang w:val="en-US"/>
              </w:rPr>
            </w:pPr>
            <w:r>
              <w:rPr>
                <w:rFonts w:ascii="Arial Nova" w:hAnsi="Arial Nova"/>
                <w:sz w:val="18"/>
                <w:szCs w:val="18"/>
                <w:lang w:val="en-US"/>
              </w:rPr>
              <w:t>Facilitated wrap-up discussion</w:t>
            </w:r>
          </w:p>
        </w:tc>
        <w:tc>
          <w:tcPr>
            <w:tcW w:w="2546" w:type="dxa"/>
            <w:vAlign w:val="center"/>
          </w:tcPr>
          <w:p w14:paraId="6FB18515" w14:textId="55F2825B" w:rsidR="001A4E72" w:rsidRPr="001A4E72" w:rsidRDefault="001A4E72" w:rsidP="00712813">
            <w:pPr>
              <w:jc w:val="right"/>
              <w:rPr>
                <w:rFonts w:ascii="Arial Nova" w:hAnsi="Arial Nova"/>
                <w:b/>
                <w:bCs/>
                <w:sz w:val="18"/>
                <w:szCs w:val="18"/>
                <w:lang w:val="en-US"/>
              </w:rPr>
            </w:pPr>
            <w:r w:rsidRPr="001A4E72">
              <w:rPr>
                <w:rFonts w:ascii="Arial Nova" w:hAnsi="Arial Nova"/>
                <w:b/>
                <w:bCs/>
                <w:sz w:val="18"/>
                <w:szCs w:val="18"/>
                <w:lang w:val="en-US"/>
              </w:rPr>
              <w:t xml:space="preserve">Thore Berntsson </w:t>
            </w:r>
            <w:r w:rsidRPr="001A4E72">
              <w:rPr>
                <w:rFonts w:ascii="Arial Nova" w:hAnsi="Arial Nova"/>
                <w:b/>
                <w:bCs/>
                <w:sz w:val="18"/>
                <w:szCs w:val="18"/>
                <w:lang w:val="en-US"/>
              </w:rPr>
              <w:br/>
              <w:t>Marzouk Benali</w:t>
            </w:r>
            <w:r w:rsidRPr="001A4E72">
              <w:rPr>
                <w:rFonts w:ascii="Arial Nova" w:hAnsi="Arial Nova"/>
                <w:b/>
                <w:bCs/>
                <w:sz w:val="18"/>
                <w:szCs w:val="18"/>
                <w:lang w:val="en-US"/>
              </w:rPr>
              <w:br/>
              <w:t>Paul Stuart</w:t>
            </w:r>
          </w:p>
        </w:tc>
      </w:tr>
      <w:tr w:rsidR="001A4E72" w14:paraId="7BF8931A" w14:textId="77777777" w:rsidTr="001A4E72">
        <w:trPr>
          <w:trHeight w:hRule="exact" w:val="567"/>
        </w:trPr>
        <w:tc>
          <w:tcPr>
            <w:tcW w:w="1838" w:type="dxa"/>
            <w:vAlign w:val="center"/>
          </w:tcPr>
          <w:p w14:paraId="78537737" w14:textId="77777777" w:rsidR="001A4E72" w:rsidRDefault="001A4E72" w:rsidP="00712813">
            <w:pPr>
              <w:jc w:val="center"/>
              <w:rPr>
                <w:rFonts w:ascii="Arial Nova" w:hAnsi="Arial Nova"/>
                <w:sz w:val="18"/>
                <w:szCs w:val="18"/>
                <w:lang w:val="en-US"/>
              </w:rPr>
            </w:pPr>
            <w:r>
              <w:rPr>
                <w:rFonts w:ascii="Arial Nova" w:hAnsi="Arial Nova"/>
                <w:sz w:val="18"/>
                <w:szCs w:val="18"/>
                <w:lang w:val="en-US"/>
              </w:rPr>
              <w:t>17:00 CET</w:t>
            </w:r>
          </w:p>
          <w:p w14:paraId="1C5D5111" w14:textId="1A693E10" w:rsidR="001A4E72" w:rsidRPr="00712813" w:rsidRDefault="001A4E72" w:rsidP="00712813">
            <w:pPr>
              <w:jc w:val="center"/>
              <w:rPr>
                <w:rFonts w:ascii="Arial Nova" w:hAnsi="Arial Nova"/>
                <w:sz w:val="18"/>
                <w:szCs w:val="18"/>
                <w:lang w:val="en-US"/>
              </w:rPr>
            </w:pPr>
            <w:r>
              <w:rPr>
                <w:rFonts w:ascii="Arial Nova" w:hAnsi="Arial Nova"/>
                <w:sz w:val="18"/>
                <w:szCs w:val="18"/>
                <w:lang w:val="en-US"/>
              </w:rPr>
              <w:t>11:00 EST</w:t>
            </w:r>
          </w:p>
        </w:tc>
        <w:tc>
          <w:tcPr>
            <w:tcW w:w="7224" w:type="dxa"/>
            <w:gridSpan w:val="2"/>
            <w:vAlign w:val="center"/>
          </w:tcPr>
          <w:p w14:paraId="51065BB2" w14:textId="1E75F2BE" w:rsidR="001A4E72" w:rsidRPr="00712813" w:rsidRDefault="001A4E72" w:rsidP="001A4E72">
            <w:pPr>
              <w:jc w:val="center"/>
              <w:rPr>
                <w:rFonts w:ascii="Arial Nova" w:hAnsi="Arial Nova"/>
                <w:sz w:val="18"/>
                <w:szCs w:val="18"/>
                <w:lang w:val="en-US"/>
              </w:rPr>
            </w:pPr>
            <w:r>
              <w:rPr>
                <w:rFonts w:ascii="Arial Nova" w:hAnsi="Arial Nova"/>
                <w:sz w:val="18"/>
                <w:szCs w:val="18"/>
                <w:lang w:val="en-US"/>
              </w:rPr>
              <w:t>Meeting adjourned</w:t>
            </w:r>
          </w:p>
        </w:tc>
      </w:tr>
      <w:bookmarkEnd w:id="52"/>
    </w:tbl>
    <w:p w14:paraId="244E9D44" w14:textId="5F419171" w:rsidR="00B81E2E" w:rsidRDefault="00B81E2E" w:rsidP="00B81E2E">
      <w:pPr>
        <w:rPr>
          <w:lang w:val="en-US"/>
        </w:rPr>
      </w:pPr>
    </w:p>
    <w:p w14:paraId="08012253" w14:textId="3A8F452F" w:rsidR="00B81E2E" w:rsidRPr="00B81E2E" w:rsidRDefault="00B81E2E" w:rsidP="00B81E2E">
      <w:pPr>
        <w:rPr>
          <w:lang w:val="en-US"/>
        </w:rPr>
      </w:pPr>
    </w:p>
    <w:bookmarkEnd w:id="50"/>
    <w:p w14:paraId="29BBDC52" w14:textId="75999A87" w:rsidR="00FD3C30" w:rsidRDefault="00FD3C30">
      <w:pPr>
        <w:rPr>
          <w:i/>
          <w:iCs/>
          <w:noProof/>
          <w:color w:val="0E2841" w:themeColor="text2"/>
          <w:sz w:val="18"/>
          <w:szCs w:val="18"/>
          <w:lang w:val="en-US"/>
        </w:rPr>
      </w:pPr>
    </w:p>
    <w:sectPr w:rsidR="00FD3C30" w:rsidSect="004D3C87">
      <w:headerReference w:type="default" r:id="rId38"/>
      <w:footerReference w:type="default" r:id="rId39"/>
      <w:pgSz w:w="11906" w:h="16838"/>
      <w:pgMar w:top="1417" w:right="1417" w:bottom="1418"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2F444D" w14:textId="77777777" w:rsidR="00003C6E" w:rsidRDefault="00003C6E">
      <w:pPr>
        <w:spacing w:after="0" w:line="240" w:lineRule="auto"/>
      </w:pPr>
      <w:r>
        <w:separator/>
      </w:r>
    </w:p>
  </w:endnote>
  <w:endnote w:type="continuationSeparator" w:id="0">
    <w:p w14:paraId="37CB1B15" w14:textId="77777777" w:rsidR="00003C6E" w:rsidRDefault="00003C6E">
      <w:pPr>
        <w:spacing w:after="0" w:line="240" w:lineRule="auto"/>
      </w:pPr>
      <w:r>
        <w:continuationSeparator/>
      </w:r>
    </w:p>
  </w:endnote>
  <w:endnote w:type="continuationNotice" w:id="1">
    <w:p w14:paraId="32754E34" w14:textId="77777777" w:rsidR="00003C6E" w:rsidRDefault="00003C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panose1 w:val="020B0504020202020204"/>
    <w:charset w:val="00"/>
    <w:family w:val="swiss"/>
    <w:pitch w:val="variable"/>
    <w:sig w:usb0="2000028F" w:usb1="00000002"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905BA2F" w14:paraId="1162E19E" w14:textId="77777777" w:rsidTr="7905BA2F">
      <w:trPr>
        <w:trHeight w:val="300"/>
      </w:trPr>
      <w:tc>
        <w:tcPr>
          <w:tcW w:w="3020" w:type="dxa"/>
        </w:tcPr>
        <w:p w14:paraId="4E0105A5" w14:textId="0998E26B" w:rsidR="7905BA2F" w:rsidRDefault="7905BA2F" w:rsidP="7905BA2F">
          <w:pPr>
            <w:pStyle w:val="Kopfzeile"/>
            <w:ind w:left="-115"/>
          </w:pPr>
        </w:p>
      </w:tc>
      <w:tc>
        <w:tcPr>
          <w:tcW w:w="3020" w:type="dxa"/>
        </w:tcPr>
        <w:p w14:paraId="4B57E411" w14:textId="46AEB25D" w:rsidR="7905BA2F" w:rsidRDefault="7905BA2F" w:rsidP="7905BA2F">
          <w:pPr>
            <w:pStyle w:val="Kopfzeile"/>
            <w:jc w:val="center"/>
          </w:pPr>
        </w:p>
      </w:tc>
      <w:tc>
        <w:tcPr>
          <w:tcW w:w="3020" w:type="dxa"/>
        </w:tcPr>
        <w:p w14:paraId="26A0FFC3" w14:textId="5680BD26" w:rsidR="7905BA2F" w:rsidRDefault="7905BA2F" w:rsidP="7905BA2F">
          <w:pPr>
            <w:pStyle w:val="Kopfzeile"/>
            <w:ind w:right="-115"/>
            <w:jc w:val="right"/>
          </w:pPr>
        </w:p>
      </w:tc>
    </w:tr>
  </w:tbl>
  <w:p w14:paraId="0624C1A2" w14:textId="4E3B7EF0" w:rsidR="002435C4" w:rsidRDefault="002435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DD67E68" w14:paraId="7984A1B5" w14:textId="77777777" w:rsidTr="2DD67E68">
      <w:trPr>
        <w:trHeight w:val="300"/>
      </w:trPr>
      <w:tc>
        <w:tcPr>
          <w:tcW w:w="3020" w:type="dxa"/>
        </w:tcPr>
        <w:p w14:paraId="3EEB83FB" w14:textId="6BB281D7" w:rsidR="2DD67E68" w:rsidRDefault="2DD67E68" w:rsidP="2DD67E68">
          <w:pPr>
            <w:pStyle w:val="Kopfzeile"/>
            <w:ind w:left="-115"/>
          </w:pPr>
        </w:p>
      </w:tc>
      <w:tc>
        <w:tcPr>
          <w:tcW w:w="3020" w:type="dxa"/>
        </w:tcPr>
        <w:p w14:paraId="2FCF79EB" w14:textId="28117ADE" w:rsidR="2DD67E68" w:rsidRDefault="2DD67E68" w:rsidP="2DD67E68">
          <w:pPr>
            <w:pStyle w:val="Kopfzeile"/>
            <w:jc w:val="center"/>
          </w:pPr>
        </w:p>
      </w:tc>
      <w:tc>
        <w:tcPr>
          <w:tcW w:w="3020" w:type="dxa"/>
        </w:tcPr>
        <w:p w14:paraId="35666AE8" w14:textId="6CC0EADF" w:rsidR="2DD67E68" w:rsidRDefault="2DD67E68" w:rsidP="2DD67E68">
          <w:pPr>
            <w:pStyle w:val="Kopfzeile"/>
            <w:ind w:right="-115"/>
            <w:jc w:val="right"/>
          </w:pPr>
        </w:p>
      </w:tc>
    </w:tr>
  </w:tbl>
  <w:p w14:paraId="65EE62C4" w14:textId="6C51238A" w:rsidR="002D170C" w:rsidRDefault="002D17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6C03" w14:textId="1A886B25" w:rsidR="007B1758" w:rsidRDefault="007B175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AA63" w14:textId="4486FD9A" w:rsidR="000C4C43" w:rsidRPr="00BF7817" w:rsidRDefault="00BF7817" w:rsidP="00BF7817">
    <w:pPr>
      <w:pStyle w:val="Fuzeile"/>
      <w:jc w:val="center"/>
      <w:rPr>
        <w:rFonts w:ascii="Arial Nova" w:hAnsi="Arial Nova"/>
        <w:sz w:val="22"/>
        <w:szCs w:val="22"/>
        <w:lang w:val="en-US"/>
      </w:rPr>
    </w:pPr>
    <w:r w:rsidRPr="00BF7817">
      <w:rPr>
        <w:rFonts w:ascii="Arial Nova" w:hAnsi="Arial Nova"/>
        <w:sz w:val="22"/>
        <w:szCs w:val="22"/>
        <w:lang w:val="en-US"/>
      </w:rPr>
      <w:t>IETS, Industrial Energy-Related Technologies and Systems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ova" w:eastAsia="Arial Nova" w:hAnsi="Arial Nova" w:cs="Arial Nova"/>
      </w:rPr>
      <w:id w:val="-1860656310"/>
      <w:docPartObj>
        <w:docPartGallery w:val="Page Numbers (Bottom of Page)"/>
        <w:docPartUnique/>
      </w:docPartObj>
    </w:sdtPr>
    <w:sdtEndPr>
      <w:rPr>
        <w:sz w:val="20"/>
        <w:szCs w:val="20"/>
      </w:rPr>
    </w:sdtEndPr>
    <w:sdtContent>
      <w:p w14:paraId="62AE5EA5" w14:textId="7A3A4B73" w:rsidR="00835A5D" w:rsidRPr="00532B77" w:rsidRDefault="005C2ABD" w:rsidP="54C57E4C">
        <w:pPr>
          <w:pStyle w:val="Fuzeile"/>
          <w:jc w:val="center"/>
          <w:rPr>
            <w:rFonts w:ascii="Arial Nova" w:eastAsia="Arial Nova" w:hAnsi="Arial Nova" w:cs="Arial Nova"/>
            <w:sz w:val="20"/>
            <w:szCs w:val="20"/>
          </w:rPr>
        </w:pPr>
        <w:r w:rsidRPr="00532B77">
          <w:rPr>
            <w:rFonts w:ascii="Arial Nova" w:hAnsi="Arial Nova"/>
            <w:noProof/>
            <w:sz w:val="20"/>
            <w:szCs w:val="20"/>
          </w:rPr>
          <mc:AlternateContent>
            <mc:Choice Requires="wps">
              <w:drawing>
                <wp:anchor distT="0" distB="0" distL="114300" distR="114300" simplePos="0" relativeHeight="251658242" behindDoc="0" locked="0" layoutInCell="1" allowOverlap="1" wp14:anchorId="300A580A" wp14:editId="77CBEAFF">
                  <wp:simplePos x="0" y="0"/>
                  <wp:positionH relativeFrom="margin">
                    <wp:posOffset>635</wp:posOffset>
                  </wp:positionH>
                  <wp:positionV relativeFrom="paragraph">
                    <wp:posOffset>-50165</wp:posOffset>
                  </wp:positionV>
                  <wp:extent cx="5759450" cy="0"/>
                  <wp:effectExtent l="0" t="0" r="0" b="0"/>
                  <wp:wrapNone/>
                  <wp:docPr id="1828731656" name="Straight Connector 1"/>
                  <wp:cNvGraphicFramePr/>
                  <a:graphic xmlns:a="http://schemas.openxmlformats.org/drawingml/2006/main">
                    <a:graphicData uri="http://schemas.microsoft.com/office/word/2010/wordprocessingShape">
                      <wps:wsp>
                        <wps:cNvCnPr/>
                        <wps:spPr>
                          <a:xfrm>
                            <a:off x="0" y="0"/>
                            <a:ext cx="5759450" cy="0"/>
                          </a:xfrm>
                          <a:prstGeom prst="line">
                            <a:avLst/>
                          </a:prstGeom>
                          <a:ln>
                            <a:solidFill>
                              <a:srgbClr val="608E6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CD58D6" id="Straight Connector 1" o:spid="_x0000_s1026" style="position:absolute;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3.95pt" to="453.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" strokecolor="#608e6b" strokeweight=".5pt">
                  <v:stroke joinstyle="miter"/>
                  <w10:wrap anchorx="margin"/>
                </v:line>
              </w:pict>
            </mc:Fallback>
          </mc:AlternateContent>
        </w:r>
        <w:r w:rsidR="00835A5D" w:rsidRPr="00532B77">
          <w:rPr>
            <w:rFonts w:ascii="Arial Nova" w:eastAsia="Arial Nova" w:hAnsi="Arial Nova" w:cs="Arial Nova"/>
            <w:sz w:val="20"/>
            <w:szCs w:val="20"/>
          </w:rPr>
          <w:fldChar w:fldCharType="begin"/>
        </w:r>
        <w:r w:rsidR="00835A5D" w:rsidRPr="00532B77">
          <w:rPr>
            <w:sz w:val="20"/>
            <w:szCs w:val="20"/>
          </w:rPr>
          <w:instrText>PAGE   \* MERGEFORMAT</w:instrText>
        </w:r>
        <w:r w:rsidR="00835A5D" w:rsidRPr="00532B77">
          <w:rPr>
            <w:sz w:val="20"/>
            <w:szCs w:val="20"/>
          </w:rPr>
          <w:fldChar w:fldCharType="separate"/>
        </w:r>
        <w:r w:rsidR="54C57E4C" w:rsidRPr="00532B77">
          <w:rPr>
            <w:rFonts w:ascii="Arial Nova" w:eastAsia="Arial Nova" w:hAnsi="Arial Nova" w:cs="Arial Nova"/>
            <w:sz w:val="20"/>
            <w:szCs w:val="20"/>
          </w:rPr>
          <w:t>2</w:t>
        </w:r>
        <w:r w:rsidR="00835A5D" w:rsidRPr="00532B77">
          <w:rPr>
            <w:rFonts w:ascii="Arial Nova" w:eastAsia="Arial Nova" w:hAnsi="Arial Nova" w:cs="Arial Nova"/>
            <w:sz w:val="20"/>
            <w:szCs w:val="20"/>
          </w:rPr>
          <w:fldChar w:fldCharType="end"/>
        </w:r>
      </w:p>
    </w:sdtContent>
  </w:sdt>
  <w:p w14:paraId="353D9DD6" w14:textId="357590A1" w:rsidR="00835A5D" w:rsidRDefault="005C2ABD" w:rsidP="005C2ABD">
    <w:pPr>
      <w:pStyle w:val="Fuzeile"/>
      <w:tabs>
        <w:tab w:val="clear" w:pos="4680"/>
        <w:tab w:val="clear" w:pos="9360"/>
        <w:tab w:val="left" w:pos="39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56257" w14:textId="77777777" w:rsidR="00003C6E" w:rsidRDefault="00003C6E">
      <w:pPr>
        <w:spacing w:after="0" w:line="240" w:lineRule="auto"/>
      </w:pPr>
      <w:r>
        <w:separator/>
      </w:r>
    </w:p>
  </w:footnote>
  <w:footnote w:type="continuationSeparator" w:id="0">
    <w:p w14:paraId="60782FE6" w14:textId="77777777" w:rsidR="00003C6E" w:rsidRDefault="00003C6E">
      <w:pPr>
        <w:spacing w:after="0" w:line="240" w:lineRule="auto"/>
      </w:pPr>
      <w:r>
        <w:continuationSeparator/>
      </w:r>
    </w:p>
  </w:footnote>
  <w:footnote w:type="continuationNotice" w:id="1">
    <w:p w14:paraId="0DC3ACF3" w14:textId="77777777" w:rsidR="00003C6E" w:rsidRDefault="00003C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905BA2F" w14:paraId="467AE8E6" w14:textId="77777777" w:rsidTr="7905BA2F">
      <w:trPr>
        <w:trHeight w:val="300"/>
      </w:trPr>
      <w:tc>
        <w:tcPr>
          <w:tcW w:w="3020" w:type="dxa"/>
        </w:tcPr>
        <w:p w14:paraId="606F8CBC" w14:textId="23BE7ACC" w:rsidR="7905BA2F" w:rsidRDefault="7905BA2F" w:rsidP="7905BA2F">
          <w:pPr>
            <w:pStyle w:val="Kopfzeile"/>
            <w:ind w:left="-115"/>
          </w:pPr>
        </w:p>
      </w:tc>
      <w:tc>
        <w:tcPr>
          <w:tcW w:w="3020" w:type="dxa"/>
        </w:tcPr>
        <w:p w14:paraId="6A61EFB9" w14:textId="1258C3A5" w:rsidR="7905BA2F" w:rsidRDefault="7905BA2F" w:rsidP="7905BA2F">
          <w:pPr>
            <w:pStyle w:val="Kopfzeile"/>
            <w:jc w:val="center"/>
          </w:pPr>
        </w:p>
      </w:tc>
      <w:tc>
        <w:tcPr>
          <w:tcW w:w="3020" w:type="dxa"/>
        </w:tcPr>
        <w:p w14:paraId="0DF999A8" w14:textId="0AA62500" w:rsidR="7905BA2F" w:rsidRDefault="7905BA2F" w:rsidP="7905BA2F">
          <w:pPr>
            <w:pStyle w:val="Kopfzeile"/>
            <w:ind w:right="-115"/>
            <w:jc w:val="right"/>
          </w:pPr>
        </w:p>
      </w:tc>
    </w:tr>
  </w:tbl>
  <w:p w14:paraId="14A5948F" w14:textId="554EF336" w:rsidR="002435C4" w:rsidRDefault="002435C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4EEA" w14:textId="7AF75C91" w:rsidR="00010BC5" w:rsidRDefault="00010BC5">
    <w:pPr>
      <w:pStyle w:val="Kopfzeile"/>
    </w:pPr>
    <w:r w:rsidRPr="002B62E6">
      <w:rPr>
        <w:rFonts w:ascii="Arial Nova" w:eastAsia="Arial Nova" w:hAnsi="Arial Nova" w:cs="Arial Nova"/>
        <w:noProof/>
        <w:sz w:val="22"/>
        <w:szCs w:val="22"/>
      </w:rPr>
      <w:drawing>
        <wp:anchor distT="0" distB="0" distL="114300" distR="114300" simplePos="0" relativeHeight="251658240" behindDoc="0" locked="0" layoutInCell="1" allowOverlap="1" wp14:anchorId="7EA726A6" wp14:editId="02924937">
          <wp:simplePos x="0" y="0"/>
          <wp:positionH relativeFrom="margin">
            <wp:align>right</wp:align>
          </wp:positionH>
          <wp:positionV relativeFrom="margin">
            <wp:posOffset>-260350</wp:posOffset>
          </wp:positionV>
          <wp:extent cx="1987062" cy="792000"/>
          <wp:effectExtent l="0" t="0" r="0" b="8255"/>
          <wp:wrapSquare wrapText="bothSides"/>
          <wp:docPr id="1665119929" name="Picture 11" descr="A close-up of a logo&#10;&#10;Description automatically generated">
            <a:extLst xmlns:a="http://schemas.openxmlformats.org/drawingml/2006/main">
              <a:ext uri="{FF2B5EF4-FFF2-40B4-BE49-F238E27FC236}">
                <a16:creationId xmlns:a16="http://schemas.microsoft.com/office/drawing/2014/main" id="{6D03C804-F5E8-401D-FD83-AF5F28DBD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a logo&#10;&#10;Description automatically generated">
                    <a:extLst>
                      <a:ext uri="{FF2B5EF4-FFF2-40B4-BE49-F238E27FC236}">
                        <a16:creationId xmlns:a16="http://schemas.microsoft.com/office/drawing/2014/main" id="{6D03C804-F5E8-401D-FD83-AF5F28DBD40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87062" cy="7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7905BA2F" w14:paraId="410D2E6D" w14:textId="77777777" w:rsidTr="7905BA2F">
      <w:trPr>
        <w:trHeight w:val="300"/>
      </w:trPr>
      <w:tc>
        <w:tcPr>
          <w:tcW w:w="3020" w:type="dxa"/>
        </w:tcPr>
        <w:p w14:paraId="12F798D2" w14:textId="1AF4A85C" w:rsidR="7905BA2F" w:rsidRDefault="7905BA2F" w:rsidP="7905BA2F">
          <w:pPr>
            <w:pStyle w:val="Kopfzeile"/>
            <w:ind w:left="-115"/>
          </w:pPr>
        </w:p>
      </w:tc>
      <w:tc>
        <w:tcPr>
          <w:tcW w:w="3020" w:type="dxa"/>
        </w:tcPr>
        <w:p w14:paraId="0680E068" w14:textId="0F6B1E5F" w:rsidR="7905BA2F" w:rsidRDefault="7905BA2F" w:rsidP="7905BA2F">
          <w:pPr>
            <w:pStyle w:val="Kopfzeile"/>
            <w:jc w:val="center"/>
          </w:pPr>
        </w:p>
      </w:tc>
      <w:tc>
        <w:tcPr>
          <w:tcW w:w="3020" w:type="dxa"/>
        </w:tcPr>
        <w:p w14:paraId="5A08B4D8" w14:textId="5A95FEB5" w:rsidR="7905BA2F" w:rsidRDefault="7905BA2F" w:rsidP="7905BA2F">
          <w:pPr>
            <w:pStyle w:val="Kopfzeile"/>
            <w:ind w:right="-115"/>
            <w:jc w:val="right"/>
          </w:pPr>
        </w:p>
      </w:tc>
    </w:tr>
  </w:tbl>
  <w:p w14:paraId="4EC71AC2" w14:textId="232E8D1C" w:rsidR="002435C4" w:rsidRDefault="002435C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B429" w14:textId="77777777" w:rsidR="00010BC5" w:rsidRDefault="00010BC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082E3" w14:textId="0FDFD132" w:rsidR="002435C4" w:rsidRPr="00A9374D" w:rsidRDefault="00C65981" w:rsidP="004D7DAD">
    <w:pPr>
      <w:pStyle w:val="Kopfzeile"/>
      <w:tabs>
        <w:tab w:val="clear" w:pos="4680"/>
        <w:tab w:val="clear" w:pos="9360"/>
      </w:tabs>
      <w:jc w:val="right"/>
      <w:rPr>
        <w:rFonts w:ascii="Arial Nova" w:hAnsi="Arial Nova"/>
        <w:sz w:val="22"/>
        <w:szCs w:val="22"/>
      </w:rPr>
    </w:pPr>
    <w:r w:rsidRPr="00A9374D">
      <w:rPr>
        <w:rFonts w:ascii="Arial Nova" w:hAnsi="Arial Nova"/>
        <w:noProof/>
      </w:rPr>
      <mc:AlternateContent>
        <mc:Choice Requires="wps">
          <w:drawing>
            <wp:anchor distT="0" distB="0" distL="114300" distR="114300" simplePos="0" relativeHeight="251658241" behindDoc="0" locked="0" layoutInCell="1" allowOverlap="1" wp14:anchorId="18691A26" wp14:editId="3CF317A5">
              <wp:simplePos x="0" y="0"/>
              <wp:positionH relativeFrom="margin">
                <wp:posOffset>635</wp:posOffset>
              </wp:positionH>
              <wp:positionV relativeFrom="paragraph">
                <wp:posOffset>236220</wp:posOffset>
              </wp:positionV>
              <wp:extent cx="5760000" cy="0"/>
              <wp:effectExtent l="0" t="0" r="0" b="0"/>
              <wp:wrapNone/>
              <wp:docPr id="1550408849" name="Straight Connector 1"/>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608E6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BAE65B" id="Straight Connector 1"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18.6pt" to="45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" strokecolor="#608e6b" strokeweight=".5pt">
              <v:stroke joinstyle="miter"/>
              <w10:wrap anchorx="margin"/>
            </v:line>
          </w:pict>
        </mc:Fallback>
      </mc:AlternateContent>
    </w:r>
    <w:r w:rsidR="004D7DAD" w:rsidRPr="00A9374D">
      <w:rPr>
        <w:rFonts w:ascii="Arial Nova" w:hAnsi="Arial Nova"/>
      </w:rPr>
      <w:tab/>
    </w:r>
    <w:r w:rsidR="004D7DAD" w:rsidRPr="00A9374D">
      <w:rPr>
        <w:rFonts w:ascii="Arial Nova" w:hAnsi="Arial Nova"/>
        <w:sz w:val="22"/>
        <w:szCs w:val="22"/>
      </w:rPr>
      <w:t>IEA IETS Task 11</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73B41"/>
    <w:multiLevelType w:val="hybridMultilevel"/>
    <w:tmpl w:val="F662ADF2"/>
    <w:lvl w:ilvl="0" w:tplc="A536A1F0">
      <w:start w:val="1"/>
      <w:numFmt w:val="bullet"/>
      <w:lvlText w:val=""/>
      <w:lvlJc w:val="left"/>
      <w:pPr>
        <w:ind w:left="720" w:hanging="360"/>
      </w:pPr>
      <w:rPr>
        <w:rFonts w:ascii="Symbol" w:hAnsi="Symbol" w:hint="default"/>
      </w:rPr>
    </w:lvl>
    <w:lvl w:ilvl="1" w:tplc="DEC4A7FE">
      <w:start w:val="1"/>
      <w:numFmt w:val="bullet"/>
      <w:lvlText w:val="o"/>
      <w:lvlJc w:val="left"/>
      <w:pPr>
        <w:ind w:left="1440" w:hanging="360"/>
      </w:pPr>
      <w:rPr>
        <w:rFonts w:ascii="Courier New" w:hAnsi="Courier New" w:hint="default"/>
      </w:rPr>
    </w:lvl>
    <w:lvl w:ilvl="2" w:tplc="36FA8E10">
      <w:start w:val="1"/>
      <w:numFmt w:val="bullet"/>
      <w:lvlText w:val=""/>
      <w:lvlJc w:val="left"/>
      <w:pPr>
        <w:ind w:left="2160" w:hanging="360"/>
      </w:pPr>
      <w:rPr>
        <w:rFonts w:ascii="Wingdings" w:hAnsi="Wingdings" w:hint="default"/>
      </w:rPr>
    </w:lvl>
    <w:lvl w:ilvl="3" w:tplc="8EC0DA64">
      <w:start w:val="1"/>
      <w:numFmt w:val="bullet"/>
      <w:lvlText w:val=""/>
      <w:lvlJc w:val="left"/>
      <w:pPr>
        <w:ind w:left="2880" w:hanging="360"/>
      </w:pPr>
      <w:rPr>
        <w:rFonts w:ascii="Symbol" w:hAnsi="Symbol" w:hint="default"/>
      </w:rPr>
    </w:lvl>
    <w:lvl w:ilvl="4" w:tplc="E90AB20C">
      <w:start w:val="1"/>
      <w:numFmt w:val="bullet"/>
      <w:lvlText w:val="o"/>
      <w:lvlJc w:val="left"/>
      <w:pPr>
        <w:ind w:left="3600" w:hanging="360"/>
      </w:pPr>
      <w:rPr>
        <w:rFonts w:ascii="Courier New" w:hAnsi="Courier New" w:hint="default"/>
      </w:rPr>
    </w:lvl>
    <w:lvl w:ilvl="5" w:tplc="01300FFC">
      <w:start w:val="1"/>
      <w:numFmt w:val="bullet"/>
      <w:lvlText w:val=""/>
      <w:lvlJc w:val="left"/>
      <w:pPr>
        <w:ind w:left="4320" w:hanging="360"/>
      </w:pPr>
      <w:rPr>
        <w:rFonts w:ascii="Wingdings" w:hAnsi="Wingdings" w:hint="default"/>
      </w:rPr>
    </w:lvl>
    <w:lvl w:ilvl="6" w:tplc="B9160A10">
      <w:start w:val="1"/>
      <w:numFmt w:val="bullet"/>
      <w:lvlText w:val=""/>
      <w:lvlJc w:val="left"/>
      <w:pPr>
        <w:ind w:left="5040" w:hanging="360"/>
      </w:pPr>
      <w:rPr>
        <w:rFonts w:ascii="Symbol" w:hAnsi="Symbol" w:hint="default"/>
      </w:rPr>
    </w:lvl>
    <w:lvl w:ilvl="7" w:tplc="8332A520">
      <w:start w:val="1"/>
      <w:numFmt w:val="bullet"/>
      <w:lvlText w:val="o"/>
      <w:lvlJc w:val="left"/>
      <w:pPr>
        <w:ind w:left="5760" w:hanging="360"/>
      </w:pPr>
      <w:rPr>
        <w:rFonts w:ascii="Courier New" w:hAnsi="Courier New" w:hint="default"/>
      </w:rPr>
    </w:lvl>
    <w:lvl w:ilvl="8" w:tplc="4656DA7C">
      <w:start w:val="1"/>
      <w:numFmt w:val="bullet"/>
      <w:lvlText w:val=""/>
      <w:lvlJc w:val="left"/>
      <w:pPr>
        <w:ind w:left="6480" w:hanging="360"/>
      </w:pPr>
      <w:rPr>
        <w:rFonts w:ascii="Wingdings" w:hAnsi="Wingdings" w:hint="default"/>
      </w:rPr>
    </w:lvl>
  </w:abstractNum>
  <w:abstractNum w:abstractNumId="1" w15:restartNumberingAfterBreak="0">
    <w:nsid w:val="08B83AD4"/>
    <w:multiLevelType w:val="multilevel"/>
    <w:tmpl w:val="498C0928"/>
    <w:lvl w:ilvl="0">
      <w:start w:val="1"/>
      <w:numFmt w:val="decimal"/>
      <w:pStyle w:val="1nummeriert"/>
      <w:lvlText w:val="%1"/>
      <w:lvlJc w:val="left"/>
      <w:pPr>
        <w:tabs>
          <w:tab w:val="num" w:pos="567"/>
        </w:tabs>
        <w:ind w:left="0" w:firstLine="0"/>
      </w:p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2" w15:restartNumberingAfterBreak="0">
    <w:nsid w:val="0A4F23A5"/>
    <w:multiLevelType w:val="hybridMultilevel"/>
    <w:tmpl w:val="61EC30B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562692"/>
    <w:multiLevelType w:val="hybridMultilevel"/>
    <w:tmpl w:val="F38A94BA"/>
    <w:lvl w:ilvl="0" w:tplc="1C1A5B08">
      <w:start w:val="1"/>
      <w:numFmt w:val="bullet"/>
      <w:lvlText w:val=""/>
      <w:lvlJc w:val="left"/>
      <w:pPr>
        <w:ind w:left="2120" w:hanging="360"/>
      </w:pPr>
      <w:rPr>
        <w:rFonts w:ascii="Symbol" w:hAnsi="Symbol"/>
      </w:rPr>
    </w:lvl>
    <w:lvl w:ilvl="1" w:tplc="B4547D38">
      <w:start w:val="1"/>
      <w:numFmt w:val="bullet"/>
      <w:lvlText w:val=""/>
      <w:lvlJc w:val="left"/>
      <w:pPr>
        <w:ind w:left="2120" w:hanging="360"/>
      </w:pPr>
      <w:rPr>
        <w:rFonts w:ascii="Symbol" w:hAnsi="Symbol"/>
      </w:rPr>
    </w:lvl>
    <w:lvl w:ilvl="2" w:tplc="4E9C1FA0">
      <w:start w:val="1"/>
      <w:numFmt w:val="bullet"/>
      <w:lvlText w:val=""/>
      <w:lvlJc w:val="left"/>
      <w:pPr>
        <w:ind w:left="2120" w:hanging="360"/>
      </w:pPr>
      <w:rPr>
        <w:rFonts w:ascii="Symbol" w:hAnsi="Symbol"/>
      </w:rPr>
    </w:lvl>
    <w:lvl w:ilvl="3" w:tplc="B9A46A1A">
      <w:start w:val="1"/>
      <w:numFmt w:val="bullet"/>
      <w:lvlText w:val=""/>
      <w:lvlJc w:val="left"/>
      <w:pPr>
        <w:ind w:left="2120" w:hanging="360"/>
      </w:pPr>
      <w:rPr>
        <w:rFonts w:ascii="Symbol" w:hAnsi="Symbol"/>
      </w:rPr>
    </w:lvl>
    <w:lvl w:ilvl="4" w:tplc="DAF465BE">
      <w:start w:val="1"/>
      <w:numFmt w:val="bullet"/>
      <w:lvlText w:val=""/>
      <w:lvlJc w:val="left"/>
      <w:pPr>
        <w:ind w:left="2120" w:hanging="360"/>
      </w:pPr>
      <w:rPr>
        <w:rFonts w:ascii="Symbol" w:hAnsi="Symbol"/>
      </w:rPr>
    </w:lvl>
    <w:lvl w:ilvl="5" w:tplc="8D347E0C">
      <w:start w:val="1"/>
      <w:numFmt w:val="bullet"/>
      <w:lvlText w:val=""/>
      <w:lvlJc w:val="left"/>
      <w:pPr>
        <w:ind w:left="2120" w:hanging="360"/>
      </w:pPr>
      <w:rPr>
        <w:rFonts w:ascii="Symbol" w:hAnsi="Symbol"/>
      </w:rPr>
    </w:lvl>
    <w:lvl w:ilvl="6" w:tplc="F5A2F6E2">
      <w:start w:val="1"/>
      <w:numFmt w:val="bullet"/>
      <w:lvlText w:val=""/>
      <w:lvlJc w:val="left"/>
      <w:pPr>
        <w:ind w:left="2120" w:hanging="360"/>
      </w:pPr>
      <w:rPr>
        <w:rFonts w:ascii="Symbol" w:hAnsi="Symbol"/>
      </w:rPr>
    </w:lvl>
    <w:lvl w:ilvl="7" w:tplc="E07A441E">
      <w:start w:val="1"/>
      <w:numFmt w:val="bullet"/>
      <w:lvlText w:val=""/>
      <w:lvlJc w:val="left"/>
      <w:pPr>
        <w:ind w:left="2120" w:hanging="360"/>
      </w:pPr>
      <w:rPr>
        <w:rFonts w:ascii="Symbol" w:hAnsi="Symbol"/>
      </w:rPr>
    </w:lvl>
    <w:lvl w:ilvl="8" w:tplc="AE28CC8C">
      <w:start w:val="1"/>
      <w:numFmt w:val="bullet"/>
      <w:lvlText w:val=""/>
      <w:lvlJc w:val="left"/>
      <w:pPr>
        <w:ind w:left="2120" w:hanging="360"/>
      </w:pPr>
      <w:rPr>
        <w:rFonts w:ascii="Symbol" w:hAnsi="Symbol"/>
      </w:rPr>
    </w:lvl>
  </w:abstractNum>
  <w:abstractNum w:abstractNumId="4" w15:restartNumberingAfterBreak="0">
    <w:nsid w:val="0D765926"/>
    <w:multiLevelType w:val="hybridMultilevel"/>
    <w:tmpl w:val="FFFFFFFF"/>
    <w:lvl w:ilvl="0" w:tplc="67C68F64">
      <w:start w:val="1"/>
      <w:numFmt w:val="bullet"/>
      <w:lvlText w:val=""/>
      <w:lvlJc w:val="left"/>
      <w:pPr>
        <w:ind w:left="720" w:hanging="360"/>
      </w:pPr>
      <w:rPr>
        <w:rFonts w:ascii="Symbol" w:hAnsi="Symbol" w:hint="default"/>
      </w:rPr>
    </w:lvl>
    <w:lvl w:ilvl="1" w:tplc="5080CDF2">
      <w:start w:val="1"/>
      <w:numFmt w:val="bullet"/>
      <w:lvlText w:val="o"/>
      <w:lvlJc w:val="left"/>
      <w:pPr>
        <w:ind w:left="1440" w:hanging="360"/>
      </w:pPr>
      <w:rPr>
        <w:rFonts w:ascii="Courier New" w:hAnsi="Courier New" w:hint="default"/>
      </w:rPr>
    </w:lvl>
    <w:lvl w:ilvl="2" w:tplc="618C95C4">
      <w:start w:val="1"/>
      <w:numFmt w:val="bullet"/>
      <w:lvlText w:val=""/>
      <w:lvlJc w:val="left"/>
      <w:pPr>
        <w:ind w:left="2160" w:hanging="360"/>
      </w:pPr>
      <w:rPr>
        <w:rFonts w:ascii="Wingdings" w:hAnsi="Wingdings" w:hint="default"/>
      </w:rPr>
    </w:lvl>
    <w:lvl w:ilvl="3" w:tplc="1CC40D02">
      <w:start w:val="1"/>
      <w:numFmt w:val="bullet"/>
      <w:lvlText w:val=""/>
      <w:lvlJc w:val="left"/>
      <w:pPr>
        <w:ind w:left="2880" w:hanging="360"/>
      </w:pPr>
      <w:rPr>
        <w:rFonts w:ascii="Symbol" w:hAnsi="Symbol" w:hint="default"/>
      </w:rPr>
    </w:lvl>
    <w:lvl w:ilvl="4" w:tplc="4D924562">
      <w:start w:val="1"/>
      <w:numFmt w:val="bullet"/>
      <w:lvlText w:val="o"/>
      <w:lvlJc w:val="left"/>
      <w:pPr>
        <w:ind w:left="3600" w:hanging="360"/>
      </w:pPr>
      <w:rPr>
        <w:rFonts w:ascii="Courier New" w:hAnsi="Courier New" w:hint="default"/>
      </w:rPr>
    </w:lvl>
    <w:lvl w:ilvl="5" w:tplc="5134BE12">
      <w:start w:val="1"/>
      <w:numFmt w:val="bullet"/>
      <w:lvlText w:val=""/>
      <w:lvlJc w:val="left"/>
      <w:pPr>
        <w:ind w:left="4320" w:hanging="360"/>
      </w:pPr>
      <w:rPr>
        <w:rFonts w:ascii="Wingdings" w:hAnsi="Wingdings" w:hint="default"/>
      </w:rPr>
    </w:lvl>
    <w:lvl w:ilvl="6" w:tplc="4574FC50">
      <w:start w:val="1"/>
      <w:numFmt w:val="bullet"/>
      <w:lvlText w:val=""/>
      <w:lvlJc w:val="left"/>
      <w:pPr>
        <w:ind w:left="5040" w:hanging="360"/>
      </w:pPr>
      <w:rPr>
        <w:rFonts w:ascii="Symbol" w:hAnsi="Symbol" w:hint="default"/>
      </w:rPr>
    </w:lvl>
    <w:lvl w:ilvl="7" w:tplc="3104F630">
      <w:start w:val="1"/>
      <w:numFmt w:val="bullet"/>
      <w:lvlText w:val="o"/>
      <w:lvlJc w:val="left"/>
      <w:pPr>
        <w:ind w:left="5760" w:hanging="360"/>
      </w:pPr>
      <w:rPr>
        <w:rFonts w:ascii="Courier New" w:hAnsi="Courier New" w:hint="default"/>
      </w:rPr>
    </w:lvl>
    <w:lvl w:ilvl="8" w:tplc="323EFCF4">
      <w:start w:val="1"/>
      <w:numFmt w:val="bullet"/>
      <w:lvlText w:val=""/>
      <w:lvlJc w:val="left"/>
      <w:pPr>
        <w:ind w:left="6480" w:hanging="360"/>
      </w:pPr>
      <w:rPr>
        <w:rFonts w:ascii="Wingdings" w:hAnsi="Wingdings" w:hint="default"/>
      </w:rPr>
    </w:lvl>
  </w:abstractNum>
  <w:abstractNum w:abstractNumId="5" w15:restartNumberingAfterBreak="0">
    <w:nsid w:val="11564AED"/>
    <w:multiLevelType w:val="hybridMultilevel"/>
    <w:tmpl w:val="373AF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A6C372"/>
    <w:multiLevelType w:val="hybridMultilevel"/>
    <w:tmpl w:val="56149534"/>
    <w:lvl w:ilvl="0" w:tplc="6456AD5E">
      <w:start w:val="1"/>
      <w:numFmt w:val="bullet"/>
      <w:lvlText w:val=""/>
      <w:lvlJc w:val="left"/>
      <w:pPr>
        <w:ind w:left="720" w:hanging="360"/>
      </w:pPr>
      <w:rPr>
        <w:rFonts w:ascii="Symbol" w:hAnsi="Symbol" w:hint="default"/>
      </w:rPr>
    </w:lvl>
    <w:lvl w:ilvl="1" w:tplc="A378B4C8">
      <w:start w:val="1"/>
      <w:numFmt w:val="bullet"/>
      <w:lvlText w:val="o"/>
      <w:lvlJc w:val="left"/>
      <w:pPr>
        <w:ind w:left="1440" w:hanging="360"/>
      </w:pPr>
      <w:rPr>
        <w:rFonts w:ascii="Courier New" w:hAnsi="Courier New" w:hint="default"/>
      </w:rPr>
    </w:lvl>
    <w:lvl w:ilvl="2" w:tplc="E6D2C2E6">
      <w:start w:val="1"/>
      <w:numFmt w:val="bullet"/>
      <w:lvlText w:val=""/>
      <w:lvlJc w:val="left"/>
      <w:pPr>
        <w:ind w:left="2160" w:hanging="360"/>
      </w:pPr>
      <w:rPr>
        <w:rFonts w:ascii="Wingdings" w:hAnsi="Wingdings" w:hint="default"/>
      </w:rPr>
    </w:lvl>
    <w:lvl w:ilvl="3" w:tplc="748ED53A">
      <w:start w:val="1"/>
      <w:numFmt w:val="bullet"/>
      <w:lvlText w:val=""/>
      <w:lvlJc w:val="left"/>
      <w:pPr>
        <w:ind w:left="2880" w:hanging="360"/>
      </w:pPr>
      <w:rPr>
        <w:rFonts w:ascii="Symbol" w:hAnsi="Symbol" w:hint="default"/>
      </w:rPr>
    </w:lvl>
    <w:lvl w:ilvl="4" w:tplc="A6A48892">
      <w:start w:val="1"/>
      <w:numFmt w:val="bullet"/>
      <w:lvlText w:val="o"/>
      <w:lvlJc w:val="left"/>
      <w:pPr>
        <w:ind w:left="3600" w:hanging="360"/>
      </w:pPr>
      <w:rPr>
        <w:rFonts w:ascii="Courier New" w:hAnsi="Courier New" w:hint="default"/>
      </w:rPr>
    </w:lvl>
    <w:lvl w:ilvl="5" w:tplc="BF6AFAEC">
      <w:start w:val="1"/>
      <w:numFmt w:val="bullet"/>
      <w:lvlText w:val=""/>
      <w:lvlJc w:val="left"/>
      <w:pPr>
        <w:ind w:left="4320" w:hanging="360"/>
      </w:pPr>
      <w:rPr>
        <w:rFonts w:ascii="Wingdings" w:hAnsi="Wingdings" w:hint="default"/>
      </w:rPr>
    </w:lvl>
    <w:lvl w:ilvl="6" w:tplc="C49AF3E6">
      <w:start w:val="1"/>
      <w:numFmt w:val="bullet"/>
      <w:lvlText w:val=""/>
      <w:lvlJc w:val="left"/>
      <w:pPr>
        <w:ind w:left="5040" w:hanging="360"/>
      </w:pPr>
      <w:rPr>
        <w:rFonts w:ascii="Symbol" w:hAnsi="Symbol" w:hint="default"/>
      </w:rPr>
    </w:lvl>
    <w:lvl w:ilvl="7" w:tplc="7260347C">
      <w:start w:val="1"/>
      <w:numFmt w:val="bullet"/>
      <w:lvlText w:val="o"/>
      <w:lvlJc w:val="left"/>
      <w:pPr>
        <w:ind w:left="5760" w:hanging="360"/>
      </w:pPr>
      <w:rPr>
        <w:rFonts w:ascii="Courier New" w:hAnsi="Courier New" w:hint="default"/>
      </w:rPr>
    </w:lvl>
    <w:lvl w:ilvl="8" w:tplc="F4CE2560">
      <w:start w:val="1"/>
      <w:numFmt w:val="bullet"/>
      <w:lvlText w:val=""/>
      <w:lvlJc w:val="left"/>
      <w:pPr>
        <w:ind w:left="6480" w:hanging="360"/>
      </w:pPr>
      <w:rPr>
        <w:rFonts w:ascii="Wingdings" w:hAnsi="Wingdings" w:hint="default"/>
      </w:rPr>
    </w:lvl>
  </w:abstractNum>
  <w:abstractNum w:abstractNumId="7" w15:restartNumberingAfterBreak="0">
    <w:nsid w:val="17B0033F"/>
    <w:multiLevelType w:val="hybridMultilevel"/>
    <w:tmpl w:val="71262994"/>
    <w:lvl w:ilvl="0" w:tplc="04070005">
      <w:start w:val="1"/>
      <w:numFmt w:val="bullet"/>
      <w:lvlText w:val=""/>
      <w:lvlJc w:val="left"/>
      <w:pPr>
        <w:ind w:left="3905"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544EC0"/>
    <w:multiLevelType w:val="hybridMultilevel"/>
    <w:tmpl w:val="FFFFFFFF"/>
    <w:lvl w:ilvl="0" w:tplc="EBFA9DB4">
      <w:start w:val="1"/>
      <w:numFmt w:val="bullet"/>
      <w:lvlText w:val=""/>
      <w:lvlJc w:val="left"/>
      <w:pPr>
        <w:ind w:left="720" w:hanging="360"/>
      </w:pPr>
      <w:rPr>
        <w:rFonts w:ascii="Symbol" w:hAnsi="Symbol" w:hint="default"/>
      </w:rPr>
    </w:lvl>
    <w:lvl w:ilvl="1" w:tplc="B2D62E52">
      <w:start w:val="1"/>
      <w:numFmt w:val="bullet"/>
      <w:lvlText w:val="o"/>
      <w:lvlJc w:val="left"/>
      <w:pPr>
        <w:ind w:left="1440" w:hanging="360"/>
      </w:pPr>
      <w:rPr>
        <w:rFonts w:ascii="Courier New" w:hAnsi="Courier New" w:hint="default"/>
      </w:rPr>
    </w:lvl>
    <w:lvl w:ilvl="2" w:tplc="68F60E0A">
      <w:start w:val="1"/>
      <w:numFmt w:val="bullet"/>
      <w:lvlText w:val=""/>
      <w:lvlJc w:val="left"/>
      <w:pPr>
        <w:ind w:left="2160" w:hanging="360"/>
      </w:pPr>
      <w:rPr>
        <w:rFonts w:ascii="Wingdings" w:hAnsi="Wingdings" w:hint="default"/>
      </w:rPr>
    </w:lvl>
    <w:lvl w:ilvl="3" w:tplc="104EE2BE">
      <w:start w:val="1"/>
      <w:numFmt w:val="bullet"/>
      <w:lvlText w:val=""/>
      <w:lvlJc w:val="left"/>
      <w:pPr>
        <w:ind w:left="2880" w:hanging="360"/>
      </w:pPr>
      <w:rPr>
        <w:rFonts w:ascii="Symbol" w:hAnsi="Symbol" w:hint="default"/>
      </w:rPr>
    </w:lvl>
    <w:lvl w:ilvl="4" w:tplc="4070601C">
      <w:start w:val="1"/>
      <w:numFmt w:val="bullet"/>
      <w:lvlText w:val="o"/>
      <w:lvlJc w:val="left"/>
      <w:pPr>
        <w:ind w:left="3600" w:hanging="360"/>
      </w:pPr>
      <w:rPr>
        <w:rFonts w:ascii="Courier New" w:hAnsi="Courier New" w:hint="default"/>
      </w:rPr>
    </w:lvl>
    <w:lvl w:ilvl="5" w:tplc="A55428FA">
      <w:start w:val="1"/>
      <w:numFmt w:val="bullet"/>
      <w:lvlText w:val=""/>
      <w:lvlJc w:val="left"/>
      <w:pPr>
        <w:ind w:left="4320" w:hanging="360"/>
      </w:pPr>
      <w:rPr>
        <w:rFonts w:ascii="Wingdings" w:hAnsi="Wingdings" w:hint="default"/>
      </w:rPr>
    </w:lvl>
    <w:lvl w:ilvl="6" w:tplc="6DE2E330">
      <w:start w:val="1"/>
      <w:numFmt w:val="bullet"/>
      <w:lvlText w:val=""/>
      <w:lvlJc w:val="left"/>
      <w:pPr>
        <w:ind w:left="5040" w:hanging="360"/>
      </w:pPr>
      <w:rPr>
        <w:rFonts w:ascii="Symbol" w:hAnsi="Symbol" w:hint="default"/>
      </w:rPr>
    </w:lvl>
    <w:lvl w:ilvl="7" w:tplc="67FA4948">
      <w:start w:val="1"/>
      <w:numFmt w:val="bullet"/>
      <w:lvlText w:val="o"/>
      <w:lvlJc w:val="left"/>
      <w:pPr>
        <w:ind w:left="5760" w:hanging="360"/>
      </w:pPr>
      <w:rPr>
        <w:rFonts w:ascii="Courier New" w:hAnsi="Courier New" w:hint="default"/>
      </w:rPr>
    </w:lvl>
    <w:lvl w:ilvl="8" w:tplc="DED89B28">
      <w:start w:val="1"/>
      <w:numFmt w:val="bullet"/>
      <w:lvlText w:val=""/>
      <w:lvlJc w:val="left"/>
      <w:pPr>
        <w:ind w:left="6480" w:hanging="360"/>
      </w:pPr>
      <w:rPr>
        <w:rFonts w:ascii="Wingdings" w:hAnsi="Wingdings" w:hint="default"/>
      </w:rPr>
    </w:lvl>
  </w:abstractNum>
  <w:abstractNum w:abstractNumId="9" w15:restartNumberingAfterBreak="0">
    <w:nsid w:val="23FDB98D"/>
    <w:multiLevelType w:val="hybridMultilevel"/>
    <w:tmpl w:val="FFFFFFFF"/>
    <w:lvl w:ilvl="0" w:tplc="420E5FE2">
      <w:start w:val="1"/>
      <w:numFmt w:val="decimal"/>
      <w:lvlText w:val="%1."/>
      <w:lvlJc w:val="left"/>
      <w:pPr>
        <w:ind w:left="720" w:hanging="360"/>
      </w:pPr>
    </w:lvl>
    <w:lvl w:ilvl="1" w:tplc="F9BAEAF4">
      <w:start w:val="1"/>
      <w:numFmt w:val="lowerLetter"/>
      <w:lvlText w:val="%2."/>
      <w:lvlJc w:val="left"/>
      <w:pPr>
        <w:ind w:left="1440" w:hanging="360"/>
      </w:pPr>
    </w:lvl>
    <w:lvl w:ilvl="2" w:tplc="0F52180E">
      <w:start w:val="1"/>
      <w:numFmt w:val="lowerRoman"/>
      <w:lvlText w:val="%3."/>
      <w:lvlJc w:val="right"/>
      <w:pPr>
        <w:ind w:left="2160" w:hanging="180"/>
      </w:pPr>
    </w:lvl>
    <w:lvl w:ilvl="3" w:tplc="37EE24F2">
      <w:start w:val="1"/>
      <w:numFmt w:val="decimal"/>
      <w:lvlText w:val="%4."/>
      <w:lvlJc w:val="left"/>
      <w:pPr>
        <w:ind w:left="2880" w:hanging="360"/>
      </w:pPr>
    </w:lvl>
    <w:lvl w:ilvl="4" w:tplc="E2928C2C">
      <w:start w:val="1"/>
      <w:numFmt w:val="lowerLetter"/>
      <w:lvlText w:val="%5."/>
      <w:lvlJc w:val="left"/>
      <w:pPr>
        <w:ind w:left="3600" w:hanging="360"/>
      </w:pPr>
    </w:lvl>
    <w:lvl w:ilvl="5" w:tplc="1C9A886E">
      <w:start w:val="1"/>
      <w:numFmt w:val="lowerRoman"/>
      <w:lvlText w:val="%6."/>
      <w:lvlJc w:val="right"/>
      <w:pPr>
        <w:ind w:left="4320" w:hanging="180"/>
      </w:pPr>
    </w:lvl>
    <w:lvl w:ilvl="6" w:tplc="45042D9E">
      <w:start w:val="1"/>
      <w:numFmt w:val="decimal"/>
      <w:lvlText w:val="%7."/>
      <w:lvlJc w:val="left"/>
      <w:pPr>
        <w:ind w:left="5040" w:hanging="360"/>
      </w:pPr>
    </w:lvl>
    <w:lvl w:ilvl="7" w:tplc="916C5448">
      <w:start w:val="1"/>
      <w:numFmt w:val="lowerLetter"/>
      <w:lvlText w:val="%8."/>
      <w:lvlJc w:val="left"/>
      <w:pPr>
        <w:ind w:left="5760" w:hanging="360"/>
      </w:pPr>
    </w:lvl>
    <w:lvl w:ilvl="8" w:tplc="D5969A48">
      <w:start w:val="1"/>
      <w:numFmt w:val="lowerRoman"/>
      <w:lvlText w:val="%9."/>
      <w:lvlJc w:val="right"/>
      <w:pPr>
        <w:ind w:left="6480" w:hanging="180"/>
      </w:pPr>
    </w:lvl>
  </w:abstractNum>
  <w:abstractNum w:abstractNumId="10" w15:restartNumberingAfterBreak="0">
    <w:nsid w:val="28615817"/>
    <w:multiLevelType w:val="hybridMultilevel"/>
    <w:tmpl w:val="53BE36E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2D583982"/>
    <w:multiLevelType w:val="multilevel"/>
    <w:tmpl w:val="C5E217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302E2B"/>
    <w:multiLevelType w:val="multilevel"/>
    <w:tmpl w:val="3C8AF24E"/>
    <w:lvl w:ilvl="0">
      <w:start w:val="1"/>
      <w:numFmt w:val="decimal"/>
      <w:lvlText w:val="%1."/>
      <w:lvlJc w:val="left"/>
      <w:pPr>
        <w:ind w:left="720" w:hanging="360"/>
      </w:pPr>
      <w:rPr>
        <w:rFonts w:hint="default"/>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7B2018"/>
    <w:multiLevelType w:val="multilevel"/>
    <w:tmpl w:val="C5AAB6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663DC6"/>
    <w:multiLevelType w:val="hybridMultilevel"/>
    <w:tmpl w:val="FFFFFFFF"/>
    <w:lvl w:ilvl="0" w:tplc="9C96A54E">
      <w:start w:val="1"/>
      <w:numFmt w:val="bullet"/>
      <w:lvlText w:val=""/>
      <w:lvlJc w:val="left"/>
      <w:pPr>
        <w:ind w:left="720" w:hanging="360"/>
      </w:pPr>
      <w:rPr>
        <w:rFonts w:ascii="Symbol" w:hAnsi="Symbol" w:hint="default"/>
      </w:rPr>
    </w:lvl>
    <w:lvl w:ilvl="1" w:tplc="4CB42C44">
      <w:start w:val="1"/>
      <w:numFmt w:val="bullet"/>
      <w:lvlText w:val="o"/>
      <w:lvlJc w:val="left"/>
      <w:pPr>
        <w:ind w:left="1440" w:hanging="360"/>
      </w:pPr>
      <w:rPr>
        <w:rFonts w:ascii="Courier New" w:hAnsi="Courier New" w:hint="default"/>
      </w:rPr>
    </w:lvl>
    <w:lvl w:ilvl="2" w:tplc="88DE1A92">
      <w:start w:val="1"/>
      <w:numFmt w:val="bullet"/>
      <w:lvlText w:val=""/>
      <w:lvlJc w:val="left"/>
      <w:pPr>
        <w:ind w:left="2160" w:hanging="360"/>
      </w:pPr>
      <w:rPr>
        <w:rFonts w:ascii="Wingdings" w:hAnsi="Wingdings" w:hint="default"/>
      </w:rPr>
    </w:lvl>
    <w:lvl w:ilvl="3" w:tplc="A0C2D958">
      <w:start w:val="1"/>
      <w:numFmt w:val="bullet"/>
      <w:lvlText w:val=""/>
      <w:lvlJc w:val="left"/>
      <w:pPr>
        <w:ind w:left="2880" w:hanging="360"/>
      </w:pPr>
      <w:rPr>
        <w:rFonts w:ascii="Symbol" w:hAnsi="Symbol" w:hint="default"/>
      </w:rPr>
    </w:lvl>
    <w:lvl w:ilvl="4" w:tplc="92B23980">
      <w:start w:val="1"/>
      <w:numFmt w:val="bullet"/>
      <w:lvlText w:val="o"/>
      <w:lvlJc w:val="left"/>
      <w:pPr>
        <w:ind w:left="3600" w:hanging="360"/>
      </w:pPr>
      <w:rPr>
        <w:rFonts w:ascii="Courier New" w:hAnsi="Courier New" w:hint="default"/>
      </w:rPr>
    </w:lvl>
    <w:lvl w:ilvl="5" w:tplc="496E7544">
      <w:start w:val="1"/>
      <w:numFmt w:val="bullet"/>
      <w:lvlText w:val=""/>
      <w:lvlJc w:val="left"/>
      <w:pPr>
        <w:ind w:left="4320" w:hanging="360"/>
      </w:pPr>
      <w:rPr>
        <w:rFonts w:ascii="Wingdings" w:hAnsi="Wingdings" w:hint="default"/>
      </w:rPr>
    </w:lvl>
    <w:lvl w:ilvl="6" w:tplc="4B2AFA1E">
      <w:start w:val="1"/>
      <w:numFmt w:val="bullet"/>
      <w:lvlText w:val=""/>
      <w:lvlJc w:val="left"/>
      <w:pPr>
        <w:ind w:left="5040" w:hanging="360"/>
      </w:pPr>
      <w:rPr>
        <w:rFonts w:ascii="Symbol" w:hAnsi="Symbol" w:hint="default"/>
      </w:rPr>
    </w:lvl>
    <w:lvl w:ilvl="7" w:tplc="F88A5E12">
      <w:start w:val="1"/>
      <w:numFmt w:val="bullet"/>
      <w:lvlText w:val="o"/>
      <w:lvlJc w:val="left"/>
      <w:pPr>
        <w:ind w:left="5760" w:hanging="360"/>
      </w:pPr>
      <w:rPr>
        <w:rFonts w:ascii="Courier New" w:hAnsi="Courier New" w:hint="default"/>
      </w:rPr>
    </w:lvl>
    <w:lvl w:ilvl="8" w:tplc="40520194">
      <w:start w:val="1"/>
      <w:numFmt w:val="bullet"/>
      <w:lvlText w:val=""/>
      <w:lvlJc w:val="left"/>
      <w:pPr>
        <w:ind w:left="6480" w:hanging="360"/>
      </w:pPr>
      <w:rPr>
        <w:rFonts w:ascii="Wingdings" w:hAnsi="Wingdings" w:hint="default"/>
      </w:rPr>
    </w:lvl>
  </w:abstractNum>
  <w:abstractNum w:abstractNumId="15" w15:restartNumberingAfterBreak="0">
    <w:nsid w:val="3B5E51D9"/>
    <w:multiLevelType w:val="hybridMultilevel"/>
    <w:tmpl w:val="5F84C59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0D5E91"/>
    <w:multiLevelType w:val="hybridMultilevel"/>
    <w:tmpl w:val="37286686"/>
    <w:lvl w:ilvl="0" w:tplc="20000001">
      <w:start w:val="1"/>
      <w:numFmt w:val="bullet"/>
      <w:lvlText w:val=""/>
      <w:lvlJc w:val="left"/>
      <w:pPr>
        <w:ind w:left="770" w:hanging="360"/>
      </w:pPr>
      <w:rPr>
        <w:rFonts w:ascii="Symbol" w:hAnsi="Symbol" w:hint="default"/>
      </w:rPr>
    </w:lvl>
    <w:lvl w:ilvl="1" w:tplc="20000003" w:tentative="1">
      <w:start w:val="1"/>
      <w:numFmt w:val="bullet"/>
      <w:lvlText w:val="o"/>
      <w:lvlJc w:val="left"/>
      <w:pPr>
        <w:ind w:left="1490" w:hanging="360"/>
      </w:pPr>
      <w:rPr>
        <w:rFonts w:ascii="Courier New" w:hAnsi="Courier New" w:cs="Courier New" w:hint="default"/>
      </w:rPr>
    </w:lvl>
    <w:lvl w:ilvl="2" w:tplc="20000005" w:tentative="1">
      <w:start w:val="1"/>
      <w:numFmt w:val="bullet"/>
      <w:lvlText w:val=""/>
      <w:lvlJc w:val="left"/>
      <w:pPr>
        <w:ind w:left="2210" w:hanging="360"/>
      </w:pPr>
      <w:rPr>
        <w:rFonts w:ascii="Wingdings" w:hAnsi="Wingdings" w:hint="default"/>
      </w:rPr>
    </w:lvl>
    <w:lvl w:ilvl="3" w:tplc="20000001" w:tentative="1">
      <w:start w:val="1"/>
      <w:numFmt w:val="bullet"/>
      <w:lvlText w:val=""/>
      <w:lvlJc w:val="left"/>
      <w:pPr>
        <w:ind w:left="2930" w:hanging="360"/>
      </w:pPr>
      <w:rPr>
        <w:rFonts w:ascii="Symbol" w:hAnsi="Symbol" w:hint="default"/>
      </w:rPr>
    </w:lvl>
    <w:lvl w:ilvl="4" w:tplc="20000003" w:tentative="1">
      <w:start w:val="1"/>
      <w:numFmt w:val="bullet"/>
      <w:lvlText w:val="o"/>
      <w:lvlJc w:val="left"/>
      <w:pPr>
        <w:ind w:left="3650" w:hanging="360"/>
      </w:pPr>
      <w:rPr>
        <w:rFonts w:ascii="Courier New" w:hAnsi="Courier New" w:cs="Courier New" w:hint="default"/>
      </w:rPr>
    </w:lvl>
    <w:lvl w:ilvl="5" w:tplc="20000005" w:tentative="1">
      <w:start w:val="1"/>
      <w:numFmt w:val="bullet"/>
      <w:lvlText w:val=""/>
      <w:lvlJc w:val="left"/>
      <w:pPr>
        <w:ind w:left="4370" w:hanging="360"/>
      </w:pPr>
      <w:rPr>
        <w:rFonts w:ascii="Wingdings" w:hAnsi="Wingdings" w:hint="default"/>
      </w:rPr>
    </w:lvl>
    <w:lvl w:ilvl="6" w:tplc="20000001" w:tentative="1">
      <w:start w:val="1"/>
      <w:numFmt w:val="bullet"/>
      <w:lvlText w:val=""/>
      <w:lvlJc w:val="left"/>
      <w:pPr>
        <w:ind w:left="5090" w:hanging="360"/>
      </w:pPr>
      <w:rPr>
        <w:rFonts w:ascii="Symbol" w:hAnsi="Symbol" w:hint="default"/>
      </w:rPr>
    </w:lvl>
    <w:lvl w:ilvl="7" w:tplc="20000003" w:tentative="1">
      <w:start w:val="1"/>
      <w:numFmt w:val="bullet"/>
      <w:lvlText w:val="o"/>
      <w:lvlJc w:val="left"/>
      <w:pPr>
        <w:ind w:left="5810" w:hanging="360"/>
      </w:pPr>
      <w:rPr>
        <w:rFonts w:ascii="Courier New" w:hAnsi="Courier New" w:cs="Courier New" w:hint="default"/>
      </w:rPr>
    </w:lvl>
    <w:lvl w:ilvl="8" w:tplc="20000005" w:tentative="1">
      <w:start w:val="1"/>
      <w:numFmt w:val="bullet"/>
      <w:lvlText w:val=""/>
      <w:lvlJc w:val="left"/>
      <w:pPr>
        <w:ind w:left="6530" w:hanging="360"/>
      </w:pPr>
      <w:rPr>
        <w:rFonts w:ascii="Wingdings" w:hAnsi="Wingdings" w:hint="default"/>
      </w:rPr>
    </w:lvl>
  </w:abstractNum>
  <w:abstractNum w:abstractNumId="17" w15:restartNumberingAfterBreak="0">
    <w:nsid w:val="3E614C71"/>
    <w:multiLevelType w:val="hybridMultilevel"/>
    <w:tmpl w:val="6714C356"/>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EEAD0C6"/>
    <w:multiLevelType w:val="hybridMultilevel"/>
    <w:tmpl w:val="FFFFFFFF"/>
    <w:lvl w:ilvl="0" w:tplc="44E22268">
      <w:start w:val="1"/>
      <w:numFmt w:val="bullet"/>
      <w:lvlText w:val=""/>
      <w:lvlJc w:val="left"/>
      <w:pPr>
        <w:ind w:left="720" w:hanging="360"/>
      </w:pPr>
      <w:rPr>
        <w:rFonts w:ascii="Symbol" w:hAnsi="Symbol" w:hint="default"/>
      </w:rPr>
    </w:lvl>
    <w:lvl w:ilvl="1" w:tplc="3B98A858">
      <w:start w:val="1"/>
      <w:numFmt w:val="bullet"/>
      <w:lvlText w:val="o"/>
      <w:lvlJc w:val="left"/>
      <w:pPr>
        <w:ind w:left="1440" w:hanging="360"/>
      </w:pPr>
      <w:rPr>
        <w:rFonts w:ascii="Courier New" w:hAnsi="Courier New" w:hint="default"/>
      </w:rPr>
    </w:lvl>
    <w:lvl w:ilvl="2" w:tplc="D55E0A9E">
      <w:start w:val="1"/>
      <w:numFmt w:val="bullet"/>
      <w:lvlText w:val=""/>
      <w:lvlJc w:val="left"/>
      <w:pPr>
        <w:ind w:left="2160" w:hanging="360"/>
      </w:pPr>
      <w:rPr>
        <w:rFonts w:ascii="Wingdings" w:hAnsi="Wingdings" w:hint="default"/>
      </w:rPr>
    </w:lvl>
    <w:lvl w:ilvl="3" w:tplc="C122D6F2">
      <w:start w:val="1"/>
      <w:numFmt w:val="bullet"/>
      <w:lvlText w:val=""/>
      <w:lvlJc w:val="left"/>
      <w:pPr>
        <w:ind w:left="2880" w:hanging="360"/>
      </w:pPr>
      <w:rPr>
        <w:rFonts w:ascii="Symbol" w:hAnsi="Symbol" w:hint="default"/>
      </w:rPr>
    </w:lvl>
    <w:lvl w:ilvl="4" w:tplc="C1E85416">
      <w:start w:val="1"/>
      <w:numFmt w:val="bullet"/>
      <w:lvlText w:val="o"/>
      <w:lvlJc w:val="left"/>
      <w:pPr>
        <w:ind w:left="3600" w:hanging="360"/>
      </w:pPr>
      <w:rPr>
        <w:rFonts w:ascii="Courier New" w:hAnsi="Courier New" w:hint="default"/>
      </w:rPr>
    </w:lvl>
    <w:lvl w:ilvl="5" w:tplc="6A329FEE">
      <w:start w:val="1"/>
      <w:numFmt w:val="bullet"/>
      <w:lvlText w:val=""/>
      <w:lvlJc w:val="left"/>
      <w:pPr>
        <w:ind w:left="4320" w:hanging="360"/>
      </w:pPr>
      <w:rPr>
        <w:rFonts w:ascii="Wingdings" w:hAnsi="Wingdings" w:hint="default"/>
      </w:rPr>
    </w:lvl>
    <w:lvl w:ilvl="6" w:tplc="D7F2E93A">
      <w:start w:val="1"/>
      <w:numFmt w:val="bullet"/>
      <w:lvlText w:val=""/>
      <w:lvlJc w:val="left"/>
      <w:pPr>
        <w:ind w:left="5040" w:hanging="360"/>
      </w:pPr>
      <w:rPr>
        <w:rFonts w:ascii="Symbol" w:hAnsi="Symbol" w:hint="default"/>
      </w:rPr>
    </w:lvl>
    <w:lvl w:ilvl="7" w:tplc="EF80A118">
      <w:start w:val="1"/>
      <w:numFmt w:val="bullet"/>
      <w:lvlText w:val="o"/>
      <w:lvlJc w:val="left"/>
      <w:pPr>
        <w:ind w:left="5760" w:hanging="360"/>
      </w:pPr>
      <w:rPr>
        <w:rFonts w:ascii="Courier New" w:hAnsi="Courier New" w:hint="default"/>
      </w:rPr>
    </w:lvl>
    <w:lvl w:ilvl="8" w:tplc="939681C2">
      <w:start w:val="1"/>
      <w:numFmt w:val="bullet"/>
      <w:lvlText w:val=""/>
      <w:lvlJc w:val="left"/>
      <w:pPr>
        <w:ind w:left="6480" w:hanging="360"/>
      </w:pPr>
      <w:rPr>
        <w:rFonts w:ascii="Wingdings" w:hAnsi="Wingdings" w:hint="default"/>
      </w:rPr>
    </w:lvl>
  </w:abstractNum>
  <w:abstractNum w:abstractNumId="19" w15:restartNumberingAfterBreak="0">
    <w:nsid w:val="47281A2E"/>
    <w:multiLevelType w:val="hybridMultilevel"/>
    <w:tmpl w:val="15E08C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DD24231"/>
    <w:multiLevelType w:val="hybridMultilevel"/>
    <w:tmpl w:val="43EC4334"/>
    <w:lvl w:ilvl="0" w:tplc="FFFFFFFF">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1FE394D"/>
    <w:multiLevelType w:val="hybridMultilevel"/>
    <w:tmpl w:val="E5AED2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9E72C6"/>
    <w:multiLevelType w:val="hybridMultilevel"/>
    <w:tmpl w:val="0D44610E"/>
    <w:lvl w:ilvl="0" w:tplc="B8067014">
      <w:start w:val="1"/>
      <w:numFmt w:val="bullet"/>
      <w:lvlText w:val=""/>
      <w:lvlJc w:val="left"/>
      <w:pPr>
        <w:ind w:left="720" w:hanging="360"/>
      </w:pPr>
      <w:rPr>
        <w:rFonts w:ascii="Symbol" w:hAnsi="Symbol" w:hint="default"/>
      </w:rPr>
    </w:lvl>
    <w:lvl w:ilvl="1" w:tplc="5040F72C">
      <w:start w:val="1"/>
      <w:numFmt w:val="bullet"/>
      <w:lvlText w:val="o"/>
      <w:lvlJc w:val="left"/>
      <w:pPr>
        <w:ind w:left="1440" w:hanging="360"/>
      </w:pPr>
      <w:rPr>
        <w:rFonts w:ascii="Courier New" w:hAnsi="Courier New" w:hint="default"/>
      </w:rPr>
    </w:lvl>
    <w:lvl w:ilvl="2" w:tplc="01266B10">
      <w:start w:val="1"/>
      <w:numFmt w:val="bullet"/>
      <w:lvlText w:val=""/>
      <w:lvlJc w:val="left"/>
      <w:pPr>
        <w:ind w:left="2160" w:hanging="360"/>
      </w:pPr>
      <w:rPr>
        <w:rFonts w:ascii="Wingdings" w:hAnsi="Wingdings" w:hint="default"/>
      </w:rPr>
    </w:lvl>
    <w:lvl w:ilvl="3" w:tplc="DD6AB8BE">
      <w:start w:val="1"/>
      <w:numFmt w:val="bullet"/>
      <w:lvlText w:val=""/>
      <w:lvlJc w:val="left"/>
      <w:pPr>
        <w:ind w:left="2880" w:hanging="360"/>
      </w:pPr>
      <w:rPr>
        <w:rFonts w:ascii="Symbol" w:hAnsi="Symbol" w:hint="default"/>
      </w:rPr>
    </w:lvl>
    <w:lvl w:ilvl="4" w:tplc="F82AF318">
      <w:start w:val="1"/>
      <w:numFmt w:val="bullet"/>
      <w:lvlText w:val="o"/>
      <w:lvlJc w:val="left"/>
      <w:pPr>
        <w:ind w:left="3600" w:hanging="360"/>
      </w:pPr>
      <w:rPr>
        <w:rFonts w:ascii="Courier New" w:hAnsi="Courier New" w:hint="default"/>
      </w:rPr>
    </w:lvl>
    <w:lvl w:ilvl="5" w:tplc="6F6CDA22">
      <w:start w:val="1"/>
      <w:numFmt w:val="bullet"/>
      <w:lvlText w:val=""/>
      <w:lvlJc w:val="left"/>
      <w:pPr>
        <w:ind w:left="4320" w:hanging="360"/>
      </w:pPr>
      <w:rPr>
        <w:rFonts w:ascii="Wingdings" w:hAnsi="Wingdings" w:hint="default"/>
      </w:rPr>
    </w:lvl>
    <w:lvl w:ilvl="6" w:tplc="C674F048">
      <w:start w:val="1"/>
      <w:numFmt w:val="bullet"/>
      <w:lvlText w:val=""/>
      <w:lvlJc w:val="left"/>
      <w:pPr>
        <w:ind w:left="5040" w:hanging="360"/>
      </w:pPr>
      <w:rPr>
        <w:rFonts w:ascii="Symbol" w:hAnsi="Symbol" w:hint="default"/>
      </w:rPr>
    </w:lvl>
    <w:lvl w:ilvl="7" w:tplc="C4B25726">
      <w:start w:val="1"/>
      <w:numFmt w:val="bullet"/>
      <w:lvlText w:val="o"/>
      <w:lvlJc w:val="left"/>
      <w:pPr>
        <w:ind w:left="5760" w:hanging="360"/>
      </w:pPr>
      <w:rPr>
        <w:rFonts w:ascii="Courier New" w:hAnsi="Courier New" w:hint="default"/>
      </w:rPr>
    </w:lvl>
    <w:lvl w:ilvl="8" w:tplc="9FFC0BC4">
      <w:start w:val="1"/>
      <w:numFmt w:val="bullet"/>
      <w:lvlText w:val=""/>
      <w:lvlJc w:val="left"/>
      <w:pPr>
        <w:ind w:left="6480" w:hanging="360"/>
      </w:pPr>
      <w:rPr>
        <w:rFonts w:ascii="Wingdings" w:hAnsi="Wingdings" w:hint="default"/>
      </w:rPr>
    </w:lvl>
  </w:abstractNum>
  <w:abstractNum w:abstractNumId="23" w15:restartNumberingAfterBreak="0">
    <w:nsid w:val="56140B49"/>
    <w:multiLevelType w:val="multilevel"/>
    <w:tmpl w:val="46C0A0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5BECB5"/>
    <w:multiLevelType w:val="hybridMultilevel"/>
    <w:tmpl w:val="FFFFFFFF"/>
    <w:lvl w:ilvl="0" w:tplc="0C1043AC">
      <w:start w:val="1"/>
      <w:numFmt w:val="bullet"/>
      <w:lvlText w:val=""/>
      <w:lvlJc w:val="left"/>
      <w:pPr>
        <w:ind w:left="720" w:hanging="360"/>
      </w:pPr>
      <w:rPr>
        <w:rFonts w:ascii="Symbol" w:hAnsi="Symbol" w:hint="default"/>
      </w:rPr>
    </w:lvl>
    <w:lvl w:ilvl="1" w:tplc="9EBE70D6">
      <w:start w:val="1"/>
      <w:numFmt w:val="bullet"/>
      <w:lvlText w:val="o"/>
      <w:lvlJc w:val="left"/>
      <w:pPr>
        <w:ind w:left="1440" w:hanging="360"/>
      </w:pPr>
      <w:rPr>
        <w:rFonts w:ascii="Courier New" w:hAnsi="Courier New" w:hint="default"/>
      </w:rPr>
    </w:lvl>
    <w:lvl w:ilvl="2" w:tplc="5F64F4AC">
      <w:start w:val="1"/>
      <w:numFmt w:val="bullet"/>
      <w:lvlText w:val=""/>
      <w:lvlJc w:val="left"/>
      <w:pPr>
        <w:ind w:left="2160" w:hanging="360"/>
      </w:pPr>
      <w:rPr>
        <w:rFonts w:ascii="Wingdings" w:hAnsi="Wingdings" w:hint="default"/>
      </w:rPr>
    </w:lvl>
    <w:lvl w:ilvl="3" w:tplc="119ABB32">
      <w:start w:val="1"/>
      <w:numFmt w:val="bullet"/>
      <w:lvlText w:val=""/>
      <w:lvlJc w:val="left"/>
      <w:pPr>
        <w:ind w:left="2880" w:hanging="360"/>
      </w:pPr>
      <w:rPr>
        <w:rFonts w:ascii="Symbol" w:hAnsi="Symbol" w:hint="default"/>
      </w:rPr>
    </w:lvl>
    <w:lvl w:ilvl="4" w:tplc="FFD2AB6C">
      <w:start w:val="1"/>
      <w:numFmt w:val="bullet"/>
      <w:lvlText w:val="o"/>
      <w:lvlJc w:val="left"/>
      <w:pPr>
        <w:ind w:left="3600" w:hanging="360"/>
      </w:pPr>
      <w:rPr>
        <w:rFonts w:ascii="Courier New" w:hAnsi="Courier New" w:hint="default"/>
      </w:rPr>
    </w:lvl>
    <w:lvl w:ilvl="5" w:tplc="C53C1428">
      <w:start w:val="1"/>
      <w:numFmt w:val="bullet"/>
      <w:lvlText w:val=""/>
      <w:lvlJc w:val="left"/>
      <w:pPr>
        <w:ind w:left="4320" w:hanging="360"/>
      </w:pPr>
      <w:rPr>
        <w:rFonts w:ascii="Wingdings" w:hAnsi="Wingdings" w:hint="default"/>
      </w:rPr>
    </w:lvl>
    <w:lvl w:ilvl="6" w:tplc="B126A784">
      <w:start w:val="1"/>
      <w:numFmt w:val="bullet"/>
      <w:lvlText w:val=""/>
      <w:lvlJc w:val="left"/>
      <w:pPr>
        <w:ind w:left="5040" w:hanging="360"/>
      </w:pPr>
      <w:rPr>
        <w:rFonts w:ascii="Symbol" w:hAnsi="Symbol" w:hint="default"/>
      </w:rPr>
    </w:lvl>
    <w:lvl w:ilvl="7" w:tplc="DD906FE0">
      <w:start w:val="1"/>
      <w:numFmt w:val="bullet"/>
      <w:lvlText w:val="o"/>
      <w:lvlJc w:val="left"/>
      <w:pPr>
        <w:ind w:left="5760" w:hanging="360"/>
      </w:pPr>
      <w:rPr>
        <w:rFonts w:ascii="Courier New" w:hAnsi="Courier New" w:hint="default"/>
      </w:rPr>
    </w:lvl>
    <w:lvl w:ilvl="8" w:tplc="83722D14">
      <w:start w:val="1"/>
      <w:numFmt w:val="bullet"/>
      <w:lvlText w:val=""/>
      <w:lvlJc w:val="left"/>
      <w:pPr>
        <w:ind w:left="6480" w:hanging="360"/>
      </w:pPr>
      <w:rPr>
        <w:rFonts w:ascii="Wingdings" w:hAnsi="Wingdings" w:hint="default"/>
      </w:rPr>
    </w:lvl>
  </w:abstractNum>
  <w:abstractNum w:abstractNumId="25" w15:restartNumberingAfterBreak="0">
    <w:nsid w:val="5F2C7528"/>
    <w:multiLevelType w:val="hybridMultilevel"/>
    <w:tmpl w:val="3372E240"/>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6AE5D20"/>
    <w:multiLevelType w:val="hybridMultilevel"/>
    <w:tmpl w:val="FE280D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F53FC2"/>
    <w:multiLevelType w:val="hybridMultilevel"/>
    <w:tmpl w:val="8E8CF3E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FC28A2"/>
    <w:multiLevelType w:val="hybridMultilevel"/>
    <w:tmpl w:val="10DE6C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2671A63"/>
    <w:multiLevelType w:val="hybridMultilevel"/>
    <w:tmpl w:val="162E31A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6AD63B0"/>
    <w:multiLevelType w:val="hybridMultilevel"/>
    <w:tmpl w:val="EEC2274A"/>
    <w:lvl w:ilvl="0" w:tplc="A8A0720C">
      <w:start w:val="1"/>
      <w:numFmt w:val="bullet"/>
      <w:lvlText w:val=""/>
      <w:lvlJc w:val="left"/>
      <w:pPr>
        <w:ind w:left="720" w:hanging="360"/>
      </w:pPr>
      <w:rPr>
        <w:rFonts w:ascii="Symbol" w:hAnsi="Symbol" w:hint="default"/>
      </w:rPr>
    </w:lvl>
    <w:lvl w:ilvl="1" w:tplc="93FCD448">
      <w:start w:val="1"/>
      <w:numFmt w:val="bullet"/>
      <w:lvlText w:val="o"/>
      <w:lvlJc w:val="left"/>
      <w:pPr>
        <w:ind w:left="1440" w:hanging="360"/>
      </w:pPr>
      <w:rPr>
        <w:rFonts w:ascii="Courier New" w:hAnsi="Courier New" w:hint="default"/>
      </w:rPr>
    </w:lvl>
    <w:lvl w:ilvl="2" w:tplc="606A2EEE">
      <w:start w:val="1"/>
      <w:numFmt w:val="bullet"/>
      <w:lvlText w:val=""/>
      <w:lvlJc w:val="left"/>
      <w:pPr>
        <w:ind w:left="2160" w:hanging="360"/>
      </w:pPr>
      <w:rPr>
        <w:rFonts w:ascii="Wingdings" w:hAnsi="Wingdings" w:hint="default"/>
      </w:rPr>
    </w:lvl>
    <w:lvl w:ilvl="3" w:tplc="AD94B97E">
      <w:start w:val="1"/>
      <w:numFmt w:val="bullet"/>
      <w:lvlText w:val=""/>
      <w:lvlJc w:val="left"/>
      <w:pPr>
        <w:ind w:left="2880" w:hanging="360"/>
      </w:pPr>
      <w:rPr>
        <w:rFonts w:ascii="Symbol" w:hAnsi="Symbol" w:hint="default"/>
      </w:rPr>
    </w:lvl>
    <w:lvl w:ilvl="4" w:tplc="C206E4EC">
      <w:start w:val="1"/>
      <w:numFmt w:val="bullet"/>
      <w:lvlText w:val="o"/>
      <w:lvlJc w:val="left"/>
      <w:pPr>
        <w:ind w:left="3600" w:hanging="360"/>
      </w:pPr>
      <w:rPr>
        <w:rFonts w:ascii="Courier New" w:hAnsi="Courier New" w:hint="default"/>
      </w:rPr>
    </w:lvl>
    <w:lvl w:ilvl="5" w:tplc="F1749A16">
      <w:start w:val="1"/>
      <w:numFmt w:val="bullet"/>
      <w:lvlText w:val=""/>
      <w:lvlJc w:val="left"/>
      <w:pPr>
        <w:ind w:left="4320" w:hanging="360"/>
      </w:pPr>
      <w:rPr>
        <w:rFonts w:ascii="Wingdings" w:hAnsi="Wingdings" w:hint="default"/>
      </w:rPr>
    </w:lvl>
    <w:lvl w:ilvl="6" w:tplc="ED14BA30">
      <w:start w:val="1"/>
      <w:numFmt w:val="bullet"/>
      <w:lvlText w:val=""/>
      <w:lvlJc w:val="left"/>
      <w:pPr>
        <w:ind w:left="5040" w:hanging="360"/>
      </w:pPr>
      <w:rPr>
        <w:rFonts w:ascii="Symbol" w:hAnsi="Symbol" w:hint="default"/>
      </w:rPr>
    </w:lvl>
    <w:lvl w:ilvl="7" w:tplc="66C40890">
      <w:start w:val="1"/>
      <w:numFmt w:val="bullet"/>
      <w:lvlText w:val="o"/>
      <w:lvlJc w:val="left"/>
      <w:pPr>
        <w:ind w:left="5760" w:hanging="360"/>
      </w:pPr>
      <w:rPr>
        <w:rFonts w:ascii="Courier New" w:hAnsi="Courier New" w:hint="default"/>
      </w:rPr>
    </w:lvl>
    <w:lvl w:ilvl="8" w:tplc="E7B0C728">
      <w:start w:val="1"/>
      <w:numFmt w:val="bullet"/>
      <w:lvlText w:val=""/>
      <w:lvlJc w:val="left"/>
      <w:pPr>
        <w:ind w:left="6480" w:hanging="360"/>
      </w:pPr>
      <w:rPr>
        <w:rFonts w:ascii="Wingdings" w:hAnsi="Wingdings" w:hint="default"/>
      </w:rPr>
    </w:lvl>
  </w:abstractNum>
  <w:abstractNum w:abstractNumId="31" w15:restartNumberingAfterBreak="0">
    <w:nsid w:val="76AE4AB8"/>
    <w:multiLevelType w:val="hybridMultilevel"/>
    <w:tmpl w:val="FFFFFFFF"/>
    <w:lvl w:ilvl="0" w:tplc="984298D8">
      <w:start w:val="1"/>
      <w:numFmt w:val="bullet"/>
      <w:lvlText w:val=""/>
      <w:lvlJc w:val="left"/>
      <w:pPr>
        <w:ind w:left="720" w:hanging="360"/>
      </w:pPr>
      <w:rPr>
        <w:rFonts w:ascii="Symbol" w:hAnsi="Symbol" w:hint="default"/>
      </w:rPr>
    </w:lvl>
    <w:lvl w:ilvl="1" w:tplc="14B02A96">
      <w:start w:val="1"/>
      <w:numFmt w:val="bullet"/>
      <w:lvlText w:val="o"/>
      <w:lvlJc w:val="left"/>
      <w:pPr>
        <w:ind w:left="1440" w:hanging="360"/>
      </w:pPr>
      <w:rPr>
        <w:rFonts w:ascii="Courier New" w:hAnsi="Courier New" w:hint="default"/>
      </w:rPr>
    </w:lvl>
    <w:lvl w:ilvl="2" w:tplc="105E5A1C">
      <w:start w:val="1"/>
      <w:numFmt w:val="bullet"/>
      <w:lvlText w:val=""/>
      <w:lvlJc w:val="left"/>
      <w:pPr>
        <w:ind w:left="2160" w:hanging="360"/>
      </w:pPr>
      <w:rPr>
        <w:rFonts w:ascii="Wingdings" w:hAnsi="Wingdings" w:hint="default"/>
      </w:rPr>
    </w:lvl>
    <w:lvl w:ilvl="3" w:tplc="3D08E0A2">
      <w:start w:val="1"/>
      <w:numFmt w:val="bullet"/>
      <w:lvlText w:val=""/>
      <w:lvlJc w:val="left"/>
      <w:pPr>
        <w:ind w:left="2880" w:hanging="360"/>
      </w:pPr>
      <w:rPr>
        <w:rFonts w:ascii="Symbol" w:hAnsi="Symbol" w:hint="default"/>
      </w:rPr>
    </w:lvl>
    <w:lvl w:ilvl="4" w:tplc="5AD6328C">
      <w:start w:val="1"/>
      <w:numFmt w:val="bullet"/>
      <w:lvlText w:val="o"/>
      <w:lvlJc w:val="left"/>
      <w:pPr>
        <w:ind w:left="3600" w:hanging="360"/>
      </w:pPr>
      <w:rPr>
        <w:rFonts w:ascii="Courier New" w:hAnsi="Courier New" w:hint="default"/>
      </w:rPr>
    </w:lvl>
    <w:lvl w:ilvl="5" w:tplc="9E1627AC">
      <w:start w:val="1"/>
      <w:numFmt w:val="bullet"/>
      <w:lvlText w:val=""/>
      <w:lvlJc w:val="left"/>
      <w:pPr>
        <w:ind w:left="4320" w:hanging="360"/>
      </w:pPr>
      <w:rPr>
        <w:rFonts w:ascii="Wingdings" w:hAnsi="Wingdings" w:hint="default"/>
      </w:rPr>
    </w:lvl>
    <w:lvl w:ilvl="6" w:tplc="78946692">
      <w:start w:val="1"/>
      <w:numFmt w:val="bullet"/>
      <w:lvlText w:val=""/>
      <w:lvlJc w:val="left"/>
      <w:pPr>
        <w:ind w:left="5040" w:hanging="360"/>
      </w:pPr>
      <w:rPr>
        <w:rFonts w:ascii="Symbol" w:hAnsi="Symbol" w:hint="default"/>
      </w:rPr>
    </w:lvl>
    <w:lvl w:ilvl="7" w:tplc="80BC4E70">
      <w:start w:val="1"/>
      <w:numFmt w:val="bullet"/>
      <w:lvlText w:val="o"/>
      <w:lvlJc w:val="left"/>
      <w:pPr>
        <w:ind w:left="5760" w:hanging="360"/>
      </w:pPr>
      <w:rPr>
        <w:rFonts w:ascii="Courier New" w:hAnsi="Courier New" w:hint="default"/>
      </w:rPr>
    </w:lvl>
    <w:lvl w:ilvl="8" w:tplc="8D6E2864">
      <w:start w:val="1"/>
      <w:numFmt w:val="bullet"/>
      <w:lvlText w:val=""/>
      <w:lvlJc w:val="left"/>
      <w:pPr>
        <w:ind w:left="6480" w:hanging="360"/>
      </w:pPr>
      <w:rPr>
        <w:rFonts w:ascii="Wingdings" w:hAnsi="Wingdings" w:hint="default"/>
      </w:rPr>
    </w:lvl>
  </w:abstractNum>
  <w:abstractNum w:abstractNumId="32" w15:restartNumberingAfterBreak="0">
    <w:nsid w:val="7D796FA8"/>
    <w:multiLevelType w:val="hybridMultilevel"/>
    <w:tmpl w:val="C88E851C"/>
    <w:lvl w:ilvl="0" w:tplc="0407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75D4CE58">
      <w:numFmt w:val="bullet"/>
      <w:lvlText w:val="•"/>
      <w:lvlJc w:val="left"/>
      <w:pPr>
        <w:ind w:left="2510" w:hanging="710"/>
      </w:pPr>
      <w:rPr>
        <w:rFonts w:ascii="Arial Nova" w:eastAsia="Arial Nova" w:hAnsi="Arial Nova" w:cs="Arial Nov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55261444">
    <w:abstractNumId w:val="18"/>
  </w:num>
  <w:num w:numId="2" w16cid:durableId="642737029">
    <w:abstractNumId w:val="4"/>
  </w:num>
  <w:num w:numId="3" w16cid:durableId="1591546561">
    <w:abstractNumId w:val="24"/>
  </w:num>
  <w:num w:numId="4" w16cid:durableId="746532055">
    <w:abstractNumId w:val="14"/>
  </w:num>
  <w:num w:numId="5" w16cid:durableId="1933706694">
    <w:abstractNumId w:val="8"/>
  </w:num>
  <w:num w:numId="6" w16cid:durableId="304824654">
    <w:abstractNumId w:val="31"/>
  </w:num>
  <w:num w:numId="7" w16cid:durableId="178935375">
    <w:abstractNumId w:val="9"/>
  </w:num>
  <w:num w:numId="8" w16cid:durableId="1232305373">
    <w:abstractNumId w:val="32"/>
  </w:num>
  <w:num w:numId="9" w16cid:durableId="1859809939">
    <w:abstractNumId w:val="20"/>
  </w:num>
  <w:num w:numId="10" w16cid:durableId="78985691">
    <w:abstractNumId w:val="16"/>
  </w:num>
  <w:num w:numId="11" w16cid:durableId="1912301551">
    <w:abstractNumId w:val="12"/>
  </w:num>
  <w:num w:numId="12" w16cid:durableId="1224559387">
    <w:abstractNumId w:val="3"/>
  </w:num>
  <w:num w:numId="13" w16cid:durableId="1765607476">
    <w:abstractNumId w:val="21"/>
  </w:num>
  <w:num w:numId="14" w16cid:durableId="313028934">
    <w:abstractNumId w:val="26"/>
  </w:num>
  <w:num w:numId="15" w16cid:durableId="1608660646">
    <w:abstractNumId w:val="19"/>
  </w:num>
  <w:num w:numId="16" w16cid:durableId="1609853068">
    <w:abstractNumId w:val="25"/>
  </w:num>
  <w:num w:numId="17" w16cid:durableId="2128890879">
    <w:abstractNumId w:val="30"/>
  </w:num>
  <w:num w:numId="18" w16cid:durableId="1384716978">
    <w:abstractNumId w:val="6"/>
  </w:num>
  <w:num w:numId="19" w16cid:durableId="1581139732">
    <w:abstractNumId w:val="22"/>
  </w:num>
  <w:num w:numId="20" w16cid:durableId="2049404582">
    <w:abstractNumId w:val="0"/>
  </w:num>
  <w:num w:numId="21" w16cid:durableId="517699091">
    <w:abstractNumId w:val="5"/>
  </w:num>
  <w:num w:numId="22" w16cid:durableId="672534806">
    <w:abstractNumId w:val="15"/>
  </w:num>
  <w:num w:numId="23" w16cid:durableId="1981039096">
    <w:abstractNumId w:val="2"/>
  </w:num>
  <w:num w:numId="24" w16cid:durableId="654335968">
    <w:abstractNumId w:val="7"/>
  </w:num>
  <w:num w:numId="25" w16cid:durableId="1435248134">
    <w:abstractNumId w:val="27"/>
  </w:num>
  <w:num w:numId="26" w16cid:durableId="2024359283">
    <w:abstractNumId w:val="1"/>
  </w:num>
  <w:num w:numId="27" w16cid:durableId="1065296672">
    <w:abstractNumId w:val="17"/>
  </w:num>
  <w:num w:numId="28" w16cid:durableId="856045637">
    <w:abstractNumId w:val="28"/>
  </w:num>
  <w:num w:numId="29" w16cid:durableId="21708071">
    <w:abstractNumId w:val="11"/>
  </w:num>
  <w:num w:numId="30" w16cid:durableId="129058275">
    <w:abstractNumId w:val="13"/>
  </w:num>
  <w:num w:numId="31" w16cid:durableId="1304115598">
    <w:abstractNumId w:val="23"/>
  </w:num>
  <w:num w:numId="32" w16cid:durableId="2062056325">
    <w:abstractNumId w:val="29"/>
  </w:num>
  <w:num w:numId="33" w16cid:durableId="69673247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D92"/>
    <w:rsid w:val="000010F7"/>
    <w:rsid w:val="00001414"/>
    <w:rsid w:val="00001567"/>
    <w:rsid w:val="00003C6E"/>
    <w:rsid w:val="00004323"/>
    <w:rsid w:val="00004494"/>
    <w:rsid w:val="000046A2"/>
    <w:rsid w:val="00004792"/>
    <w:rsid w:val="00004A1F"/>
    <w:rsid w:val="00004C2D"/>
    <w:rsid w:val="000069E7"/>
    <w:rsid w:val="00006E96"/>
    <w:rsid w:val="000075A3"/>
    <w:rsid w:val="00007A0C"/>
    <w:rsid w:val="00010296"/>
    <w:rsid w:val="0001051C"/>
    <w:rsid w:val="00010678"/>
    <w:rsid w:val="00010766"/>
    <w:rsid w:val="00010A61"/>
    <w:rsid w:val="00010BC5"/>
    <w:rsid w:val="000111FB"/>
    <w:rsid w:val="00011CDD"/>
    <w:rsid w:val="00012246"/>
    <w:rsid w:val="000124BD"/>
    <w:rsid w:val="00012B38"/>
    <w:rsid w:val="00012B72"/>
    <w:rsid w:val="00013303"/>
    <w:rsid w:val="0001350E"/>
    <w:rsid w:val="000149C8"/>
    <w:rsid w:val="00015712"/>
    <w:rsid w:val="00015BCD"/>
    <w:rsid w:val="0001638B"/>
    <w:rsid w:val="000169BC"/>
    <w:rsid w:val="00016A5B"/>
    <w:rsid w:val="0002212A"/>
    <w:rsid w:val="0002280A"/>
    <w:rsid w:val="00022D10"/>
    <w:rsid w:val="000238AF"/>
    <w:rsid w:val="00023E6A"/>
    <w:rsid w:val="000242A0"/>
    <w:rsid w:val="000248EA"/>
    <w:rsid w:val="00025F51"/>
    <w:rsid w:val="00026940"/>
    <w:rsid w:val="00027067"/>
    <w:rsid w:val="00027BE7"/>
    <w:rsid w:val="00030969"/>
    <w:rsid w:val="0003120B"/>
    <w:rsid w:val="00031DA6"/>
    <w:rsid w:val="000327CF"/>
    <w:rsid w:val="000327F1"/>
    <w:rsid w:val="00032A84"/>
    <w:rsid w:val="00032C92"/>
    <w:rsid w:val="00032D7A"/>
    <w:rsid w:val="000357F6"/>
    <w:rsid w:val="000359E6"/>
    <w:rsid w:val="00035DD7"/>
    <w:rsid w:val="000369FF"/>
    <w:rsid w:val="00036BDF"/>
    <w:rsid w:val="00036E6D"/>
    <w:rsid w:val="00037274"/>
    <w:rsid w:val="000373EB"/>
    <w:rsid w:val="00037793"/>
    <w:rsid w:val="000406E0"/>
    <w:rsid w:val="00040735"/>
    <w:rsid w:val="00040883"/>
    <w:rsid w:val="00041CA2"/>
    <w:rsid w:val="000447D8"/>
    <w:rsid w:val="000449E9"/>
    <w:rsid w:val="000451A6"/>
    <w:rsid w:val="00045357"/>
    <w:rsid w:val="00045576"/>
    <w:rsid w:val="00045665"/>
    <w:rsid w:val="00045DAF"/>
    <w:rsid w:val="00045FF0"/>
    <w:rsid w:val="000461CE"/>
    <w:rsid w:val="000473EC"/>
    <w:rsid w:val="00047D43"/>
    <w:rsid w:val="00047F88"/>
    <w:rsid w:val="0005083E"/>
    <w:rsid w:val="00050C94"/>
    <w:rsid w:val="00051246"/>
    <w:rsid w:val="000513D3"/>
    <w:rsid w:val="00051A32"/>
    <w:rsid w:val="00051BBA"/>
    <w:rsid w:val="00051D7C"/>
    <w:rsid w:val="00051E08"/>
    <w:rsid w:val="0005259D"/>
    <w:rsid w:val="00052F25"/>
    <w:rsid w:val="00053858"/>
    <w:rsid w:val="00053864"/>
    <w:rsid w:val="000539EC"/>
    <w:rsid w:val="00053D02"/>
    <w:rsid w:val="00054C8B"/>
    <w:rsid w:val="000554F8"/>
    <w:rsid w:val="00055E94"/>
    <w:rsid w:val="00055F61"/>
    <w:rsid w:val="0005640A"/>
    <w:rsid w:val="00056E4A"/>
    <w:rsid w:val="0005757B"/>
    <w:rsid w:val="00057EC9"/>
    <w:rsid w:val="00060437"/>
    <w:rsid w:val="000626CD"/>
    <w:rsid w:val="00062AE9"/>
    <w:rsid w:val="000632EA"/>
    <w:rsid w:val="000635F5"/>
    <w:rsid w:val="00066921"/>
    <w:rsid w:val="000700EC"/>
    <w:rsid w:val="0007025A"/>
    <w:rsid w:val="000707BB"/>
    <w:rsid w:val="00073015"/>
    <w:rsid w:val="00073375"/>
    <w:rsid w:val="00074745"/>
    <w:rsid w:val="0007489F"/>
    <w:rsid w:val="00075523"/>
    <w:rsid w:val="000764BD"/>
    <w:rsid w:val="000767C2"/>
    <w:rsid w:val="00076E62"/>
    <w:rsid w:val="00077902"/>
    <w:rsid w:val="000810FE"/>
    <w:rsid w:val="00081173"/>
    <w:rsid w:val="00081C01"/>
    <w:rsid w:val="000820D2"/>
    <w:rsid w:val="000822DE"/>
    <w:rsid w:val="0008240C"/>
    <w:rsid w:val="000824D6"/>
    <w:rsid w:val="00082AFB"/>
    <w:rsid w:val="00083360"/>
    <w:rsid w:val="00083B6C"/>
    <w:rsid w:val="000842E1"/>
    <w:rsid w:val="00085A30"/>
    <w:rsid w:val="00087AC0"/>
    <w:rsid w:val="000900E2"/>
    <w:rsid w:val="000903C8"/>
    <w:rsid w:val="0009111E"/>
    <w:rsid w:val="00091476"/>
    <w:rsid w:val="000917B7"/>
    <w:rsid w:val="0009186F"/>
    <w:rsid w:val="000918B5"/>
    <w:rsid w:val="00091955"/>
    <w:rsid w:val="00092E65"/>
    <w:rsid w:val="00092F39"/>
    <w:rsid w:val="000931EB"/>
    <w:rsid w:val="00093A77"/>
    <w:rsid w:val="00093E6D"/>
    <w:rsid w:val="000976EE"/>
    <w:rsid w:val="000979FA"/>
    <w:rsid w:val="00097E45"/>
    <w:rsid w:val="00097F74"/>
    <w:rsid w:val="000A25BD"/>
    <w:rsid w:val="000A2889"/>
    <w:rsid w:val="000A3B5B"/>
    <w:rsid w:val="000A3DDF"/>
    <w:rsid w:val="000A6E06"/>
    <w:rsid w:val="000A700C"/>
    <w:rsid w:val="000B0052"/>
    <w:rsid w:val="000B07F6"/>
    <w:rsid w:val="000B156E"/>
    <w:rsid w:val="000B278C"/>
    <w:rsid w:val="000B2AC5"/>
    <w:rsid w:val="000B2B29"/>
    <w:rsid w:val="000B3756"/>
    <w:rsid w:val="000B403D"/>
    <w:rsid w:val="000B4422"/>
    <w:rsid w:val="000B4C2E"/>
    <w:rsid w:val="000B57DC"/>
    <w:rsid w:val="000B5BFB"/>
    <w:rsid w:val="000B603B"/>
    <w:rsid w:val="000B6A03"/>
    <w:rsid w:val="000B793A"/>
    <w:rsid w:val="000C0A1D"/>
    <w:rsid w:val="000C1991"/>
    <w:rsid w:val="000C274C"/>
    <w:rsid w:val="000C2CCC"/>
    <w:rsid w:val="000C3C22"/>
    <w:rsid w:val="000C3D7D"/>
    <w:rsid w:val="000C4256"/>
    <w:rsid w:val="000C48F3"/>
    <w:rsid w:val="000C4C43"/>
    <w:rsid w:val="000D0341"/>
    <w:rsid w:val="000D054D"/>
    <w:rsid w:val="000D0D55"/>
    <w:rsid w:val="000D1934"/>
    <w:rsid w:val="000D2562"/>
    <w:rsid w:val="000D41B3"/>
    <w:rsid w:val="000D449F"/>
    <w:rsid w:val="000D47EA"/>
    <w:rsid w:val="000D4804"/>
    <w:rsid w:val="000D5309"/>
    <w:rsid w:val="000D5C8A"/>
    <w:rsid w:val="000D6530"/>
    <w:rsid w:val="000D754F"/>
    <w:rsid w:val="000D7FC0"/>
    <w:rsid w:val="000D7FD0"/>
    <w:rsid w:val="000E0E96"/>
    <w:rsid w:val="000E1E77"/>
    <w:rsid w:val="000E20B1"/>
    <w:rsid w:val="000E2139"/>
    <w:rsid w:val="000E21AB"/>
    <w:rsid w:val="000E3456"/>
    <w:rsid w:val="000E442B"/>
    <w:rsid w:val="000E52A4"/>
    <w:rsid w:val="000E59F6"/>
    <w:rsid w:val="000E661D"/>
    <w:rsid w:val="000F0C16"/>
    <w:rsid w:val="000F17D6"/>
    <w:rsid w:val="000F1B2F"/>
    <w:rsid w:val="000F207F"/>
    <w:rsid w:val="000F21C1"/>
    <w:rsid w:val="000F4054"/>
    <w:rsid w:val="000F47C8"/>
    <w:rsid w:val="000F4ACE"/>
    <w:rsid w:val="000F60A9"/>
    <w:rsid w:val="000F6F5B"/>
    <w:rsid w:val="000F79D6"/>
    <w:rsid w:val="00100ED6"/>
    <w:rsid w:val="0010194A"/>
    <w:rsid w:val="00101B08"/>
    <w:rsid w:val="00103A80"/>
    <w:rsid w:val="00103C6B"/>
    <w:rsid w:val="00103DC2"/>
    <w:rsid w:val="00104000"/>
    <w:rsid w:val="00107E4D"/>
    <w:rsid w:val="001102FA"/>
    <w:rsid w:val="0011099E"/>
    <w:rsid w:val="00111269"/>
    <w:rsid w:val="00111DCB"/>
    <w:rsid w:val="001121AC"/>
    <w:rsid w:val="00113BE4"/>
    <w:rsid w:val="00114ADC"/>
    <w:rsid w:val="00115424"/>
    <w:rsid w:val="001156A3"/>
    <w:rsid w:val="001157C2"/>
    <w:rsid w:val="001158F0"/>
    <w:rsid w:val="00115C52"/>
    <w:rsid w:val="00117181"/>
    <w:rsid w:val="0012039A"/>
    <w:rsid w:val="00120964"/>
    <w:rsid w:val="00120CD9"/>
    <w:rsid w:val="001219F1"/>
    <w:rsid w:val="00121C39"/>
    <w:rsid w:val="00123212"/>
    <w:rsid w:val="00123807"/>
    <w:rsid w:val="00123931"/>
    <w:rsid w:val="00124C08"/>
    <w:rsid w:val="00125C6E"/>
    <w:rsid w:val="00127AC3"/>
    <w:rsid w:val="0013034F"/>
    <w:rsid w:val="00130C0A"/>
    <w:rsid w:val="0013125B"/>
    <w:rsid w:val="0013169D"/>
    <w:rsid w:val="001316A9"/>
    <w:rsid w:val="00132C12"/>
    <w:rsid w:val="00134C81"/>
    <w:rsid w:val="00134D99"/>
    <w:rsid w:val="00134FA5"/>
    <w:rsid w:val="00135F9D"/>
    <w:rsid w:val="00136649"/>
    <w:rsid w:val="0013698E"/>
    <w:rsid w:val="00136BFC"/>
    <w:rsid w:val="001407F4"/>
    <w:rsid w:val="00140D67"/>
    <w:rsid w:val="001414BD"/>
    <w:rsid w:val="00141519"/>
    <w:rsid w:val="00141734"/>
    <w:rsid w:val="00141755"/>
    <w:rsid w:val="00141807"/>
    <w:rsid w:val="00141B0C"/>
    <w:rsid w:val="00141FB3"/>
    <w:rsid w:val="00142093"/>
    <w:rsid w:val="00143566"/>
    <w:rsid w:val="00143743"/>
    <w:rsid w:val="00144112"/>
    <w:rsid w:val="00144D9F"/>
    <w:rsid w:val="00146486"/>
    <w:rsid w:val="001471A3"/>
    <w:rsid w:val="00147FF3"/>
    <w:rsid w:val="00150007"/>
    <w:rsid w:val="00150593"/>
    <w:rsid w:val="00150684"/>
    <w:rsid w:val="001506FC"/>
    <w:rsid w:val="00151158"/>
    <w:rsid w:val="0015158C"/>
    <w:rsid w:val="001515E3"/>
    <w:rsid w:val="001517E3"/>
    <w:rsid w:val="00152010"/>
    <w:rsid w:val="00152D8C"/>
    <w:rsid w:val="001536CE"/>
    <w:rsid w:val="00153D1A"/>
    <w:rsid w:val="00153D80"/>
    <w:rsid w:val="001542D8"/>
    <w:rsid w:val="00154757"/>
    <w:rsid w:val="00154B77"/>
    <w:rsid w:val="00155261"/>
    <w:rsid w:val="001558EF"/>
    <w:rsid w:val="00155A45"/>
    <w:rsid w:val="001569FD"/>
    <w:rsid w:val="00157C28"/>
    <w:rsid w:val="001600DA"/>
    <w:rsid w:val="001618A1"/>
    <w:rsid w:val="00161B68"/>
    <w:rsid w:val="00161E23"/>
    <w:rsid w:val="0016210B"/>
    <w:rsid w:val="00162B42"/>
    <w:rsid w:val="00162E2C"/>
    <w:rsid w:val="00164937"/>
    <w:rsid w:val="001657EB"/>
    <w:rsid w:val="001679DF"/>
    <w:rsid w:val="001700A2"/>
    <w:rsid w:val="001702E0"/>
    <w:rsid w:val="001711B2"/>
    <w:rsid w:val="00171CE0"/>
    <w:rsid w:val="001721C4"/>
    <w:rsid w:val="001732B0"/>
    <w:rsid w:val="001739D2"/>
    <w:rsid w:val="00173A20"/>
    <w:rsid w:val="0017549F"/>
    <w:rsid w:val="00176127"/>
    <w:rsid w:val="00176E8C"/>
    <w:rsid w:val="0017725D"/>
    <w:rsid w:val="001773FB"/>
    <w:rsid w:val="00177E46"/>
    <w:rsid w:val="001802B0"/>
    <w:rsid w:val="001805F5"/>
    <w:rsid w:val="001817D6"/>
    <w:rsid w:val="00181C45"/>
    <w:rsid w:val="00181F0B"/>
    <w:rsid w:val="00182804"/>
    <w:rsid w:val="001837DC"/>
    <w:rsid w:val="00184051"/>
    <w:rsid w:val="001842F2"/>
    <w:rsid w:val="001848AA"/>
    <w:rsid w:val="00184E9B"/>
    <w:rsid w:val="0018522B"/>
    <w:rsid w:val="0018589A"/>
    <w:rsid w:val="00185BD9"/>
    <w:rsid w:val="0018666E"/>
    <w:rsid w:val="0018687A"/>
    <w:rsid w:val="001869C9"/>
    <w:rsid w:val="00186DCF"/>
    <w:rsid w:val="00186FE8"/>
    <w:rsid w:val="001873FD"/>
    <w:rsid w:val="001877E5"/>
    <w:rsid w:val="00187B43"/>
    <w:rsid w:val="001902F0"/>
    <w:rsid w:val="0019141F"/>
    <w:rsid w:val="00191455"/>
    <w:rsid w:val="00191812"/>
    <w:rsid w:val="001932E9"/>
    <w:rsid w:val="00193663"/>
    <w:rsid w:val="00193D2E"/>
    <w:rsid w:val="00195A98"/>
    <w:rsid w:val="0019675B"/>
    <w:rsid w:val="00197053"/>
    <w:rsid w:val="001977A2"/>
    <w:rsid w:val="001A026F"/>
    <w:rsid w:val="001A064D"/>
    <w:rsid w:val="001A0863"/>
    <w:rsid w:val="001A31C1"/>
    <w:rsid w:val="001A3727"/>
    <w:rsid w:val="001A4390"/>
    <w:rsid w:val="001A4693"/>
    <w:rsid w:val="001A4AF4"/>
    <w:rsid w:val="001A4DD8"/>
    <w:rsid w:val="001A4E72"/>
    <w:rsid w:val="001A6891"/>
    <w:rsid w:val="001A6ADE"/>
    <w:rsid w:val="001A6F68"/>
    <w:rsid w:val="001A73F1"/>
    <w:rsid w:val="001B0645"/>
    <w:rsid w:val="001B064A"/>
    <w:rsid w:val="001B0827"/>
    <w:rsid w:val="001B0B82"/>
    <w:rsid w:val="001B12DB"/>
    <w:rsid w:val="001B136B"/>
    <w:rsid w:val="001B14F0"/>
    <w:rsid w:val="001B19B6"/>
    <w:rsid w:val="001B1CE3"/>
    <w:rsid w:val="001B29B1"/>
    <w:rsid w:val="001B389E"/>
    <w:rsid w:val="001B409B"/>
    <w:rsid w:val="001B4498"/>
    <w:rsid w:val="001B4547"/>
    <w:rsid w:val="001B5C94"/>
    <w:rsid w:val="001B5E0F"/>
    <w:rsid w:val="001B644B"/>
    <w:rsid w:val="001C0A5E"/>
    <w:rsid w:val="001C15C7"/>
    <w:rsid w:val="001C164A"/>
    <w:rsid w:val="001C210D"/>
    <w:rsid w:val="001C222E"/>
    <w:rsid w:val="001C2558"/>
    <w:rsid w:val="001C27D1"/>
    <w:rsid w:val="001C2A8F"/>
    <w:rsid w:val="001C3329"/>
    <w:rsid w:val="001C390B"/>
    <w:rsid w:val="001C3B11"/>
    <w:rsid w:val="001C4F03"/>
    <w:rsid w:val="001C5252"/>
    <w:rsid w:val="001C5414"/>
    <w:rsid w:val="001C5D4C"/>
    <w:rsid w:val="001C6917"/>
    <w:rsid w:val="001C6CB3"/>
    <w:rsid w:val="001C7036"/>
    <w:rsid w:val="001C7777"/>
    <w:rsid w:val="001D0CAB"/>
    <w:rsid w:val="001D0D95"/>
    <w:rsid w:val="001D281D"/>
    <w:rsid w:val="001D2CA3"/>
    <w:rsid w:val="001D3731"/>
    <w:rsid w:val="001D3B52"/>
    <w:rsid w:val="001D3C69"/>
    <w:rsid w:val="001D47FB"/>
    <w:rsid w:val="001D4D05"/>
    <w:rsid w:val="001D4DDE"/>
    <w:rsid w:val="001D59F5"/>
    <w:rsid w:val="001D6195"/>
    <w:rsid w:val="001D6B3C"/>
    <w:rsid w:val="001D72E2"/>
    <w:rsid w:val="001D79CC"/>
    <w:rsid w:val="001E122F"/>
    <w:rsid w:val="001E1CF5"/>
    <w:rsid w:val="001E20F5"/>
    <w:rsid w:val="001E24D6"/>
    <w:rsid w:val="001E3386"/>
    <w:rsid w:val="001E45AE"/>
    <w:rsid w:val="001E4C82"/>
    <w:rsid w:val="001E4FFE"/>
    <w:rsid w:val="001E7D05"/>
    <w:rsid w:val="001F0424"/>
    <w:rsid w:val="001F0E15"/>
    <w:rsid w:val="001F1246"/>
    <w:rsid w:val="001F19DB"/>
    <w:rsid w:val="001F28A0"/>
    <w:rsid w:val="001F4DD9"/>
    <w:rsid w:val="001F5A7F"/>
    <w:rsid w:val="001F5D93"/>
    <w:rsid w:val="001F6237"/>
    <w:rsid w:val="001F653D"/>
    <w:rsid w:val="001F6A68"/>
    <w:rsid w:val="001F6CDB"/>
    <w:rsid w:val="001F753C"/>
    <w:rsid w:val="0020062A"/>
    <w:rsid w:val="00200749"/>
    <w:rsid w:val="00202020"/>
    <w:rsid w:val="00202690"/>
    <w:rsid w:val="00202B08"/>
    <w:rsid w:val="00202FC4"/>
    <w:rsid w:val="00203F31"/>
    <w:rsid w:val="00204A3B"/>
    <w:rsid w:val="002064CA"/>
    <w:rsid w:val="0020654B"/>
    <w:rsid w:val="00206CA5"/>
    <w:rsid w:val="00207CEA"/>
    <w:rsid w:val="00207EF8"/>
    <w:rsid w:val="00210880"/>
    <w:rsid w:val="00211626"/>
    <w:rsid w:val="00211637"/>
    <w:rsid w:val="00212432"/>
    <w:rsid w:val="00213231"/>
    <w:rsid w:val="00213EFC"/>
    <w:rsid w:val="002141A7"/>
    <w:rsid w:val="00214FA4"/>
    <w:rsid w:val="002158AC"/>
    <w:rsid w:val="00215935"/>
    <w:rsid w:val="00215EE6"/>
    <w:rsid w:val="00215EF4"/>
    <w:rsid w:val="00216563"/>
    <w:rsid w:val="002176A4"/>
    <w:rsid w:val="00217A3F"/>
    <w:rsid w:val="00220187"/>
    <w:rsid w:val="00220DAA"/>
    <w:rsid w:val="00223295"/>
    <w:rsid w:val="002238B9"/>
    <w:rsid w:val="00223CD7"/>
    <w:rsid w:val="002253DA"/>
    <w:rsid w:val="00226E56"/>
    <w:rsid w:val="00227DFC"/>
    <w:rsid w:val="00231713"/>
    <w:rsid w:val="0023193B"/>
    <w:rsid w:val="002320D0"/>
    <w:rsid w:val="002329EB"/>
    <w:rsid w:val="00232ABF"/>
    <w:rsid w:val="00233428"/>
    <w:rsid w:val="002353D6"/>
    <w:rsid w:val="0023610B"/>
    <w:rsid w:val="002366E1"/>
    <w:rsid w:val="002367C2"/>
    <w:rsid w:val="00237100"/>
    <w:rsid w:val="00237A57"/>
    <w:rsid w:val="002404AA"/>
    <w:rsid w:val="00240698"/>
    <w:rsid w:val="0024075E"/>
    <w:rsid w:val="00240E8F"/>
    <w:rsid w:val="00242663"/>
    <w:rsid w:val="00242B6B"/>
    <w:rsid w:val="00242E07"/>
    <w:rsid w:val="00243064"/>
    <w:rsid w:val="002435C4"/>
    <w:rsid w:val="00243C20"/>
    <w:rsid w:val="00244723"/>
    <w:rsid w:val="00244742"/>
    <w:rsid w:val="00245F50"/>
    <w:rsid w:val="00246311"/>
    <w:rsid w:val="00247278"/>
    <w:rsid w:val="00247CD5"/>
    <w:rsid w:val="00247F3E"/>
    <w:rsid w:val="002502D7"/>
    <w:rsid w:val="002503D2"/>
    <w:rsid w:val="00250430"/>
    <w:rsid w:val="00250623"/>
    <w:rsid w:val="00250CFD"/>
    <w:rsid w:val="00253410"/>
    <w:rsid w:val="002534FB"/>
    <w:rsid w:val="002537DD"/>
    <w:rsid w:val="0025492B"/>
    <w:rsid w:val="00254D8E"/>
    <w:rsid w:val="00255727"/>
    <w:rsid w:val="00255808"/>
    <w:rsid w:val="00256DF4"/>
    <w:rsid w:val="002571AF"/>
    <w:rsid w:val="002573BD"/>
    <w:rsid w:val="002579E1"/>
    <w:rsid w:val="00257D8E"/>
    <w:rsid w:val="00261117"/>
    <w:rsid w:val="0026197D"/>
    <w:rsid w:val="00261E14"/>
    <w:rsid w:val="00262B38"/>
    <w:rsid w:val="00262CD5"/>
    <w:rsid w:val="00262DB8"/>
    <w:rsid w:val="00262E49"/>
    <w:rsid w:val="0026386D"/>
    <w:rsid w:val="0026593E"/>
    <w:rsid w:val="00265FC9"/>
    <w:rsid w:val="0026611C"/>
    <w:rsid w:val="00266D72"/>
    <w:rsid w:val="00270FB0"/>
    <w:rsid w:val="00271521"/>
    <w:rsid w:val="00271FA2"/>
    <w:rsid w:val="0027243F"/>
    <w:rsid w:val="00272578"/>
    <w:rsid w:val="0027368F"/>
    <w:rsid w:val="00274B01"/>
    <w:rsid w:val="00274CC9"/>
    <w:rsid w:val="0027673D"/>
    <w:rsid w:val="00276BF0"/>
    <w:rsid w:val="00276BFF"/>
    <w:rsid w:val="0027710E"/>
    <w:rsid w:val="00277791"/>
    <w:rsid w:val="0028095A"/>
    <w:rsid w:val="00281A0F"/>
    <w:rsid w:val="00281F3B"/>
    <w:rsid w:val="002821C3"/>
    <w:rsid w:val="002833AB"/>
    <w:rsid w:val="00283C51"/>
    <w:rsid w:val="002846A6"/>
    <w:rsid w:val="0028499A"/>
    <w:rsid w:val="00284DEE"/>
    <w:rsid w:val="00287578"/>
    <w:rsid w:val="0028767B"/>
    <w:rsid w:val="0029048F"/>
    <w:rsid w:val="00290777"/>
    <w:rsid w:val="00290CEE"/>
    <w:rsid w:val="002914FE"/>
    <w:rsid w:val="002918A2"/>
    <w:rsid w:val="002936EC"/>
    <w:rsid w:val="00293C84"/>
    <w:rsid w:val="00293D9B"/>
    <w:rsid w:val="00295580"/>
    <w:rsid w:val="00296614"/>
    <w:rsid w:val="002966A9"/>
    <w:rsid w:val="00296BA3"/>
    <w:rsid w:val="00297089"/>
    <w:rsid w:val="00297727"/>
    <w:rsid w:val="002A00A7"/>
    <w:rsid w:val="002A15D7"/>
    <w:rsid w:val="002A207C"/>
    <w:rsid w:val="002A22E2"/>
    <w:rsid w:val="002A29CB"/>
    <w:rsid w:val="002A2CE4"/>
    <w:rsid w:val="002A2FAE"/>
    <w:rsid w:val="002A310C"/>
    <w:rsid w:val="002A387F"/>
    <w:rsid w:val="002A3BC5"/>
    <w:rsid w:val="002A62F4"/>
    <w:rsid w:val="002A6908"/>
    <w:rsid w:val="002A6E1E"/>
    <w:rsid w:val="002A7A71"/>
    <w:rsid w:val="002A7B69"/>
    <w:rsid w:val="002B0C8F"/>
    <w:rsid w:val="002B0D25"/>
    <w:rsid w:val="002B0F7C"/>
    <w:rsid w:val="002B1392"/>
    <w:rsid w:val="002B148C"/>
    <w:rsid w:val="002B1FB5"/>
    <w:rsid w:val="002B24A1"/>
    <w:rsid w:val="002B254A"/>
    <w:rsid w:val="002B2A41"/>
    <w:rsid w:val="002B33C9"/>
    <w:rsid w:val="002B3A11"/>
    <w:rsid w:val="002B45F2"/>
    <w:rsid w:val="002B585F"/>
    <w:rsid w:val="002B62E6"/>
    <w:rsid w:val="002B7759"/>
    <w:rsid w:val="002C05DE"/>
    <w:rsid w:val="002C1FCF"/>
    <w:rsid w:val="002C20C4"/>
    <w:rsid w:val="002C20EC"/>
    <w:rsid w:val="002C30D2"/>
    <w:rsid w:val="002C3556"/>
    <w:rsid w:val="002C3FF2"/>
    <w:rsid w:val="002C4F4F"/>
    <w:rsid w:val="002C541C"/>
    <w:rsid w:val="002C6734"/>
    <w:rsid w:val="002C78E0"/>
    <w:rsid w:val="002C7F85"/>
    <w:rsid w:val="002D1682"/>
    <w:rsid w:val="002D170C"/>
    <w:rsid w:val="002D33E6"/>
    <w:rsid w:val="002D3448"/>
    <w:rsid w:val="002D3601"/>
    <w:rsid w:val="002D3AA1"/>
    <w:rsid w:val="002D3CE9"/>
    <w:rsid w:val="002D3E51"/>
    <w:rsid w:val="002D4B8E"/>
    <w:rsid w:val="002D4D42"/>
    <w:rsid w:val="002D510C"/>
    <w:rsid w:val="002D5224"/>
    <w:rsid w:val="002D52CA"/>
    <w:rsid w:val="002D66E0"/>
    <w:rsid w:val="002D7FD5"/>
    <w:rsid w:val="002E07E3"/>
    <w:rsid w:val="002E1044"/>
    <w:rsid w:val="002E115C"/>
    <w:rsid w:val="002E1B48"/>
    <w:rsid w:val="002E230E"/>
    <w:rsid w:val="002E2603"/>
    <w:rsid w:val="002E299F"/>
    <w:rsid w:val="002E30C9"/>
    <w:rsid w:val="002E3911"/>
    <w:rsid w:val="002E3F1A"/>
    <w:rsid w:val="002E4E01"/>
    <w:rsid w:val="002E5741"/>
    <w:rsid w:val="002E6874"/>
    <w:rsid w:val="002F0121"/>
    <w:rsid w:val="002F0B98"/>
    <w:rsid w:val="002F1018"/>
    <w:rsid w:val="002F1BAC"/>
    <w:rsid w:val="002F1D2F"/>
    <w:rsid w:val="002F1FA6"/>
    <w:rsid w:val="002F318C"/>
    <w:rsid w:val="002F3525"/>
    <w:rsid w:val="002F3575"/>
    <w:rsid w:val="002F384E"/>
    <w:rsid w:val="002F3A5B"/>
    <w:rsid w:val="002F3C2D"/>
    <w:rsid w:val="002F5EEA"/>
    <w:rsid w:val="002F609D"/>
    <w:rsid w:val="002F627A"/>
    <w:rsid w:val="002F6E38"/>
    <w:rsid w:val="002F735E"/>
    <w:rsid w:val="002F7C20"/>
    <w:rsid w:val="002F7E43"/>
    <w:rsid w:val="00300448"/>
    <w:rsid w:val="0030177B"/>
    <w:rsid w:val="00303F6F"/>
    <w:rsid w:val="00304B9C"/>
    <w:rsid w:val="003053F5"/>
    <w:rsid w:val="00305633"/>
    <w:rsid w:val="00305D17"/>
    <w:rsid w:val="00305DE8"/>
    <w:rsid w:val="00305F39"/>
    <w:rsid w:val="003062FF"/>
    <w:rsid w:val="00306D48"/>
    <w:rsid w:val="00306E09"/>
    <w:rsid w:val="00307010"/>
    <w:rsid w:val="00307905"/>
    <w:rsid w:val="00307BBD"/>
    <w:rsid w:val="003117A6"/>
    <w:rsid w:val="00311DC8"/>
    <w:rsid w:val="00311E7B"/>
    <w:rsid w:val="003127A3"/>
    <w:rsid w:val="00312820"/>
    <w:rsid w:val="00313CAF"/>
    <w:rsid w:val="00313EB8"/>
    <w:rsid w:val="003149B8"/>
    <w:rsid w:val="00314ED3"/>
    <w:rsid w:val="003152EC"/>
    <w:rsid w:val="00315CCB"/>
    <w:rsid w:val="00315F75"/>
    <w:rsid w:val="003172FC"/>
    <w:rsid w:val="00317EEF"/>
    <w:rsid w:val="00317F31"/>
    <w:rsid w:val="003214FA"/>
    <w:rsid w:val="0032165E"/>
    <w:rsid w:val="00321C0A"/>
    <w:rsid w:val="00321E6E"/>
    <w:rsid w:val="00323C4D"/>
    <w:rsid w:val="003247D8"/>
    <w:rsid w:val="003250B9"/>
    <w:rsid w:val="00325D94"/>
    <w:rsid w:val="0032608E"/>
    <w:rsid w:val="00327220"/>
    <w:rsid w:val="00327310"/>
    <w:rsid w:val="0032768B"/>
    <w:rsid w:val="003313AB"/>
    <w:rsid w:val="003322C1"/>
    <w:rsid w:val="00332FEF"/>
    <w:rsid w:val="003341AB"/>
    <w:rsid w:val="00334C81"/>
    <w:rsid w:val="00335259"/>
    <w:rsid w:val="0033633C"/>
    <w:rsid w:val="00336942"/>
    <w:rsid w:val="00336CA1"/>
    <w:rsid w:val="003374BC"/>
    <w:rsid w:val="00337EDC"/>
    <w:rsid w:val="00340FED"/>
    <w:rsid w:val="003413BE"/>
    <w:rsid w:val="00341BA1"/>
    <w:rsid w:val="00342926"/>
    <w:rsid w:val="00343703"/>
    <w:rsid w:val="00343885"/>
    <w:rsid w:val="00343C37"/>
    <w:rsid w:val="00343CF1"/>
    <w:rsid w:val="00344A43"/>
    <w:rsid w:val="00344F71"/>
    <w:rsid w:val="0034525C"/>
    <w:rsid w:val="0034566A"/>
    <w:rsid w:val="003465B1"/>
    <w:rsid w:val="003469D7"/>
    <w:rsid w:val="00346F0D"/>
    <w:rsid w:val="00347EC4"/>
    <w:rsid w:val="003506B4"/>
    <w:rsid w:val="00350A67"/>
    <w:rsid w:val="003527E1"/>
    <w:rsid w:val="0035294E"/>
    <w:rsid w:val="00353327"/>
    <w:rsid w:val="00353E3F"/>
    <w:rsid w:val="00353F10"/>
    <w:rsid w:val="003541F0"/>
    <w:rsid w:val="00354655"/>
    <w:rsid w:val="00355D9A"/>
    <w:rsid w:val="00357F5C"/>
    <w:rsid w:val="0036026B"/>
    <w:rsid w:val="0036064F"/>
    <w:rsid w:val="0036096E"/>
    <w:rsid w:val="00360CB1"/>
    <w:rsid w:val="00360E19"/>
    <w:rsid w:val="003618C2"/>
    <w:rsid w:val="003618D1"/>
    <w:rsid w:val="00361F83"/>
    <w:rsid w:val="00363E29"/>
    <w:rsid w:val="003647DE"/>
    <w:rsid w:val="00366304"/>
    <w:rsid w:val="003665C5"/>
    <w:rsid w:val="00366B60"/>
    <w:rsid w:val="00366DFE"/>
    <w:rsid w:val="00366FC2"/>
    <w:rsid w:val="00367876"/>
    <w:rsid w:val="0037061D"/>
    <w:rsid w:val="003709CB"/>
    <w:rsid w:val="00370AE5"/>
    <w:rsid w:val="00371461"/>
    <w:rsid w:val="00372337"/>
    <w:rsid w:val="00372F33"/>
    <w:rsid w:val="00374673"/>
    <w:rsid w:val="00375122"/>
    <w:rsid w:val="00377BBE"/>
    <w:rsid w:val="00377CDA"/>
    <w:rsid w:val="0038011B"/>
    <w:rsid w:val="00382480"/>
    <w:rsid w:val="0038320A"/>
    <w:rsid w:val="00383415"/>
    <w:rsid w:val="00383B46"/>
    <w:rsid w:val="00383E12"/>
    <w:rsid w:val="00383E37"/>
    <w:rsid w:val="00384DBE"/>
    <w:rsid w:val="0038561D"/>
    <w:rsid w:val="003856F5"/>
    <w:rsid w:val="0038588E"/>
    <w:rsid w:val="003859C4"/>
    <w:rsid w:val="003870E6"/>
    <w:rsid w:val="00390601"/>
    <w:rsid w:val="003908E3"/>
    <w:rsid w:val="003912AD"/>
    <w:rsid w:val="00391AC7"/>
    <w:rsid w:val="00391E84"/>
    <w:rsid w:val="00392632"/>
    <w:rsid w:val="00392912"/>
    <w:rsid w:val="00393010"/>
    <w:rsid w:val="00393314"/>
    <w:rsid w:val="0039354B"/>
    <w:rsid w:val="003935EC"/>
    <w:rsid w:val="00393A0D"/>
    <w:rsid w:val="00393EFE"/>
    <w:rsid w:val="00393F2E"/>
    <w:rsid w:val="00394C14"/>
    <w:rsid w:val="003959AA"/>
    <w:rsid w:val="00395A68"/>
    <w:rsid w:val="00395F53"/>
    <w:rsid w:val="00397663"/>
    <w:rsid w:val="00397958"/>
    <w:rsid w:val="00397B45"/>
    <w:rsid w:val="00397D08"/>
    <w:rsid w:val="003A03B5"/>
    <w:rsid w:val="003A1B0F"/>
    <w:rsid w:val="003A1C4D"/>
    <w:rsid w:val="003A203E"/>
    <w:rsid w:val="003A21D5"/>
    <w:rsid w:val="003A2755"/>
    <w:rsid w:val="003A2B00"/>
    <w:rsid w:val="003A30D0"/>
    <w:rsid w:val="003A361B"/>
    <w:rsid w:val="003A4F02"/>
    <w:rsid w:val="003A6030"/>
    <w:rsid w:val="003A6FF7"/>
    <w:rsid w:val="003A7A38"/>
    <w:rsid w:val="003B052B"/>
    <w:rsid w:val="003B0A1E"/>
    <w:rsid w:val="003B0A2C"/>
    <w:rsid w:val="003B0BCF"/>
    <w:rsid w:val="003B192B"/>
    <w:rsid w:val="003B19F9"/>
    <w:rsid w:val="003B1EC9"/>
    <w:rsid w:val="003B2945"/>
    <w:rsid w:val="003B3293"/>
    <w:rsid w:val="003B3364"/>
    <w:rsid w:val="003B4907"/>
    <w:rsid w:val="003B4A82"/>
    <w:rsid w:val="003B603D"/>
    <w:rsid w:val="003C0C96"/>
    <w:rsid w:val="003C2C7B"/>
    <w:rsid w:val="003C2F11"/>
    <w:rsid w:val="003C44FD"/>
    <w:rsid w:val="003C4992"/>
    <w:rsid w:val="003C4AB0"/>
    <w:rsid w:val="003C6688"/>
    <w:rsid w:val="003C73F4"/>
    <w:rsid w:val="003D1421"/>
    <w:rsid w:val="003D20D2"/>
    <w:rsid w:val="003D290E"/>
    <w:rsid w:val="003D2B1A"/>
    <w:rsid w:val="003D2E2F"/>
    <w:rsid w:val="003D302C"/>
    <w:rsid w:val="003D3584"/>
    <w:rsid w:val="003D37B5"/>
    <w:rsid w:val="003D45F2"/>
    <w:rsid w:val="003D6EFC"/>
    <w:rsid w:val="003D7AB9"/>
    <w:rsid w:val="003E0366"/>
    <w:rsid w:val="003E0503"/>
    <w:rsid w:val="003E0B77"/>
    <w:rsid w:val="003E10CF"/>
    <w:rsid w:val="003E1F60"/>
    <w:rsid w:val="003E5680"/>
    <w:rsid w:val="003E62B8"/>
    <w:rsid w:val="003E6445"/>
    <w:rsid w:val="003E6CE4"/>
    <w:rsid w:val="003E7291"/>
    <w:rsid w:val="003E7E42"/>
    <w:rsid w:val="003E7F08"/>
    <w:rsid w:val="003F01FD"/>
    <w:rsid w:val="003F1CA9"/>
    <w:rsid w:val="003F1DEE"/>
    <w:rsid w:val="003F22E3"/>
    <w:rsid w:val="003F4F77"/>
    <w:rsid w:val="003F6683"/>
    <w:rsid w:val="003F68E3"/>
    <w:rsid w:val="003F740D"/>
    <w:rsid w:val="003F7647"/>
    <w:rsid w:val="003F7797"/>
    <w:rsid w:val="003F78EC"/>
    <w:rsid w:val="0040048F"/>
    <w:rsid w:val="00401170"/>
    <w:rsid w:val="004011CE"/>
    <w:rsid w:val="00401E0C"/>
    <w:rsid w:val="00401EF5"/>
    <w:rsid w:val="004030D0"/>
    <w:rsid w:val="00404A45"/>
    <w:rsid w:val="00404A4C"/>
    <w:rsid w:val="00405507"/>
    <w:rsid w:val="00405C22"/>
    <w:rsid w:val="00406E8B"/>
    <w:rsid w:val="0040752F"/>
    <w:rsid w:val="0041006D"/>
    <w:rsid w:val="00410444"/>
    <w:rsid w:val="00411383"/>
    <w:rsid w:val="00412D57"/>
    <w:rsid w:val="00412FD1"/>
    <w:rsid w:val="004134EE"/>
    <w:rsid w:val="00413CEE"/>
    <w:rsid w:val="004140DF"/>
    <w:rsid w:val="00414CF3"/>
    <w:rsid w:val="00414D18"/>
    <w:rsid w:val="00414E48"/>
    <w:rsid w:val="004151E2"/>
    <w:rsid w:val="00417618"/>
    <w:rsid w:val="00417A24"/>
    <w:rsid w:val="00417DDE"/>
    <w:rsid w:val="004205D0"/>
    <w:rsid w:val="0042069E"/>
    <w:rsid w:val="00420765"/>
    <w:rsid w:val="00421B7D"/>
    <w:rsid w:val="00422094"/>
    <w:rsid w:val="00422730"/>
    <w:rsid w:val="00423852"/>
    <w:rsid w:val="004242FB"/>
    <w:rsid w:val="0042437C"/>
    <w:rsid w:val="004253A5"/>
    <w:rsid w:val="00425765"/>
    <w:rsid w:val="00425E55"/>
    <w:rsid w:val="00430874"/>
    <w:rsid w:val="00430944"/>
    <w:rsid w:val="00430E6E"/>
    <w:rsid w:val="00432414"/>
    <w:rsid w:val="00433731"/>
    <w:rsid w:val="00433BE5"/>
    <w:rsid w:val="00434796"/>
    <w:rsid w:val="004353F9"/>
    <w:rsid w:val="004356B4"/>
    <w:rsid w:val="00435B43"/>
    <w:rsid w:val="00436100"/>
    <w:rsid w:val="00436325"/>
    <w:rsid w:val="00437606"/>
    <w:rsid w:val="00437E72"/>
    <w:rsid w:val="00440759"/>
    <w:rsid w:val="00440AD5"/>
    <w:rsid w:val="004414C5"/>
    <w:rsid w:val="004422B4"/>
    <w:rsid w:val="0044286B"/>
    <w:rsid w:val="00442B09"/>
    <w:rsid w:val="004434F2"/>
    <w:rsid w:val="00447277"/>
    <w:rsid w:val="00447810"/>
    <w:rsid w:val="00450A29"/>
    <w:rsid w:val="004515E4"/>
    <w:rsid w:val="0045235C"/>
    <w:rsid w:val="00453473"/>
    <w:rsid w:val="004544DE"/>
    <w:rsid w:val="00454761"/>
    <w:rsid w:val="004549FA"/>
    <w:rsid w:val="00454B21"/>
    <w:rsid w:val="00455F61"/>
    <w:rsid w:val="0045681F"/>
    <w:rsid w:val="00456DDE"/>
    <w:rsid w:val="00457308"/>
    <w:rsid w:val="00457958"/>
    <w:rsid w:val="00457CF4"/>
    <w:rsid w:val="00460A72"/>
    <w:rsid w:val="0046122F"/>
    <w:rsid w:val="00461549"/>
    <w:rsid w:val="00461B5D"/>
    <w:rsid w:val="0046239D"/>
    <w:rsid w:val="0046276F"/>
    <w:rsid w:val="00462C00"/>
    <w:rsid w:val="00463A50"/>
    <w:rsid w:val="00463D7F"/>
    <w:rsid w:val="00464452"/>
    <w:rsid w:val="0046474B"/>
    <w:rsid w:val="00464A7C"/>
    <w:rsid w:val="00464FA4"/>
    <w:rsid w:val="00466512"/>
    <w:rsid w:val="0046722C"/>
    <w:rsid w:val="00467BAC"/>
    <w:rsid w:val="00467D16"/>
    <w:rsid w:val="004705F3"/>
    <w:rsid w:val="00471A73"/>
    <w:rsid w:val="004721DC"/>
    <w:rsid w:val="004723EF"/>
    <w:rsid w:val="004726DF"/>
    <w:rsid w:val="00472D35"/>
    <w:rsid w:val="00475726"/>
    <w:rsid w:val="0047649E"/>
    <w:rsid w:val="0047650E"/>
    <w:rsid w:val="00476E2B"/>
    <w:rsid w:val="00477A48"/>
    <w:rsid w:val="004804A6"/>
    <w:rsid w:val="00480DEF"/>
    <w:rsid w:val="00480F18"/>
    <w:rsid w:val="004812B4"/>
    <w:rsid w:val="00481375"/>
    <w:rsid w:val="0048152C"/>
    <w:rsid w:val="00481640"/>
    <w:rsid w:val="00481A4F"/>
    <w:rsid w:val="00481B2E"/>
    <w:rsid w:val="00482209"/>
    <w:rsid w:val="004824C2"/>
    <w:rsid w:val="0048254C"/>
    <w:rsid w:val="00483A79"/>
    <w:rsid w:val="00483CA8"/>
    <w:rsid w:val="00483F92"/>
    <w:rsid w:val="00485299"/>
    <w:rsid w:val="004861A3"/>
    <w:rsid w:val="00486404"/>
    <w:rsid w:val="0048720F"/>
    <w:rsid w:val="0049007C"/>
    <w:rsid w:val="004905FB"/>
    <w:rsid w:val="00490969"/>
    <w:rsid w:val="00491C78"/>
    <w:rsid w:val="00492246"/>
    <w:rsid w:val="0049248D"/>
    <w:rsid w:val="004934E0"/>
    <w:rsid w:val="00493680"/>
    <w:rsid w:val="0049453D"/>
    <w:rsid w:val="004946F7"/>
    <w:rsid w:val="00494E01"/>
    <w:rsid w:val="00494E03"/>
    <w:rsid w:val="00495147"/>
    <w:rsid w:val="0049555B"/>
    <w:rsid w:val="00496D6E"/>
    <w:rsid w:val="00496E79"/>
    <w:rsid w:val="00496F38"/>
    <w:rsid w:val="004971EC"/>
    <w:rsid w:val="004A080A"/>
    <w:rsid w:val="004A12FC"/>
    <w:rsid w:val="004A1A04"/>
    <w:rsid w:val="004A3CAC"/>
    <w:rsid w:val="004A5A7B"/>
    <w:rsid w:val="004A64EC"/>
    <w:rsid w:val="004A7739"/>
    <w:rsid w:val="004B0277"/>
    <w:rsid w:val="004B0639"/>
    <w:rsid w:val="004B143D"/>
    <w:rsid w:val="004B18E0"/>
    <w:rsid w:val="004B3319"/>
    <w:rsid w:val="004B3504"/>
    <w:rsid w:val="004B362B"/>
    <w:rsid w:val="004B39BA"/>
    <w:rsid w:val="004B43AD"/>
    <w:rsid w:val="004B55D6"/>
    <w:rsid w:val="004B627F"/>
    <w:rsid w:val="004B68B4"/>
    <w:rsid w:val="004B79AD"/>
    <w:rsid w:val="004C0135"/>
    <w:rsid w:val="004C01B3"/>
    <w:rsid w:val="004C0B59"/>
    <w:rsid w:val="004C144B"/>
    <w:rsid w:val="004C19C6"/>
    <w:rsid w:val="004C1A9D"/>
    <w:rsid w:val="004C23B3"/>
    <w:rsid w:val="004C3928"/>
    <w:rsid w:val="004C5307"/>
    <w:rsid w:val="004C54A1"/>
    <w:rsid w:val="004C56A8"/>
    <w:rsid w:val="004C610D"/>
    <w:rsid w:val="004C6A73"/>
    <w:rsid w:val="004C7646"/>
    <w:rsid w:val="004D009D"/>
    <w:rsid w:val="004D0C1D"/>
    <w:rsid w:val="004D1707"/>
    <w:rsid w:val="004D256C"/>
    <w:rsid w:val="004D264F"/>
    <w:rsid w:val="004D3BEB"/>
    <w:rsid w:val="004D3C87"/>
    <w:rsid w:val="004D41CC"/>
    <w:rsid w:val="004D5D72"/>
    <w:rsid w:val="004D610A"/>
    <w:rsid w:val="004D7A5B"/>
    <w:rsid w:val="004D7DAD"/>
    <w:rsid w:val="004D7FEA"/>
    <w:rsid w:val="004E0F1D"/>
    <w:rsid w:val="004E1815"/>
    <w:rsid w:val="004E278E"/>
    <w:rsid w:val="004E2859"/>
    <w:rsid w:val="004E3154"/>
    <w:rsid w:val="004E3EAF"/>
    <w:rsid w:val="004E6636"/>
    <w:rsid w:val="004E7FC6"/>
    <w:rsid w:val="004F215A"/>
    <w:rsid w:val="004F40AF"/>
    <w:rsid w:val="004F43FB"/>
    <w:rsid w:val="004F4B20"/>
    <w:rsid w:val="004F4D5B"/>
    <w:rsid w:val="004F519B"/>
    <w:rsid w:val="004F66F7"/>
    <w:rsid w:val="004F67E6"/>
    <w:rsid w:val="004F6F2F"/>
    <w:rsid w:val="004F763D"/>
    <w:rsid w:val="00500560"/>
    <w:rsid w:val="00500990"/>
    <w:rsid w:val="0050112D"/>
    <w:rsid w:val="00501453"/>
    <w:rsid w:val="00502A10"/>
    <w:rsid w:val="0050300E"/>
    <w:rsid w:val="0050304B"/>
    <w:rsid w:val="0050359F"/>
    <w:rsid w:val="00503A15"/>
    <w:rsid w:val="0050405E"/>
    <w:rsid w:val="0050411A"/>
    <w:rsid w:val="00505C02"/>
    <w:rsid w:val="005062F0"/>
    <w:rsid w:val="00507AE4"/>
    <w:rsid w:val="00510595"/>
    <w:rsid w:val="005121A3"/>
    <w:rsid w:val="00512D52"/>
    <w:rsid w:val="0051396C"/>
    <w:rsid w:val="00513A05"/>
    <w:rsid w:val="00513B12"/>
    <w:rsid w:val="00515F79"/>
    <w:rsid w:val="005170E1"/>
    <w:rsid w:val="00517123"/>
    <w:rsid w:val="00517E1D"/>
    <w:rsid w:val="00525AC2"/>
    <w:rsid w:val="00527900"/>
    <w:rsid w:val="00530767"/>
    <w:rsid w:val="00531230"/>
    <w:rsid w:val="0053238C"/>
    <w:rsid w:val="00532B77"/>
    <w:rsid w:val="00532F4C"/>
    <w:rsid w:val="00532FAF"/>
    <w:rsid w:val="00534AAD"/>
    <w:rsid w:val="00535C10"/>
    <w:rsid w:val="00536C77"/>
    <w:rsid w:val="005370F8"/>
    <w:rsid w:val="0054039B"/>
    <w:rsid w:val="00541588"/>
    <w:rsid w:val="00542B5B"/>
    <w:rsid w:val="005453F6"/>
    <w:rsid w:val="00545500"/>
    <w:rsid w:val="00545E91"/>
    <w:rsid w:val="00547241"/>
    <w:rsid w:val="00550C84"/>
    <w:rsid w:val="0055108B"/>
    <w:rsid w:val="00552CC1"/>
    <w:rsid w:val="00553194"/>
    <w:rsid w:val="00553389"/>
    <w:rsid w:val="00554B99"/>
    <w:rsid w:val="0055517C"/>
    <w:rsid w:val="0055635F"/>
    <w:rsid w:val="005571E7"/>
    <w:rsid w:val="00557C22"/>
    <w:rsid w:val="0056048B"/>
    <w:rsid w:val="00560C6F"/>
    <w:rsid w:val="0056227F"/>
    <w:rsid w:val="00564477"/>
    <w:rsid w:val="005644A8"/>
    <w:rsid w:val="005648D8"/>
    <w:rsid w:val="0056538B"/>
    <w:rsid w:val="005654A0"/>
    <w:rsid w:val="0056637D"/>
    <w:rsid w:val="00566824"/>
    <w:rsid w:val="00566EF7"/>
    <w:rsid w:val="00567B56"/>
    <w:rsid w:val="00567DCF"/>
    <w:rsid w:val="00567E94"/>
    <w:rsid w:val="00567FDB"/>
    <w:rsid w:val="00571F59"/>
    <w:rsid w:val="00572651"/>
    <w:rsid w:val="00573551"/>
    <w:rsid w:val="0057385E"/>
    <w:rsid w:val="00575DCC"/>
    <w:rsid w:val="0057674A"/>
    <w:rsid w:val="00576B16"/>
    <w:rsid w:val="00577121"/>
    <w:rsid w:val="00577504"/>
    <w:rsid w:val="005779E7"/>
    <w:rsid w:val="00577D44"/>
    <w:rsid w:val="00580242"/>
    <w:rsid w:val="005806C2"/>
    <w:rsid w:val="00580D27"/>
    <w:rsid w:val="00580D77"/>
    <w:rsid w:val="00580E2D"/>
    <w:rsid w:val="0058102C"/>
    <w:rsid w:val="00582BB1"/>
    <w:rsid w:val="00582CAC"/>
    <w:rsid w:val="00583411"/>
    <w:rsid w:val="005834E4"/>
    <w:rsid w:val="00584352"/>
    <w:rsid w:val="00584ACD"/>
    <w:rsid w:val="005853D2"/>
    <w:rsid w:val="00585642"/>
    <w:rsid w:val="005874D7"/>
    <w:rsid w:val="005876F2"/>
    <w:rsid w:val="005878D5"/>
    <w:rsid w:val="005928D3"/>
    <w:rsid w:val="0059290F"/>
    <w:rsid w:val="00592FB7"/>
    <w:rsid w:val="00593248"/>
    <w:rsid w:val="00593A81"/>
    <w:rsid w:val="00593FFC"/>
    <w:rsid w:val="00594524"/>
    <w:rsid w:val="00594632"/>
    <w:rsid w:val="0059497B"/>
    <w:rsid w:val="005956CC"/>
    <w:rsid w:val="00595AB5"/>
    <w:rsid w:val="00595AB7"/>
    <w:rsid w:val="00595D9E"/>
    <w:rsid w:val="005A0D75"/>
    <w:rsid w:val="005A1326"/>
    <w:rsid w:val="005A1CF9"/>
    <w:rsid w:val="005A2A98"/>
    <w:rsid w:val="005A3CDE"/>
    <w:rsid w:val="005A478D"/>
    <w:rsid w:val="005A4E1B"/>
    <w:rsid w:val="005A515A"/>
    <w:rsid w:val="005A5CD8"/>
    <w:rsid w:val="005A5E70"/>
    <w:rsid w:val="005A7E35"/>
    <w:rsid w:val="005B0082"/>
    <w:rsid w:val="005B0C86"/>
    <w:rsid w:val="005B123A"/>
    <w:rsid w:val="005B1804"/>
    <w:rsid w:val="005B24E0"/>
    <w:rsid w:val="005B2A19"/>
    <w:rsid w:val="005B2D6B"/>
    <w:rsid w:val="005B315C"/>
    <w:rsid w:val="005B3302"/>
    <w:rsid w:val="005B3479"/>
    <w:rsid w:val="005B38F5"/>
    <w:rsid w:val="005B3CC0"/>
    <w:rsid w:val="005B40CF"/>
    <w:rsid w:val="005B471A"/>
    <w:rsid w:val="005B4818"/>
    <w:rsid w:val="005B4945"/>
    <w:rsid w:val="005B4CD5"/>
    <w:rsid w:val="005B4E0A"/>
    <w:rsid w:val="005B504D"/>
    <w:rsid w:val="005B52AD"/>
    <w:rsid w:val="005B68BE"/>
    <w:rsid w:val="005B6F39"/>
    <w:rsid w:val="005B7504"/>
    <w:rsid w:val="005C0472"/>
    <w:rsid w:val="005C048E"/>
    <w:rsid w:val="005C09DB"/>
    <w:rsid w:val="005C1F4D"/>
    <w:rsid w:val="005C2ABD"/>
    <w:rsid w:val="005C376C"/>
    <w:rsid w:val="005C4449"/>
    <w:rsid w:val="005C4BC1"/>
    <w:rsid w:val="005C55AF"/>
    <w:rsid w:val="005C65DF"/>
    <w:rsid w:val="005D0037"/>
    <w:rsid w:val="005D0B8B"/>
    <w:rsid w:val="005D175D"/>
    <w:rsid w:val="005D2168"/>
    <w:rsid w:val="005D258F"/>
    <w:rsid w:val="005D2857"/>
    <w:rsid w:val="005D3585"/>
    <w:rsid w:val="005D3B0D"/>
    <w:rsid w:val="005D3EE3"/>
    <w:rsid w:val="005D4048"/>
    <w:rsid w:val="005D46A6"/>
    <w:rsid w:val="005D58D7"/>
    <w:rsid w:val="005D5F64"/>
    <w:rsid w:val="005E25EC"/>
    <w:rsid w:val="005E2680"/>
    <w:rsid w:val="005E3780"/>
    <w:rsid w:val="005E39BC"/>
    <w:rsid w:val="005E4AD1"/>
    <w:rsid w:val="005E5BF0"/>
    <w:rsid w:val="005E7270"/>
    <w:rsid w:val="005F009D"/>
    <w:rsid w:val="005F046E"/>
    <w:rsid w:val="005F2232"/>
    <w:rsid w:val="005F3003"/>
    <w:rsid w:val="005F3B11"/>
    <w:rsid w:val="005F49BE"/>
    <w:rsid w:val="005F5168"/>
    <w:rsid w:val="005F5810"/>
    <w:rsid w:val="005F59FB"/>
    <w:rsid w:val="005F602C"/>
    <w:rsid w:val="005F648F"/>
    <w:rsid w:val="005F6B38"/>
    <w:rsid w:val="005F7180"/>
    <w:rsid w:val="005F7662"/>
    <w:rsid w:val="00600048"/>
    <w:rsid w:val="006002FE"/>
    <w:rsid w:val="0060070C"/>
    <w:rsid w:val="00600C1A"/>
    <w:rsid w:val="00602D73"/>
    <w:rsid w:val="00602D9C"/>
    <w:rsid w:val="0060315E"/>
    <w:rsid w:val="0060459A"/>
    <w:rsid w:val="00604725"/>
    <w:rsid w:val="00604BD2"/>
    <w:rsid w:val="00604EF0"/>
    <w:rsid w:val="006050A0"/>
    <w:rsid w:val="006058B0"/>
    <w:rsid w:val="00606D2D"/>
    <w:rsid w:val="00606F07"/>
    <w:rsid w:val="006077CE"/>
    <w:rsid w:val="006109F3"/>
    <w:rsid w:val="00611B64"/>
    <w:rsid w:val="00611E94"/>
    <w:rsid w:val="0061332E"/>
    <w:rsid w:val="0061359C"/>
    <w:rsid w:val="006145EE"/>
    <w:rsid w:val="006151D4"/>
    <w:rsid w:val="00615A93"/>
    <w:rsid w:val="00615CCD"/>
    <w:rsid w:val="00615CF9"/>
    <w:rsid w:val="006172CF"/>
    <w:rsid w:val="00617B3A"/>
    <w:rsid w:val="00617B62"/>
    <w:rsid w:val="006202F3"/>
    <w:rsid w:val="006213CA"/>
    <w:rsid w:val="0062144A"/>
    <w:rsid w:val="0062158E"/>
    <w:rsid w:val="0062331B"/>
    <w:rsid w:val="00623B55"/>
    <w:rsid w:val="00623CA3"/>
    <w:rsid w:val="0062418D"/>
    <w:rsid w:val="006246D0"/>
    <w:rsid w:val="006256AC"/>
    <w:rsid w:val="00627B9A"/>
    <w:rsid w:val="00627C2C"/>
    <w:rsid w:val="00630221"/>
    <w:rsid w:val="0063038A"/>
    <w:rsid w:val="00633A41"/>
    <w:rsid w:val="00633AD5"/>
    <w:rsid w:val="00633C09"/>
    <w:rsid w:val="00634278"/>
    <w:rsid w:val="00634596"/>
    <w:rsid w:val="00636025"/>
    <w:rsid w:val="00636903"/>
    <w:rsid w:val="00637D8E"/>
    <w:rsid w:val="006403A2"/>
    <w:rsid w:val="00640BC2"/>
    <w:rsid w:val="00642C0A"/>
    <w:rsid w:val="00644A2A"/>
    <w:rsid w:val="00646165"/>
    <w:rsid w:val="006465AE"/>
    <w:rsid w:val="006469AC"/>
    <w:rsid w:val="00647117"/>
    <w:rsid w:val="0064784B"/>
    <w:rsid w:val="00651850"/>
    <w:rsid w:val="006526B6"/>
    <w:rsid w:val="006540F1"/>
    <w:rsid w:val="00654C05"/>
    <w:rsid w:val="0065570F"/>
    <w:rsid w:val="00656AB2"/>
    <w:rsid w:val="00657290"/>
    <w:rsid w:val="00657A7C"/>
    <w:rsid w:val="00657E21"/>
    <w:rsid w:val="00661361"/>
    <w:rsid w:val="0066139B"/>
    <w:rsid w:val="00662068"/>
    <w:rsid w:val="006623DE"/>
    <w:rsid w:val="00662739"/>
    <w:rsid w:val="00662D64"/>
    <w:rsid w:val="0066451E"/>
    <w:rsid w:val="00664935"/>
    <w:rsid w:val="006650F1"/>
    <w:rsid w:val="00665498"/>
    <w:rsid w:val="006659C4"/>
    <w:rsid w:val="00666605"/>
    <w:rsid w:val="006668F6"/>
    <w:rsid w:val="006670ED"/>
    <w:rsid w:val="006673B3"/>
    <w:rsid w:val="006675BE"/>
    <w:rsid w:val="006701B9"/>
    <w:rsid w:val="00670BBD"/>
    <w:rsid w:val="0067175C"/>
    <w:rsid w:val="0067338E"/>
    <w:rsid w:val="006738EE"/>
    <w:rsid w:val="00673D1B"/>
    <w:rsid w:val="00673F48"/>
    <w:rsid w:val="00674157"/>
    <w:rsid w:val="0067474B"/>
    <w:rsid w:val="00675640"/>
    <w:rsid w:val="006771AC"/>
    <w:rsid w:val="00677213"/>
    <w:rsid w:val="006772E1"/>
    <w:rsid w:val="00680A66"/>
    <w:rsid w:val="00681830"/>
    <w:rsid w:val="006831B4"/>
    <w:rsid w:val="0068383F"/>
    <w:rsid w:val="00684469"/>
    <w:rsid w:val="00684739"/>
    <w:rsid w:val="00684928"/>
    <w:rsid w:val="00684C1F"/>
    <w:rsid w:val="006850FF"/>
    <w:rsid w:val="006851B6"/>
    <w:rsid w:val="00686D08"/>
    <w:rsid w:val="00686DC9"/>
    <w:rsid w:val="00686E26"/>
    <w:rsid w:val="0068746F"/>
    <w:rsid w:val="00687D49"/>
    <w:rsid w:val="0069025C"/>
    <w:rsid w:val="006902D1"/>
    <w:rsid w:val="00690D61"/>
    <w:rsid w:val="00692217"/>
    <w:rsid w:val="00693457"/>
    <w:rsid w:val="00693E6B"/>
    <w:rsid w:val="006942A1"/>
    <w:rsid w:val="00695182"/>
    <w:rsid w:val="006953AC"/>
    <w:rsid w:val="00695523"/>
    <w:rsid w:val="006959BA"/>
    <w:rsid w:val="006959F1"/>
    <w:rsid w:val="00695E03"/>
    <w:rsid w:val="0069603A"/>
    <w:rsid w:val="006961E2"/>
    <w:rsid w:val="0069745B"/>
    <w:rsid w:val="00697FFE"/>
    <w:rsid w:val="006A0B43"/>
    <w:rsid w:val="006A0C13"/>
    <w:rsid w:val="006A1272"/>
    <w:rsid w:val="006A19F7"/>
    <w:rsid w:val="006A1C52"/>
    <w:rsid w:val="006A207E"/>
    <w:rsid w:val="006A246C"/>
    <w:rsid w:val="006A2720"/>
    <w:rsid w:val="006A279D"/>
    <w:rsid w:val="006A2BA5"/>
    <w:rsid w:val="006A2FEB"/>
    <w:rsid w:val="006A36FE"/>
    <w:rsid w:val="006A60A8"/>
    <w:rsid w:val="006A75DC"/>
    <w:rsid w:val="006B0603"/>
    <w:rsid w:val="006B075B"/>
    <w:rsid w:val="006B0FED"/>
    <w:rsid w:val="006B18AF"/>
    <w:rsid w:val="006B1B3C"/>
    <w:rsid w:val="006B210F"/>
    <w:rsid w:val="006B2927"/>
    <w:rsid w:val="006B29FD"/>
    <w:rsid w:val="006B35D9"/>
    <w:rsid w:val="006B55B8"/>
    <w:rsid w:val="006B569B"/>
    <w:rsid w:val="006B58DF"/>
    <w:rsid w:val="006B5984"/>
    <w:rsid w:val="006B6DBA"/>
    <w:rsid w:val="006B735A"/>
    <w:rsid w:val="006B7D3E"/>
    <w:rsid w:val="006C0C5F"/>
    <w:rsid w:val="006C14BC"/>
    <w:rsid w:val="006C166B"/>
    <w:rsid w:val="006C1850"/>
    <w:rsid w:val="006C1EB6"/>
    <w:rsid w:val="006C200E"/>
    <w:rsid w:val="006C2055"/>
    <w:rsid w:val="006C2362"/>
    <w:rsid w:val="006C2B18"/>
    <w:rsid w:val="006C3A31"/>
    <w:rsid w:val="006C3AFD"/>
    <w:rsid w:val="006C52E6"/>
    <w:rsid w:val="006C550B"/>
    <w:rsid w:val="006C55E1"/>
    <w:rsid w:val="006C59CE"/>
    <w:rsid w:val="006C5CF5"/>
    <w:rsid w:val="006C5F85"/>
    <w:rsid w:val="006C6131"/>
    <w:rsid w:val="006C6F0F"/>
    <w:rsid w:val="006C73E2"/>
    <w:rsid w:val="006D0216"/>
    <w:rsid w:val="006D2FE7"/>
    <w:rsid w:val="006D3589"/>
    <w:rsid w:val="006D3885"/>
    <w:rsid w:val="006D4C11"/>
    <w:rsid w:val="006D50D1"/>
    <w:rsid w:val="006D5157"/>
    <w:rsid w:val="006D527C"/>
    <w:rsid w:val="006D5EEF"/>
    <w:rsid w:val="006D61C9"/>
    <w:rsid w:val="006D6442"/>
    <w:rsid w:val="006D6E6C"/>
    <w:rsid w:val="006D72BB"/>
    <w:rsid w:val="006D7CFB"/>
    <w:rsid w:val="006E0CCD"/>
    <w:rsid w:val="006E14B6"/>
    <w:rsid w:val="006E16C6"/>
    <w:rsid w:val="006E1ACB"/>
    <w:rsid w:val="006E1AF2"/>
    <w:rsid w:val="006E1D30"/>
    <w:rsid w:val="006E236A"/>
    <w:rsid w:val="006E308D"/>
    <w:rsid w:val="006E32C0"/>
    <w:rsid w:val="006E33E8"/>
    <w:rsid w:val="006E3849"/>
    <w:rsid w:val="006E3E4D"/>
    <w:rsid w:val="006E4C90"/>
    <w:rsid w:val="006E5476"/>
    <w:rsid w:val="006E5645"/>
    <w:rsid w:val="006E5AFB"/>
    <w:rsid w:val="006E6595"/>
    <w:rsid w:val="006E7357"/>
    <w:rsid w:val="006E7607"/>
    <w:rsid w:val="006E7AA2"/>
    <w:rsid w:val="006F013E"/>
    <w:rsid w:val="006F19A9"/>
    <w:rsid w:val="006F1BD7"/>
    <w:rsid w:val="006F2298"/>
    <w:rsid w:val="006F4656"/>
    <w:rsid w:val="006F55C5"/>
    <w:rsid w:val="006F626F"/>
    <w:rsid w:val="006F66FE"/>
    <w:rsid w:val="006F711C"/>
    <w:rsid w:val="006F7BF8"/>
    <w:rsid w:val="00700050"/>
    <w:rsid w:val="00700B36"/>
    <w:rsid w:val="00700B55"/>
    <w:rsid w:val="0070153A"/>
    <w:rsid w:val="00701641"/>
    <w:rsid w:val="00702E1F"/>
    <w:rsid w:val="007039C4"/>
    <w:rsid w:val="00704385"/>
    <w:rsid w:val="0070501C"/>
    <w:rsid w:val="0070521B"/>
    <w:rsid w:val="00705D5C"/>
    <w:rsid w:val="00706080"/>
    <w:rsid w:val="0070658E"/>
    <w:rsid w:val="00706F4B"/>
    <w:rsid w:val="0070752D"/>
    <w:rsid w:val="0071006E"/>
    <w:rsid w:val="00710302"/>
    <w:rsid w:val="00712813"/>
    <w:rsid w:val="00712DA9"/>
    <w:rsid w:val="00712FCD"/>
    <w:rsid w:val="00713978"/>
    <w:rsid w:val="00713AA7"/>
    <w:rsid w:val="00713C98"/>
    <w:rsid w:val="007144BF"/>
    <w:rsid w:val="007151F7"/>
    <w:rsid w:val="0071685E"/>
    <w:rsid w:val="007205D9"/>
    <w:rsid w:val="0072075B"/>
    <w:rsid w:val="007208B1"/>
    <w:rsid w:val="00720922"/>
    <w:rsid w:val="00720B31"/>
    <w:rsid w:val="00720B62"/>
    <w:rsid w:val="00720C3F"/>
    <w:rsid w:val="00721151"/>
    <w:rsid w:val="00721A75"/>
    <w:rsid w:val="00722B97"/>
    <w:rsid w:val="00722D6B"/>
    <w:rsid w:val="00722EB2"/>
    <w:rsid w:val="00724F38"/>
    <w:rsid w:val="00725B25"/>
    <w:rsid w:val="007260ED"/>
    <w:rsid w:val="0072632C"/>
    <w:rsid w:val="007268E7"/>
    <w:rsid w:val="00727021"/>
    <w:rsid w:val="00727779"/>
    <w:rsid w:val="00731BED"/>
    <w:rsid w:val="007323E0"/>
    <w:rsid w:val="0073319A"/>
    <w:rsid w:val="00734A52"/>
    <w:rsid w:val="00734E65"/>
    <w:rsid w:val="0073562A"/>
    <w:rsid w:val="00735B6F"/>
    <w:rsid w:val="00735D90"/>
    <w:rsid w:val="00736826"/>
    <w:rsid w:val="00736DB7"/>
    <w:rsid w:val="00736F65"/>
    <w:rsid w:val="007377C1"/>
    <w:rsid w:val="00737C5F"/>
    <w:rsid w:val="00737E73"/>
    <w:rsid w:val="00740A29"/>
    <w:rsid w:val="00741A97"/>
    <w:rsid w:val="0074221B"/>
    <w:rsid w:val="007424C0"/>
    <w:rsid w:val="00742709"/>
    <w:rsid w:val="00742FF4"/>
    <w:rsid w:val="00743423"/>
    <w:rsid w:val="007438DA"/>
    <w:rsid w:val="00744A68"/>
    <w:rsid w:val="0074538D"/>
    <w:rsid w:val="00745ABF"/>
    <w:rsid w:val="007460C6"/>
    <w:rsid w:val="007468C2"/>
    <w:rsid w:val="00746B23"/>
    <w:rsid w:val="00747815"/>
    <w:rsid w:val="00750223"/>
    <w:rsid w:val="0075028A"/>
    <w:rsid w:val="00750C2C"/>
    <w:rsid w:val="0075213D"/>
    <w:rsid w:val="00752F9B"/>
    <w:rsid w:val="007543D6"/>
    <w:rsid w:val="00754AD5"/>
    <w:rsid w:val="00754E78"/>
    <w:rsid w:val="00755900"/>
    <w:rsid w:val="00757063"/>
    <w:rsid w:val="0075764D"/>
    <w:rsid w:val="0075776F"/>
    <w:rsid w:val="0076180D"/>
    <w:rsid w:val="00761AFE"/>
    <w:rsid w:val="00761FDC"/>
    <w:rsid w:val="0076225C"/>
    <w:rsid w:val="00763397"/>
    <w:rsid w:val="00764E51"/>
    <w:rsid w:val="00765E2B"/>
    <w:rsid w:val="007661E6"/>
    <w:rsid w:val="0076649D"/>
    <w:rsid w:val="007667EE"/>
    <w:rsid w:val="00767C9B"/>
    <w:rsid w:val="0077015F"/>
    <w:rsid w:val="00771BE3"/>
    <w:rsid w:val="00772665"/>
    <w:rsid w:val="00772FC0"/>
    <w:rsid w:val="00773C35"/>
    <w:rsid w:val="007740A3"/>
    <w:rsid w:val="007755BC"/>
    <w:rsid w:val="007759E5"/>
    <w:rsid w:val="00776B1E"/>
    <w:rsid w:val="007774C5"/>
    <w:rsid w:val="0077774F"/>
    <w:rsid w:val="00777F10"/>
    <w:rsid w:val="007805B1"/>
    <w:rsid w:val="00780803"/>
    <w:rsid w:val="00780B41"/>
    <w:rsid w:val="00781203"/>
    <w:rsid w:val="00782C01"/>
    <w:rsid w:val="00782FEE"/>
    <w:rsid w:val="0078308E"/>
    <w:rsid w:val="0078355E"/>
    <w:rsid w:val="0078412C"/>
    <w:rsid w:val="007842CC"/>
    <w:rsid w:val="007856F2"/>
    <w:rsid w:val="00785D76"/>
    <w:rsid w:val="007861B6"/>
    <w:rsid w:val="00786E1A"/>
    <w:rsid w:val="00787185"/>
    <w:rsid w:val="007872C2"/>
    <w:rsid w:val="007876B5"/>
    <w:rsid w:val="007876F2"/>
    <w:rsid w:val="00787A23"/>
    <w:rsid w:val="00790918"/>
    <w:rsid w:val="0079110E"/>
    <w:rsid w:val="00791436"/>
    <w:rsid w:val="0079171A"/>
    <w:rsid w:val="00791B28"/>
    <w:rsid w:val="007923ED"/>
    <w:rsid w:val="0079354B"/>
    <w:rsid w:val="007961EC"/>
    <w:rsid w:val="007968BD"/>
    <w:rsid w:val="0079754E"/>
    <w:rsid w:val="007A0338"/>
    <w:rsid w:val="007A10A0"/>
    <w:rsid w:val="007A173E"/>
    <w:rsid w:val="007A17CC"/>
    <w:rsid w:val="007A215B"/>
    <w:rsid w:val="007A35FE"/>
    <w:rsid w:val="007A44F6"/>
    <w:rsid w:val="007A473A"/>
    <w:rsid w:val="007A4C0A"/>
    <w:rsid w:val="007A540A"/>
    <w:rsid w:val="007A551F"/>
    <w:rsid w:val="007A56A9"/>
    <w:rsid w:val="007A68B9"/>
    <w:rsid w:val="007A7E3B"/>
    <w:rsid w:val="007B0478"/>
    <w:rsid w:val="007B1758"/>
    <w:rsid w:val="007B1DC7"/>
    <w:rsid w:val="007B1FFD"/>
    <w:rsid w:val="007B505A"/>
    <w:rsid w:val="007B583C"/>
    <w:rsid w:val="007B5E2E"/>
    <w:rsid w:val="007B5FB1"/>
    <w:rsid w:val="007B60D5"/>
    <w:rsid w:val="007B6300"/>
    <w:rsid w:val="007B6813"/>
    <w:rsid w:val="007B6890"/>
    <w:rsid w:val="007B77DE"/>
    <w:rsid w:val="007C06BF"/>
    <w:rsid w:val="007C0CED"/>
    <w:rsid w:val="007C12EE"/>
    <w:rsid w:val="007C1761"/>
    <w:rsid w:val="007C2041"/>
    <w:rsid w:val="007C5297"/>
    <w:rsid w:val="007CAEB7"/>
    <w:rsid w:val="007D108F"/>
    <w:rsid w:val="007D1353"/>
    <w:rsid w:val="007D1ED7"/>
    <w:rsid w:val="007D1F6E"/>
    <w:rsid w:val="007D2077"/>
    <w:rsid w:val="007D20F1"/>
    <w:rsid w:val="007D36E4"/>
    <w:rsid w:val="007D3910"/>
    <w:rsid w:val="007D40AB"/>
    <w:rsid w:val="007D459B"/>
    <w:rsid w:val="007D4852"/>
    <w:rsid w:val="007D4C32"/>
    <w:rsid w:val="007D5717"/>
    <w:rsid w:val="007D5AA6"/>
    <w:rsid w:val="007D60D0"/>
    <w:rsid w:val="007D6D8B"/>
    <w:rsid w:val="007D6F80"/>
    <w:rsid w:val="007D71CF"/>
    <w:rsid w:val="007D77A9"/>
    <w:rsid w:val="007D79C2"/>
    <w:rsid w:val="007D7B5E"/>
    <w:rsid w:val="007E0EDE"/>
    <w:rsid w:val="007E23DB"/>
    <w:rsid w:val="007E38B1"/>
    <w:rsid w:val="007E3B61"/>
    <w:rsid w:val="007E412D"/>
    <w:rsid w:val="007E4213"/>
    <w:rsid w:val="007E6617"/>
    <w:rsid w:val="007E66B1"/>
    <w:rsid w:val="007E6759"/>
    <w:rsid w:val="007E6BCC"/>
    <w:rsid w:val="007E754B"/>
    <w:rsid w:val="007E7723"/>
    <w:rsid w:val="007E7825"/>
    <w:rsid w:val="007E7A07"/>
    <w:rsid w:val="007F00EF"/>
    <w:rsid w:val="007F01E5"/>
    <w:rsid w:val="007F070C"/>
    <w:rsid w:val="007F0C03"/>
    <w:rsid w:val="007F0CA3"/>
    <w:rsid w:val="007F24B5"/>
    <w:rsid w:val="007F30C3"/>
    <w:rsid w:val="007F3780"/>
    <w:rsid w:val="007F397A"/>
    <w:rsid w:val="007F3C16"/>
    <w:rsid w:val="007F3EE9"/>
    <w:rsid w:val="007F43CB"/>
    <w:rsid w:val="007F447A"/>
    <w:rsid w:val="007F4E4B"/>
    <w:rsid w:val="007F4FDB"/>
    <w:rsid w:val="007F5695"/>
    <w:rsid w:val="007F71B2"/>
    <w:rsid w:val="007F752A"/>
    <w:rsid w:val="007F754B"/>
    <w:rsid w:val="00801EDC"/>
    <w:rsid w:val="008033FC"/>
    <w:rsid w:val="00803737"/>
    <w:rsid w:val="0080397D"/>
    <w:rsid w:val="00803B6F"/>
    <w:rsid w:val="00804028"/>
    <w:rsid w:val="00805759"/>
    <w:rsid w:val="00806E80"/>
    <w:rsid w:val="00807003"/>
    <w:rsid w:val="00807A2C"/>
    <w:rsid w:val="008100FC"/>
    <w:rsid w:val="008105D4"/>
    <w:rsid w:val="00810B76"/>
    <w:rsid w:val="008113F7"/>
    <w:rsid w:val="00812745"/>
    <w:rsid w:val="0081286B"/>
    <w:rsid w:val="00813568"/>
    <w:rsid w:val="00813924"/>
    <w:rsid w:val="00813EBC"/>
    <w:rsid w:val="00815214"/>
    <w:rsid w:val="00816C7D"/>
    <w:rsid w:val="00820092"/>
    <w:rsid w:val="00820273"/>
    <w:rsid w:val="008202F1"/>
    <w:rsid w:val="0082159C"/>
    <w:rsid w:val="00821D76"/>
    <w:rsid w:val="00822029"/>
    <w:rsid w:val="00822961"/>
    <w:rsid w:val="008233F7"/>
    <w:rsid w:val="00823777"/>
    <w:rsid w:val="00824E78"/>
    <w:rsid w:val="00825BB2"/>
    <w:rsid w:val="00825E3F"/>
    <w:rsid w:val="0082653A"/>
    <w:rsid w:val="00826903"/>
    <w:rsid w:val="0082709E"/>
    <w:rsid w:val="00827448"/>
    <w:rsid w:val="008278CE"/>
    <w:rsid w:val="00830D0D"/>
    <w:rsid w:val="00832FEB"/>
    <w:rsid w:val="00833365"/>
    <w:rsid w:val="00834938"/>
    <w:rsid w:val="00835A5D"/>
    <w:rsid w:val="00835E71"/>
    <w:rsid w:val="00835EBA"/>
    <w:rsid w:val="00835F9F"/>
    <w:rsid w:val="00836A9E"/>
    <w:rsid w:val="00837BD6"/>
    <w:rsid w:val="00840300"/>
    <w:rsid w:val="008409C1"/>
    <w:rsid w:val="00841002"/>
    <w:rsid w:val="0084292B"/>
    <w:rsid w:val="00842B39"/>
    <w:rsid w:val="00843446"/>
    <w:rsid w:val="00845BF0"/>
    <w:rsid w:val="00846B6A"/>
    <w:rsid w:val="00846CE7"/>
    <w:rsid w:val="00846FAE"/>
    <w:rsid w:val="0084716B"/>
    <w:rsid w:val="00847EFF"/>
    <w:rsid w:val="0085143D"/>
    <w:rsid w:val="00851DFE"/>
    <w:rsid w:val="00852521"/>
    <w:rsid w:val="00852B50"/>
    <w:rsid w:val="00852C83"/>
    <w:rsid w:val="008539AD"/>
    <w:rsid w:val="008560D0"/>
    <w:rsid w:val="00856E60"/>
    <w:rsid w:val="00857174"/>
    <w:rsid w:val="00857761"/>
    <w:rsid w:val="008601F5"/>
    <w:rsid w:val="0086066C"/>
    <w:rsid w:val="008614F9"/>
    <w:rsid w:val="00861A9B"/>
    <w:rsid w:val="00862448"/>
    <w:rsid w:val="00862F8B"/>
    <w:rsid w:val="0086320F"/>
    <w:rsid w:val="00863667"/>
    <w:rsid w:val="00863A54"/>
    <w:rsid w:val="00865730"/>
    <w:rsid w:val="008664C3"/>
    <w:rsid w:val="008668C3"/>
    <w:rsid w:val="00866AF7"/>
    <w:rsid w:val="008674C1"/>
    <w:rsid w:val="00867718"/>
    <w:rsid w:val="00867F40"/>
    <w:rsid w:val="00870821"/>
    <w:rsid w:val="008708D3"/>
    <w:rsid w:val="008712CD"/>
    <w:rsid w:val="0087135B"/>
    <w:rsid w:val="00871456"/>
    <w:rsid w:val="00871526"/>
    <w:rsid w:val="00871AAB"/>
    <w:rsid w:val="008725D5"/>
    <w:rsid w:val="00872654"/>
    <w:rsid w:val="008727D9"/>
    <w:rsid w:val="00873036"/>
    <w:rsid w:val="008737F4"/>
    <w:rsid w:val="00875A4D"/>
    <w:rsid w:val="00876370"/>
    <w:rsid w:val="00877898"/>
    <w:rsid w:val="00877C08"/>
    <w:rsid w:val="0088038C"/>
    <w:rsid w:val="008806B0"/>
    <w:rsid w:val="0088217C"/>
    <w:rsid w:val="00883604"/>
    <w:rsid w:val="008838B7"/>
    <w:rsid w:val="00884B73"/>
    <w:rsid w:val="00885835"/>
    <w:rsid w:val="00885B5F"/>
    <w:rsid w:val="00885CEC"/>
    <w:rsid w:val="00886265"/>
    <w:rsid w:val="008862F8"/>
    <w:rsid w:val="008868DA"/>
    <w:rsid w:val="00886EBE"/>
    <w:rsid w:val="00887AB3"/>
    <w:rsid w:val="008901EE"/>
    <w:rsid w:val="00890D6F"/>
    <w:rsid w:val="0089122C"/>
    <w:rsid w:val="0089122F"/>
    <w:rsid w:val="008917D2"/>
    <w:rsid w:val="00891DB5"/>
    <w:rsid w:val="00891EAB"/>
    <w:rsid w:val="008920A7"/>
    <w:rsid w:val="0089229A"/>
    <w:rsid w:val="008928A3"/>
    <w:rsid w:val="008930DF"/>
    <w:rsid w:val="00894C52"/>
    <w:rsid w:val="00895362"/>
    <w:rsid w:val="00895835"/>
    <w:rsid w:val="00895D2A"/>
    <w:rsid w:val="00895DA7"/>
    <w:rsid w:val="008960FA"/>
    <w:rsid w:val="008962C1"/>
    <w:rsid w:val="008971AB"/>
    <w:rsid w:val="008A126A"/>
    <w:rsid w:val="008A18B3"/>
    <w:rsid w:val="008A1DD4"/>
    <w:rsid w:val="008A2110"/>
    <w:rsid w:val="008A2894"/>
    <w:rsid w:val="008A2AA7"/>
    <w:rsid w:val="008A2DF6"/>
    <w:rsid w:val="008A364B"/>
    <w:rsid w:val="008A3B33"/>
    <w:rsid w:val="008A4366"/>
    <w:rsid w:val="008A500F"/>
    <w:rsid w:val="008A52C0"/>
    <w:rsid w:val="008A53D8"/>
    <w:rsid w:val="008A6103"/>
    <w:rsid w:val="008A62DF"/>
    <w:rsid w:val="008A6389"/>
    <w:rsid w:val="008A71AE"/>
    <w:rsid w:val="008B05AD"/>
    <w:rsid w:val="008B081F"/>
    <w:rsid w:val="008B0957"/>
    <w:rsid w:val="008B1968"/>
    <w:rsid w:val="008B2D58"/>
    <w:rsid w:val="008B3514"/>
    <w:rsid w:val="008B3976"/>
    <w:rsid w:val="008B4608"/>
    <w:rsid w:val="008B5BB0"/>
    <w:rsid w:val="008B5C04"/>
    <w:rsid w:val="008B6BA2"/>
    <w:rsid w:val="008B74BE"/>
    <w:rsid w:val="008C046F"/>
    <w:rsid w:val="008C0ABB"/>
    <w:rsid w:val="008C0C36"/>
    <w:rsid w:val="008C0E7A"/>
    <w:rsid w:val="008C1E48"/>
    <w:rsid w:val="008C232A"/>
    <w:rsid w:val="008C270F"/>
    <w:rsid w:val="008C28E9"/>
    <w:rsid w:val="008C34EC"/>
    <w:rsid w:val="008C3730"/>
    <w:rsid w:val="008C41E7"/>
    <w:rsid w:val="008C4729"/>
    <w:rsid w:val="008C49D7"/>
    <w:rsid w:val="008C4ED2"/>
    <w:rsid w:val="008C6522"/>
    <w:rsid w:val="008C78AD"/>
    <w:rsid w:val="008C7C36"/>
    <w:rsid w:val="008C7CFF"/>
    <w:rsid w:val="008D04CC"/>
    <w:rsid w:val="008D2ABC"/>
    <w:rsid w:val="008D2C71"/>
    <w:rsid w:val="008D3251"/>
    <w:rsid w:val="008D3A64"/>
    <w:rsid w:val="008D3F2E"/>
    <w:rsid w:val="008D4847"/>
    <w:rsid w:val="008D560C"/>
    <w:rsid w:val="008D5DF9"/>
    <w:rsid w:val="008D6215"/>
    <w:rsid w:val="008D689D"/>
    <w:rsid w:val="008D6FE5"/>
    <w:rsid w:val="008D71A7"/>
    <w:rsid w:val="008E0814"/>
    <w:rsid w:val="008E1BF3"/>
    <w:rsid w:val="008E2677"/>
    <w:rsid w:val="008E27C1"/>
    <w:rsid w:val="008E305C"/>
    <w:rsid w:val="008E5E4B"/>
    <w:rsid w:val="008E658E"/>
    <w:rsid w:val="008E70A2"/>
    <w:rsid w:val="008E7830"/>
    <w:rsid w:val="008F0062"/>
    <w:rsid w:val="008F0209"/>
    <w:rsid w:val="008F0BCE"/>
    <w:rsid w:val="008F1384"/>
    <w:rsid w:val="008F1CA3"/>
    <w:rsid w:val="008F2027"/>
    <w:rsid w:val="008F34C8"/>
    <w:rsid w:val="008F3E26"/>
    <w:rsid w:val="008F51EF"/>
    <w:rsid w:val="008F541A"/>
    <w:rsid w:val="008F5B8B"/>
    <w:rsid w:val="008F67D2"/>
    <w:rsid w:val="009000A5"/>
    <w:rsid w:val="00900155"/>
    <w:rsid w:val="009010DD"/>
    <w:rsid w:val="00901422"/>
    <w:rsid w:val="00901C75"/>
    <w:rsid w:val="00902C4B"/>
    <w:rsid w:val="00903627"/>
    <w:rsid w:val="00903E15"/>
    <w:rsid w:val="00903E4D"/>
    <w:rsid w:val="00905416"/>
    <w:rsid w:val="00906751"/>
    <w:rsid w:val="00907D76"/>
    <w:rsid w:val="00910391"/>
    <w:rsid w:val="00910B00"/>
    <w:rsid w:val="00911D89"/>
    <w:rsid w:val="00911FAC"/>
    <w:rsid w:val="00912C44"/>
    <w:rsid w:val="00913CC2"/>
    <w:rsid w:val="0091541C"/>
    <w:rsid w:val="00915733"/>
    <w:rsid w:val="00915810"/>
    <w:rsid w:val="009177EC"/>
    <w:rsid w:val="009201DA"/>
    <w:rsid w:val="009202FE"/>
    <w:rsid w:val="00922742"/>
    <w:rsid w:val="00923A2A"/>
    <w:rsid w:val="00923ED5"/>
    <w:rsid w:val="00924C53"/>
    <w:rsid w:val="00924EAA"/>
    <w:rsid w:val="009250DA"/>
    <w:rsid w:val="009262FE"/>
    <w:rsid w:val="00926A17"/>
    <w:rsid w:val="00926ED5"/>
    <w:rsid w:val="0092776D"/>
    <w:rsid w:val="00931317"/>
    <w:rsid w:val="009316C2"/>
    <w:rsid w:val="0093180F"/>
    <w:rsid w:val="0093233F"/>
    <w:rsid w:val="00932E1C"/>
    <w:rsid w:val="00933259"/>
    <w:rsid w:val="009335A3"/>
    <w:rsid w:val="009338BF"/>
    <w:rsid w:val="00933DA1"/>
    <w:rsid w:val="00934417"/>
    <w:rsid w:val="00935128"/>
    <w:rsid w:val="00935134"/>
    <w:rsid w:val="00935861"/>
    <w:rsid w:val="0093676B"/>
    <w:rsid w:val="00937131"/>
    <w:rsid w:val="00940558"/>
    <w:rsid w:val="00940600"/>
    <w:rsid w:val="00940DA6"/>
    <w:rsid w:val="00942207"/>
    <w:rsid w:val="00942539"/>
    <w:rsid w:val="00942670"/>
    <w:rsid w:val="009434BD"/>
    <w:rsid w:val="00943D7C"/>
    <w:rsid w:val="00945AC7"/>
    <w:rsid w:val="009460A5"/>
    <w:rsid w:val="0094686C"/>
    <w:rsid w:val="00946CFF"/>
    <w:rsid w:val="009501AB"/>
    <w:rsid w:val="00951C6F"/>
    <w:rsid w:val="009533E3"/>
    <w:rsid w:val="009535C1"/>
    <w:rsid w:val="00953C68"/>
    <w:rsid w:val="009547CE"/>
    <w:rsid w:val="00954C1A"/>
    <w:rsid w:val="00955441"/>
    <w:rsid w:val="00955F7D"/>
    <w:rsid w:val="0095680A"/>
    <w:rsid w:val="00956A4A"/>
    <w:rsid w:val="00956C31"/>
    <w:rsid w:val="00956CE8"/>
    <w:rsid w:val="00956F0B"/>
    <w:rsid w:val="0095778C"/>
    <w:rsid w:val="00957DD0"/>
    <w:rsid w:val="00960E74"/>
    <w:rsid w:val="009620EE"/>
    <w:rsid w:val="0096278F"/>
    <w:rsid w:val="00962817"/>
    <w:rsid w:val="00962B5E"/>
    <w:rsid w:val="00963C23"/>
    <w:rsid w:val="009644BA"/>
    <w:rsid w:val="00965F3C"/>
    <w:rsid w:val="00967141"/>
    <w:rsid w:val="0096714F"/>
    <w:rsid w:val="009675E8"/>
    <w:rsid w:val="00967653"/>
    <w:rsid w:val="00967F9B"/>
    <w:rsid w:val="00970BE4"/>
    <w:rsid w:val="00970CF6"/>
    <w:rsid w:val="009717AF"/>
    <w:rsid w:val="00971ACE"/>
    <w:rsid w:val="0097265A"/>
    <w:rsid w:val="00972937"/>
    <w:rsid w:val="00972ACC"/>
    <w:rsid w:val="00973415"/>
    <w:rsid w:val="00973901"/>
    <w:rsid w:val="00974076"/>
    <w:rsid w:val="00974C7A"/>
    <w:rsid w:val="009750A9"/>
    <w:rsid w:val="00975AF0"/>
    <w:rsid w:val="00980059"/>
    <w:rsid w:val="009804C4"/>
    <w:rsid w:val="00982B57"/>
    <w:rsid w:val="00982B86"/>
    <w:rsid w:val="00982C8A"/>
    <w:rsid w:val="00986D22"/>
    <w:rsid w:val="00987675"/>
    <w:rsid w:val="00987C2D"/>
    <w:rsid w:val="00987CAF"/>
    <w:rsid w:val="00990A99"/>
    <w:rsid w:val="00991018"/>
    <w:rsid w:val="009911E4"/>
    <w:rsid w:val="009912B2"/>
    <w:rsid w:val="00991397"/>
    <w:rsid w:val="00992C13"/>
    <w:rsid w:val="00992C88"/>
    <w:rsid w:val="00992DD0"/>
    <w:rsid w:val="00992F42"/>
    <w:rsid w:val="009935C7"/>
    <w:rsid w:val="00993B8B"/>
    <w:rsid w:val="00993EB3"/>
    <w:rsid w:val="00994943"/>
    <w:rsid w:val="009949D6"/>
    <w:rsid w:val="00997007"/>
    <w:rsid w:val="009A08DD"/>
    <w:rsid w:val="009A0DFF"/>
    <w:rsid w:val="009A1BCF"/>
    <w:rsid w:val="009A1D7A"/>
    <w:rsid w:val="009A3FE9"/>
    <w:rsid w:val="009A3FF4"/>
    <w:rsid w:val="009A4782"/>
    <w:rsid w:val="009A487D"/>
    <w:rsid w:val="009A4B30"/>
    <w:rsid w:val="009A5116"/>
    <w:rsid w:val="009A51A3"/>
    <w:rsid w:val="009A534C"/>
    <w:rsid w:val="009A562E"/>
    <w:rsid w:val="009A5934"/>
    <w:rsid w:val="009A5DBE"/>
    <w:rsid w:val="009A64AD"/>
    <w:rsid w:val="009A7287"/>
    <w:rsid w:val="009A75F5"/>
    <w:rsid w:val="009A77E2"/>
    <w:rsid w:val="009A7AB2"/>
    <w:rsid w:val="009B120C"/>
    <w:rsid w:val="009B125B"/>
    <w:rsid w:val="009B148A"/>
    <w:rsid w:val="009B1CC8"/>
    <w:rsid w:val="009B2A06"/>
    <w:rsid w:val="009B3B9E"/>
    <w:rsid w:val="009B4293"/>
    <w:rsid w:val="009B4360"/>
    <w:rsid w:val="009B486C"/>
    <w:rsid w:val="009B49A3"/>
    <w:rsid w:val="009B4B52"/>
    <w:rsid w:val="009B50B3"/>
    <w:rsid w:val="009B61E8"/>
    <w:rsid w:val="009B6696"/>
    <w:rsid w:val="009B6C82"/>
    <w:rsid w:val="009C02A7"/>
    <w:rsid w:val="009C0A76"/>
    <w:rsid w:val="009C0C87"/>
    <w:rsid w:val="009C1395"/>
    <w:rsid w:val="009C1A37"/>
    <w:rsid w:val="009C2F57"/>
    <w:rsid w:val="009C30D8"/>
    <w:rsid w:val="009C3849"/>
    <w:rsid w:val="009C38DC"/>
    <w:rsid w:val="009C39AA"/>
    <w:rsid w:val="009C4193"/>
    <w:rsid w:val="009C4B7B"/>
    <w:rsid w:val="009C5355"/>
    <w:rsid w:val="009C5E6C"/>
    <w:rsid w:val="009C63DF"/>
    <w:rsid w:val="009C6479"/>
    <w:rsid w:val="009C6559"/>
    <w:rsid w:val="009C66BF"/>
    <w:rsid w:val="009C6DDA"/>
    <w:rsid w:val="009C70CB"/>
    <w:rsid w:val="009D01B9"/>
    <w:rsid w:val="009D0319"/>
    <w:rsid w:val="009D118C"/>
    <w:rsid w:val="009D17B7"/>
    <w:rsid w:val="009D1CEE"/>
    <w:rsid w:val="009D2705"/>
    <w:rsid w:val="009D2AC3"/>
    <w:rsid w:val="009D2F03"/>
    <w:rsid w:val="009D3093"/>
    <w:rsid w:val="009D3131"/>
    <w:rsid w:val="009D35F9"/>
    <w:rsid w:val="009D3626"/>
    <w:rsid w:val="009D3FC5"/>
    <w:rsid w:val="009D43EA"/>
    <w:rsid w:val="009D4C9D"/>
    <w:rsid w:val="009D5308"/>
    <w:rsid w:val="009D565E"/>
    <w:rsid w:val="009D58CD"/>
    <w:rsid w:val="009D621A"/>
    <w:rsid w:val="009D6237"/>
    <w:rsid w:val="009D676D"/>
    <w:rsid w:val="009D6CFA"/>
    <w:rsid w:val="009D7089"/>
    <w:rsid w:val="009D7D2C"/>
    <w:rsid w:val="009E2669"/>
    <w:rsid w:val="009E3018"/>
    <w:rsid w:val="009E35F5"/>
    <w:rsid w:val="009E3942"/>
    <w:rsid w:val="009E436C"/>
    <w:rsid w:val="009E5664"/>
    <w:rsid w:val="009E57CE"/>
    <w:rsid w:val="009E5AD9"/>
    <w:rsid w:val="009E5B2D"/>
    <w:rsid w:val="009E611C"/>
    <w:rsid w:val="009E6584"/>
    <w:rsid w:val="009E75E6"/>
    <w:rsid w:val="009E7F3C"/>
    <w:rsid w:val="009F1096"/>
    <w:rsid w:val="009F1110"/>
    <w:rsid w:val="009F1471"/>
    <w:rsid w:val="009F2243"/>
    <w:rsid w:val="009F2D2C"/>
    <w:rsid w:val="009F39AC"/>
    <w:rsid w:val="009F445E"/>
    <w:rsid w:val="009F4877"/>
    <w:rsid w:val="009F48DF"/>
    <w:rsid w:val="009F5275"/>
    <w:rsid w:val="009F52C7"/>
    <w:rsid w:val="009F539D"/>
    <w:rsid w:val="009F55F2"/>
    <w:rsid w:val="009F6A51"/>
    <w:rsid w:val="009F758A"/>
    <w:rsid w:val="009F7CD5"/>
    <w:rsid w:val="00A0018C"/>
    <w:rsid w:val="00A00828"/>
    <w:rsid w:val="00A03426"/>
    <w:rsid w:val="00A0388A"/>
    <w:rsid w:val="00A044C6"/>
    <w:rsid w:val="00A04883"/>
    <w:rsid w:val="00A05272"/>
    <w:rsid w:val="00A057B4"/>
    <w:rsid w:val="00A0592B"/>
    <w:rsid w:val="00A06900"/>
    <w:rsid w:val="00A1015D"/>
    <w:rsid w:val="00A10977"/>
    <w:rsid w:val="00A10CF1"/>
    <w:rsid w:val="00A11285"/>
    <w:rsid w:val="00A112CF"/>
    <w:rsid w:val="00A1131B"/>
    <w:rsid w:val="00A1184A"/>
    <w:rsid w:val="00A11A11"/>
    <w:rsid w:val="00A12BAF"/>
    <w:rsid w:val="00A1324D"/>
    <w:rsid w:val="00A139B7"/>
    <w:rsid w:val="00A1482A"/>
    <w:rsid w:val="00A14D36"/>
    <w:rsid w:val="00A17BD6"/>
    <w:rsid w:val="00A20C80"/>
    <w:rsid w:val="00A20F0E"/>
    <w:rsid w:val="00A219A8"/>
    <w:rsid w:val="00A228D8"/>
    <w:rsid w:val="00A22A06"/>
    <w:rsid w:val="00A22A52"/>
    <w:rsid w:val="00A238D9"/>
    <w:rsid w:val="00A23B4A"/>
    <w:rsid w:val="00A25C1E"/>
    <w:rsid w:val="00A302E6"/>
    <w:rsid w:val="00A30B61"/>
    <w:rsid w:val="00A31F4A"/>
    <w:rsid w:val="00A326CF"/>
    <w:rsid w:val="00A3281D"/>
    <w:rsid w:val="00A34FB2"/>
    <w:rsid w:val="00A35D8B"/>
    <w:rsid w:val="00A36A3A"/>
    <w:rsid w:val="00A36E27"/>
    <w:rsid w:val="00A379A8"/>
    <w:rsid w:val="00A37B46"/>
    <w:rsid w:val="00A40A44"/>
    <w:rsid w:val="00A4179D"/>
    <w:rsid w:val="00A4194B"/>
    <w:rsid w:val="00A41A74"/>
    <w:rsid w:val="00A42167"/>
    <w:rsid w:val="00A42A29"/>
    <w:rsid w:val="00A4319C"/>
    <w:rsid w:val="00A45A0F"/>
    <w:rsid w:val="00A464EE"/>
    <w:rsid w:val="00A501B3"/>
    <w:rsid w:val="00A51017"/>
    <w:rsid w:val="00A518EC"/>
    <w:rsid w:val="00A51A00"/>
    <w:rsid w:val="00A531F1"/>
    <w:rsid w:val="00A5361E"/>
    <w:rsid w:val="00A545E4"/>
    <w:rsid w:val="00A54B72"/>
    <w:rsid w:val="00A56971"/>
    <w:rsid w:val="00A56C21"/>
    <w:rsid w:val="00A56D2A"/>
    <w:rsid w:val="00A5734D"/>
    <w:rsid w:val="00A573D8"/>
    <w:rsid w:val="00A5750F"/>
    <w:rsid w:val="00A57E3A"/>
    <w:rsid w:val="00A607EA"/>
    <w:rsid w:val="00A6082F"/>
    <w:rsid w:val="00A6086B"/>
    <w:rsid w:val="00A60B6F"/>
    <w:rsid w:val="00A613DD"/>
    <w:rsid w:val="00A61470"/>
    <w:rsid w:val="00A61BCE"/>
    <w:rsid w:val="00A61D64"/>
    <w:rsid w:val="00A6226E"/>
    <w:rsid w:val="00A624F5"/>
    <w:rsid w:val="00A62B63"/>
    <w:rsid w:val="00A63507"/>
    <w:rsid w:val="00A65317"/>
    <w:rsid w:val="00A670EF"/>
    <w:rsid w:val="00A701CA"/>
    <w:rsid w:val="00A7151A"/>
    <w:rsid w:val="00A716EA"/>
    <w:rsid w:val="00A71908"/>
    <w:rsid w:val="00A72135"/>
    <w:rsid w:val="00A72809"/>
    <w:rsid w:val="00A737F5"/>
    <w:rsid w:val="00A737FE"/>
    <w:rsid w:val="00A762BE"/>
    <w:rsid w:val="00A77A9A"/>
    <w:rsid w:val="00A8019C"/>
    <w:rsid w:val="00A80216"/>
    <w:rsid w:val="00A80418"/>
    <w:rsid w:val="00A826D3"/>
    <w:rsid w:val="00A82C21"/>
    <w:rsid w:val="00A82D7F"/>
    <w:rsid w:val="00A83561"/>
    <w:rsid w:val="00A841B9"/>
    <w:rsid w:val="00A862D1"/>
    <w:rsid w:val="00A868E0"/>
    <w:rsid w:val="00A86BF3"/>
    <w:rsid w:val="00A87E67"/>
    <w:rsid w:val="00A900A1"/>
    <w:rsid w:val="00A90518"/>
    <w:rsid w:val="00A91961"/>
    <w:rsid w:val="00A91A39"/>
    <w:rsid w:val="00A91AC1"/>
    <w:rsid w:val="00A91AE3"/>
    <w:rsid w:val="00A92463"/>
    <w:rsid w:val="00A924CC"/>
    <w:rsid w:val="00A9374D"/>
    <w:rsid w:val="00A945D2"/>
    <w:rsid w:val="00A94F85"/>
    <w:rsid w:val="00A95816"/>
    <w:rsid w:val="00A96483"/>
    <w:rsid w:val="00A968DD"/>
    <w:rsid w:val="00A96E10"/>
    <w:rsid w:val="00A96F78"/>
    <w:rsid w:val="00A97783"/>
    <w:rsid w:val="00A97D19"/>
    <w:rsid w:val="00AA0014"/>
    <w:rsid w:val="00AA07A1"/>
    <w:rsid w:val="00AA0D88"/>
    <w:rsid w:val="00AA15AC"/>
    <w:rsid w:val="00AA191A"/>
    <w:rsid w:val="00AA1BA8"/>
    <w:rsid w:val="00AA1BCB"/>
    <w:rsid w:val="00AA1F36"/>
    <w:rsid w:val="00AA25B7"/>
    <w:rsid w:val="00AA3A88"/>
    <w:rsid w:val="00AA3F27"/>
    <w:rsid w:val="00AA4F0F"/>
    <w:rsid w:val="00AA5B60"/>
    <w:rsid w:val="00AA60B3"/>
    <w:rsid w:val="00AA676A"/>
    <w:rsid w:val="00AA6ABB"/>
    <w:rsid w:val="00AA6DA9"/>
    <w:rsid w:val="00AA7B21"/>
    <w:rsid w:val="00AA7D0F"/>
    <w:rsid w:val="00AB0664"/>
    <w:rsid w:val="00AB1594"/>
    <w:rsid w:val="00AB1655"/>
    <w:rsid w:val="00AB19C1"/>
    <w:rsid w:val="00AB1A70"/>
    <w:rsid w:val="00AB3823"/>
    <w:rsid w:val="00AB435D"/>
    <w:rsid w:val="00AB4580"/>
    <w:rsid w:val="00AB4CCF"/>
    <w:rsid w:val="00AB4F9F"/>
    <w:rsid w:val="00AB5490"/>
    <w:rsid w:val="00AB5A3A"/>
    <w:rsid w:val="00AB5D58"/>
    <w:rsid w:val="00AB60E8"/>
    <w:rsid w:val="00AB6F02"/>
    <w:rsid w:val="00AC02E7"/>
    <w:rsid w:val="00AC0C17"/>
    <w:rsid w:val="00AC0F32"/>
    <w:rsid w:val="00AC12E3"/>
    <w:rsid w:val="00AC1369"/>
    <w:rsid w:val="00AC1A8B"/>
    <w:rsid w:val="00AC3385"/>
    <w:rsid w:val="00AC3D27"/>
    <w:rsid w:val="00AC3FE2"/>
    <w:rsid w:val="00AC427B"/>
    <w:rsid w:val="00AC5671"/>
    <w:rsid w:val="00AC5FB2"/>
    <w:rsid w:val="00AC6195"/>
    <w:rsid w:val="00AC6AA1"/>
    <w:rsid w:val="00AC6C84"/>
    <w:rsid w:val="00AC6E14"/>
    <w:rsid w:val="00AC7642"/>
    <w:rsid w:val="00AC7990"/>
    <w:rsid w:val="00AC79CA"/>
    <w:rsid w:val="00AD0262"/>
    <w:rsid w:val="00AD07F4"/>
    <w:rsid w:val="00AD243D"/>
    <w:rsid w:val="00AD33EA"/>
    <w:rsid w:val="00AD380D"/>
    <w:rsid w:val="00AD3899"/>
    <w:rsid w:val="00AD446A"/>
    <w:rsid w:val="00AD47AA"/>
    <w:rsid w:val="00AD5D61"/>
    <w:rsid w:val="00AD6E49"/>
    <w:rsid w:val="00AD73F1"/>
    <w:rsid w:val="00AE048A"/>
    <w:rsid w:val="00AE0605"/>
    <w:rsid w:val="00AE0E9E"/>
    <w:rsid w:val="00AE139A"/>
    <w:rsid w:val="00AE1A14"/>
    <w:rsid w:val="00AE29DD"/>
    <w:rsid w:val="00AE2E52"/>
    <w:rsid w:val="00AE3A2C"/>
    <w:rsid w:val="00AE3B66"/>
    <w:rsid w:val="00AE46CD"/>
    <w:rsid w:val="00AE53C1"/>
    <w:rsid w:val="00AE5D11"/>
    <w:rsid w:val="00AE5F12"/>
    <w:rsid w:val="00AE72BC"/>
    <w:rsid w:val="00AF0312"/>
    <w:rsid w:val="00AF0F8C"/>
    <w:rsid w:val="00AF15B1"/>
    <w:rsid w:val="00AF15BF"/>
    <w:rsid w:val="00AF189A"/>
    <w:rsid w:val="00AF1AAF"/>
    <w:rsid w:val="00AF1DD5"/>
    <w:rsid w:val="00AF21B0"/>
    <w:rsid w:val="00AF2F1B"/>
    <w:rsid w:val="00AF3431"/>
    <w:rsid w:val="00AF55EE"/>
    <w:rsid w:val="00AF57BB"/>
    <w:rsid w:val="00B00BB7"/>
    <w:rsid w:val="00B01358"/>
    <w:rsid w:val="00B01B8C"/>
    <w:rsid w:val="00B01CAE"/>
    <w:rsid w:val="00B037DD"/>
    <w:rsid w:val="00B03F84"/>
    <w:rsid w:val="00B042B3"/>
    <w:rsid w:val="00B054A1"/>
    <w:rsid w:val="00B056FB"/>
    <w:rsid w:val="00B062C2"/>
    <w:rsid w:val="00B06996"/>
    <w:rsid w:val="00B107AF"/>
    <w:rsid w:val="00B110F6"/>
    <w:rsid w:val="00B1161B"/>
    <w:rsid w:val="00B1170E"/>
    <w:rsid w:val="00B118E6"/>
    <w:rsid w:val="00B11AE1"/>
    <w:rsid w:val="00B11FBC"/>
    <w:rsid w:val="00B12CFA"/>
    <w:rsid w:val="00B12D47"/>
    <w:rsid w:val="00B137BA"/>
    <w:rsid w:val="00B15397"/>
    <w:rsid w:val="00B16083"/>
    <w:rsid w:val="00B16094"/>
    <w:rsid w:val="00B161BE"/>
    <w:rsid w:val="00B16E03"/>
    <w:rsid w:val="00B17090"/>
    <w:rsid w:val="00B17B5B"/>
    <w:rsid w:val="00B17CEE"/>
    <w:rsid w:val="00B20086"/>
    <w:rsid w:val="00B20644"/>
    <w:rsid w:val="00B207DD"/>
    <w:rsid w:val="00B20A3A"/>
    <w:rsid w:val="00B21105"/>
    <w:rsid w:val="00B2144A"/>
    <w:rsid w:val="00B217A8"/>
    <w:rsid w:val="00B21A0B"/>
    <w:rsid w:val="00B2232F"/>
    <w:rsid w:val="00B22EBA"/>
    <w:rsid w:val="00B23BB2"/>
    <w:rsid w:val="00B23BB3"/>
    <w:rsid w:val="00B23D86"/>
    <w:rsid w:val="00B246E7"/>
    <w:rsid w:val="00B24C5D"/>
    <w:rsid w:val="00B2501B"/>
    <w:rsid w:val="00B2600C"/>
    <w:rsid w:val="00B26164"/>
    <w:rsid w:val="00B26BD0"/>
    <w:rsid w:val="00B2751C"/>
    <w:rsid w:val="00B27B83"/>
    <w:rsid w:val="00B27FAE"/>
    <w:rsid w:val="00B3273F"/>
    <w:rsid w:val="00B32C2E"/>
    <w:rsid w:val="00B33322"/>
    <w:rsid w:val="00B35823"/>
    <w:rsid w:val="00B35B97"/>
    <w:rsid w:val="00B35D71"/>
    <w:rsid w:val="00B3630C"/>
    <w:rsid w:val="00B3698F"/>
    <w:rsid w:val="00B37B01"/>
    <w:rsid w:val="00B40352"/>
    <w:rsid w:val="00B414A3"/>
    <w:rsid w:val="00B414B6"/>
    <w:rsid w:val="00B42316"/>
    <w:rsid w:val="00B428A8"/>
    <w:rsid w:val="00B429A4"/>
    <w:rsid w:val="00B43D36"/>
    <w:rsid w:val="00B4480B"/>
    <w:rsid w:val="00B4552C"/>
    <w:rsid w:val="00B45AB6"/>
    <w:rsid w:val="00B45EDB"/>
    <w:rsid w:val="00B46420"/>
    <w:rsid w:val="00B5009D"/>
    <w:rsid w:val="00B50564"/>
    <w:rsid w:val="00B50C5D"/>
    <w:rsid w:val="00B51F79"/>
    <w:rsid w:val="00B5221C"/>
    <w:rsid w:val="00B52D6B"/>
    <w:rsid w:val="00B53076"/>
    <w:rsid w:val="00B53E7B"/>
    <w:rsid w:val="00B540C3"/>
    <w:rsid w:val="00B5480E"/>
    <w:rsid w:val="00B5486E"/>
    <w:rsid w:val="00B54E66"/>
    <w:rsid w:val="00B5631E"/>
    <w:rsid w:val="00B5648E"/>
    <w:rsid w:val="00B56942"/>
    <w:rsid w:val="00B56F30"/>
    <w:rsid w:val="00B57896"/>
    <w:rsid w:val="00B57B6C"/>
    <w:rsid w:val="00B57E3A"/>
    <w:rsid w:val="00B61022"/>
    <w:rsid w:val="00B61729"/>
    <w:rsid w:val="00B61B33"/>
    <w:rsid w:val="00B629AE"/>
    <w:rsid w:val="00B62B35"/>
    <w:rsid w:val="00B63C02"/>
    <w:rsid w:val="00B64C48"/>
    <w:rsid w:val="00B662C7"/>
    <w:rsid w:val="00B667C4"/>
    <w:rsid w:val="00B66825"/>
    <w:rsid w:val="00B66DB6"/>
    <w:rsid w:val="00B717E3"/>
    <w:rsid w:val="00B71BEE"/>
    <w:rsid w:val="00B71C14"/>
    <w:rsid w:val="00B7276C"/>
    <w:rsid w:val="00B73AED"/>
    <w:rsid w:val="00B742F5"/>
    <w:rsid w:val="00B74726"/>
    <w:rsid w:val="00B747AA"/>
    <w:rsid w:val="00B74DE7"/>
    <w:rsid w:val="00B7515A"/>
    <w:rsid w:val="00B75B0A"/>
    <w:rsid w:val="00B75E0C"/>
    <w:rsid w:val="00B76D8D"/>
    <w:rsid w:val="00B80193"/>
    <w:rsid w:val="00B809B7"/>
    <w:rsid w:val="00B80EED"/>
    <w:rsid w:val="00B81883"/>
    <w:rsid w:val="00B81E2E"/>
    <w:rsid w:val="00B82DC1"/>
    <w:rsid w:val="00B832BC"/>
    <w:rsid w:val="00B83645"/>
    <w:rsid w:val="00B836C5"/>
    <w:rsid w:val="00B840E9"/>
    <w:rsid w:val="00B84582"/>
    <w:rsid w:val="00B8488E"/>
    <w:rsid w:val="00B853BD"/>
    <w:rsid w:val="00B85CD0"/>
    <w:rsid w:val="00B86404"/>
    <w:rsid w:val="00B8693C"/>
    <w:rsid w:val="00B86A76"/>
    <w:rsid w:val="00B86E47"/>
    <w:rsid w:val="00B87376"/>
    <w:rsid w:val="00B87412"/>
    <w:rsid w:val="00B876B8"/>
    <w:rsid w:val="00B87B82"/>
    <w:rsid w:val="00B90453"/>
    <w:rsid w:val="00B90D38"/>
    <w:rsid w:val="00B91461"/>
    <w:rsid w:val="00B91A10"/>
    <w:rsid w:val="00B92288"/>
    <w:rsid w:val="00B929DF"/>
    <w:rsid w:val="00B92A95"/>
    <w:rsid w:val="00B93154"/>
    <w:rsid w:val="00B93D77"/>
    <w:rsid w:val="00B93E48"/>
    <w:rsid w:val="00B9401C"/>
    <w:rsid w:val="00B952D6"/>
    <w:rsid w:val="00B9579D"/>
    <w:rsid w:val="00B95FB8"/>
    <w:rsid w:val="00B9643C"/>
    <w:rsid w:val="00B964D5"/>
    <w:rsid w:val="00B968FE"/>
    <w:rsid w:val="00B97676"/>
    <w:rsid w:val="00B97765"/>
    <w:rsid w:val="00B97864"/>
    <w:rsid w:val="00BA0ACC"/>
    <w:rsid w:val="00BA0C6F"/>
    <w:rsid w:val="00BA0CBB"/>
    <w:rsid w:val="00BA22EF"/>
    <w:rsid w:val="00BA25FF"/>
    <w:rsid w:val="00BA269E"/>
    <w:rsid w:val="00BA275E"/>
    <w:rsid w:val="00BA3785"/>
    <w:rsid w:val="00BA46B8"/>
    <w:rsid w:val="00BA471E"/>
    <w:rsid w:val="00BA4914"/>
    <w:rsid w:val="00BA4EAE"/>
    <w:rsid w:val="00BA58B6"/>
    <w:rsid w:val="00BA66A9"/>
    <w:rsid w:val="00BA72E7"/>
    <w:rsid w:val="00BB1837"/>
    <w:rsid w:val="00BB191B"/>
    <w:rsid w:val="00BB2345"/>
    <w:rsid w:val="00BB24D9"/>
    <w:rsid w:val="00BB29FC"/>
    <w:rsid w:val="00BB2C1E"/>
    <w:rsid w:val="00BB2DB3"/>
    <w:rsid w:val="00BB2E26"/>
    <w:rsid w:val="00BB31E4"/>
    <w:rsid w:val="00BB3B6D"/>
    <w:rsid w:val="00BB404D"/>
    <w:rsid w:val="00BB5B04"/>
    <w:rsid w:val="00BB6A2E"/>
    <w:rsid w:val="00BB73F2"/>
    <w:rsid w:val="00BB7998"/>
    <w:rsid w:val="00BB7AF6"/>
    <w:rsid w:val="00BC1161"/>
    <w:rsid w:val="00BC1ACA"/>
    <w:rsid w:val="00BC1B33"/>
    <w:rsid w:val="00BC20EF"/>
    <w:rsid w:val="00BC3FFB"/>
    <w:rsid w:val="00BC44C7"/>
    <w:rsid w:val="00BC536A"/>
    <w:rsid w:val="00BC5450"/>
    <w:rsid w:val="00BC5516"/>
    <w:rsid w:val="00BC5B01"/>
    <w:rsid w:val="00BC701B"/>
    <w:rsid w:val="00BC7C0E"/>
    <w:rsid w:val="00BD0232"/>
    <w:rsid w:val="00BD1928"/>
    <w:rsid w:val="00BD2BE3"/>
    <w:rsid w:val="00BD2EE7"/>
    <w:rsid w:val="00BD50F5"/>
    <w:rsid w:val="00BD5D64"/>
    <w:rsid w:val="00BD77A1"/>
    <w:rsid w:val="00BD7D86"/>
    <w:rsid w:val="00BD7E40"/>
    <w:rsid w:val="00BE02D9"/>
    <w:rsid w:val="00BE127B"/>
    <w:rsid w:val="00BE180A"/>
    <w:rsid w:val="00BE183C"/>
    <w:rsid w:val="00BE1ABC"/>
    <w:rsid w:val="00BE272F"/>
    <w:rsid w:val="00BE2D14"/>
    <w:rsid w:val="00BE438D"/>
    <w:rsid w:val="00BE4F8D"/>
    <w:rsid w:val="00BE5100"/>
    <w:rsid w:val="00BE56A4"/>
    <w:rsid w:val="00BE57B8"/>
    <w:rsid w:val="00BE67EA"/>
    <w:rsid w:val="00BE6BDD"/>
    <w:rsid w:val="00BE6E85"/>
    <w:rsid w:val="00BE7AA3"/>
    <w:rsid w:val="00BF03C2"/>
    <w:rsid w:val="00BF0C1F"/>
    <w:rsid w:val="00BF15D4"/>
    <w:rsid w:val="00BF1BB8"/>
    <w:rsid w:val="00BF1ED7"/>
    <w:rsid w:val="00BF4BD5"/>
    <w:rsid w:val="00BF5463"/>
    <w:rsid w:val="00BF7817"/>
    <w:rsid w:val="00BF7BCC"/>
    <w:rsid w:val="00C00398"/>
    <w:rsid w:val="00C00415"/>
    <w:rsid w:val="00C00D5A"/>
    <w:rsid w:val="00C00F17"/>
    <w:rsid w:val="00C01075"/>
    <w:rsid w:val="00C01897"/>
    <w:rsid w:val="00C02AB4"/>
    <w:rsid w:val="00C04A5F"/>
    <w:rsid w:val="00C04B63"/>
    <w:rsid w:val="00C04E98"/>
    <w:rsid w:val="00C050B6"/>
    <w:rsid w:val="00C05CDC"/>
    <w:rsid w:val="00C0626E"/>
    <w:rsid w:val="00C06FE1"/>
    <w:rsid w:val="00C073B6"/>
    <w:rsid w:val="00C10376"/>
    <w:rsid w:val="00C10C97"/>
    <w:rsid w:val="00C10CB6"/>
    <w:rsid w:val="00C115E0"/>
    <w:rsid w:val="00C11762"/>
    <w:rsid w:val="00C11FB7"/>
    <w:rsid w:val="00C1226B"/>
    <w:rsid w:val="00C12ACD"/>
    <w:rsid w:val="00C13FB2"/>
    <w:rsid w:val="00C14E8C"/>
    <w:rsid w:val="00C14FA0"/>
    <w:rsid w:val="00C15FE6"/>
    <w:rsid w:val="00C1618C"/>
    <w:rsid w:val="00C166CA"/>
    <w:rsid w:val="00C1674A"/>
    <w:rsid w:val="00C16772"/>
    <w:rsid w:val="00C215F3"/>
    <w:rsid w:val="00C229B8"/>
    <w:rsid w:val="00C23E5F"/>
    <w:rsid w:val="00C24E59"/>
    <w:rsid w:val="00C25375"/>
    <w:rsid w:val="00C25428"/>
    <w:rsid w:val="00C25643"/>
    <w:rsid w:val="00C26310"/>
    <w:rsid w:val="00C269B7"/>
    <w:rsid w:val="00C26B87"/>
    <w:rsid w:val="00C27D5A"/>
    <w:rsid w:val="00C30B53"/>
    <w:rsid w:val="00C30C0B"/>
    <w:rsid w:val="00C30CBB"/>
    <w:rsid w:val="00C30E2F"/>
    <w:rsid w:val="00C31BBA"/>
    <w:rsid w:val="00C33417"/>
    <w:rsid w:val="00C33902"/>
    <w:rsid w:val="00C33A84"/>
    <w:rsid w:val="00C34262"/>
    <w:rsid w:val="00C34C92"/>
    <w:rsid w:val="00C34DD4"/>
    <w:rsid w:val="00C34F28"/>
    <w:rsid w:val="00C355F4"/>
    <w:rsid w:val="00C356BF"/>
    <w:rsid w:val="00C356F4"/>
    <w:rsid w:val="00C3650A"/>
    <w:rsid w:val="00C37B7F"/>
    <w:rsid w:val="00C4172C"/>
    <w:rsid w:val="00C41A28"/>
    <w:rsid w:val="00C41B8C"/>
    <w:rsid w:val="00C41F1A"/>
    <w:rsid w:val="00C424AF"/>
    <w:rsid w:val="00C42CE3"/>
    <w:rsid w:val="00C42D8E"/>
    <w:rsid w:val="00C42F6F"/>
    <w:rsid w:val="00C43087"/>
    <w:rsid w:val="00C45654"/>
    <w:rsid w:val="00C46025"/>
    <w:rsid w:val="00C46274"/>
    <w:rsid w:val="00C4627D"/>
    <w:rsid w:val="00C46DE1"/>
    <w:rsid w:val="00C5063C"/>
    <w:rsid w:val="00C50D37"/>
    <w:rsid w:val="00C5297E"/>
    <w:rsid w:val="00C52BDC"/>
    <w:rsid w:val="00C5323B"/>
    <w:rsid w:val="00C5489C"/>
    <w:rsid w:val="00C5607B"/>
    <w:rsid w:val="00C56A9F"/>
    <w:rsid w:val="00C5756D"/>
    <w:rsid w:val="00C603E1"/>
    <w:rsid w:val="00C604AE"/>
    <w:rsid w:val="00C610E0"/>
    <w:rsid w:val="00C61178"/>
    <w:rsid w:val="00C63E42"/>
    <w:rsid w:val="00C64787"/>
    <w:rsid w:val="00C65981"/>
    <w:rsid w:val="00C65997"/>
    <w:rsid w:val="00C65AA4"/>
    <w:rsid w:val="00C67200"/>
    <w:rsid w:val="00C672E4"/>
    <w:rsid w:val="00C674CC"/>
    <w:rsid w:val="00C67B72"/>
    <w:rsid w:val="00C71186"/>
    <w:rsid w:val="00C7162F"/>
    <w:rsid w:val="00C73089"/>
    <w:rsid w:val="00C738C9"/>
    <w:rsid w:val="00C74A25"/>
    <w:rsid w:val="00C75AC1"/>
    <w:rsid w:val="00C75FE7"/>
    <w:rsid w:val="00C76E0E"/>
    <w:rsid w:val="00C777D4"/>
    <w:rsid w:val="00C77A86"/>
    <w:rsid w:val="00C77AE2"/>
    <w:rsid w:val="00C77C06"/>
    <w:rsid w:val="00C802BD"/>
    <w:rsid w:val="00C80DE5"/>
    <w:rsid w:val="00C8172C"/>
    <w:rsid w:val="00C81DBD"/>
    <w:rsid w:val="00C83A7B"/>
    <w:rsid w:val="00C843FF"/>
    <w:rsid w:val="00C849B0"/>
    <w:rsid w:val="00C86354"/>
    <w:rsid w:val="00C86583"/>
    <w:rsid w:val="00C86B64"/>
    <w:rsid w:val="00C87261"/>
    <w:rsid w:val="00C90FC4"/>
    <w:rsid w:val="00C92247"/>
    <w:rsid w:val="00C92679"/>
    <w:rsid w:val="00C92A68"/>
    <w:rsid w:val="00C938B3"/>
    <w:rsid w:val="00C93B91"/>
    <w:rsid w:val="00C93EA2"/>
    <w:rsid w:val="00C944A2"/>
    <w:rsid w:val="00C945B6"/>
    <w:rsid w:val="00C9573F"/>
    <w:rsid w:val="00C95ADB"/>
    <w:rsid w:val="00C977E4"/>
    <w:rsid w:val="00CA031B"/>
    <w:rsid w:val="00CA13A6"/>
    <w:rsid w:val="00CA2685"/>
    <w:rsid w:val="00CA27D9"/>
    <w:rsid w:val="00CA335E"/>
    <w:rsid w:val="00CA42AD"/>
    <w:rsid w:val="00CA47A9"/>
    <w:rsid w:val="00CA6698"/>
    <w:rsid w:val="00CA6C93"/>
    <w:rsid w:val="00CA7551"/>
    <w:rsid w:val="00CB0727"/>
    <w:rsid w:val="00CB08D2"/>
    <w:rsid w:val="00CB1678"/>
    <w:rsid w:val="00CB1A7C"/>
    <w:rsid w:val="00CB25F3"/>
    <w:rsid w:val="00CB2B15"/>
    <w:rsid w:val="00CB2DE3"/>
    <w:rsid w:val="00CB2E4C"/>
    <w:rsid w:val="00CB3A51"/>
    <w:rsid w:val="00CB3A55"/>
    <w:rsid w:val="00CB3CB7"/>
    <w:rsid w:val="00CB5EA8"/>
    <w:rsid w:val="00CB67C9"/>
    <w:rsid w:val="00CB7AA2"/>
    <w:rsid w:val="00CB7B59"/>
    <w:rsid w:val="00CB7BC2"/>
    <w:rsid w:val="00CC0E6C"/>
    <w:rsid w:val="00CC1E91"/>
    <w:rsid w:val="00CC4B9A"/>
    <w:rsid w:val="00CC50EA"/>
    <w:rsid w:val="00CC766A"/>
    <w:rsid w:val="00CD1069"/>
    <w:rsid w:val="00CD3628"/>
    <w:rsid w:val="00CD3632"/>
    <w:rsid w:val="00CD487E"/>
    <w:rsid w:val="00CD538E"/>
    <w:rsid w:val="00CD5495"/>
    <w:rsid w:val="00CD55B6"/>
    <w:rsid w:val="00CD5806"/>
    <w:rsid w:val="00CD6023"/>
    <w:rsid w:val="00CD6BF1"/>
    <w:rsid w:val="00CD70DB"/>
    <w:rsid w:val="00CD7354"/>
    <w:rsid w:val="00CD7418"/>
    <w:rsid w:val="00CD759D"/>
    <w:rsid w:val="00CD7702"/>
    <w:rsid w:val="00CE0648"/>
    <w:rsid w:val="00CE0E6B"/>
    <w:rsid w:val="00CE1DF8"/>
    <w:rsid w:val="00CE20FA"/>
    <w:rsid w:val="00CE2186"/>
    <w:rsid w:val="00CE2345"/>
    <w:rsid w:val="00CE4213"/>
    <w:rsid w:val="00CE45C2"/>
    <w:rsid w:val="00CE4FA3"/>
    <w:rsid w:val="00CF0482"/>
    <w:rsid w:val="00CF108A"/>
    <w:rsid w:val="00CF13DF"/>
    <w:rsid w:val="00CF17BC"/>
    <w:rsid w:val="00CF18F7"/>
    <w:rsid w:val="00CF268E"/>
    <w:rsid w:val="00CF2D4F"/>
    <w:rsid w:val="00CF69CF"/>
    <w:rsid w:val="00CF6B21"/>
    <w:rsid w:val="00CF7C65"/>
    <w:rsid w:val="00D013DC"/>
    <w:rsid w:val="00D03352"/>
    <w:rsid w:val="00D040CE"/>
    <w:rsid w:val="00D047C0"/>
    <w:rsid w:val="00D048A1"/>
    <w:rsid w:val="00D0698D"/>
    <w:rsid w:val="00D07DE6"/>
    <w:rsid w:val="00D1153C"/>
    <w:rsid w:val="00D148BF"/>
    <w:rsid w:val="00D15A30"/>
    <w:rsid w:val="00D174D5"/>
    <w:rsid w:val="00D17862"/>
    <w:rsid w:val="00D17D84"/>
    <w:rsid w:val="00D17DB1"/>
    <w:rsid w:val="00D223D9"/>
    <w:rsid w:val="00D23734"/>
    <w:rsid w:val="00D23F92"/>
    <w:rsid w:val="00D24125"/>
    <w:rsid w:val="00D24C4F"/>
    <w:rsid w:val="00D25795"/>
    <w:rsid w:val="00D25EC1"/>
    <w:rsid w:val="00D25F00"/>
    <w:rsid w:val="00D26310"/>
    <w:rsid w:val="00D26585"/>
    <w:rsid w:val="00D27E57"/>
    <w:rsid w:val="00D305B6"/>
    <w:rsid w:val="00D307CD"/>
    <w:rsid w:val="00D30FBE"/>
    <w:rsid w:val="00D325E4"/>
    <w:rsid w:val="00D33168"/>
    <w:rsid w:val="00D33E3D"/>
    <w:rsid w:val="00D33FF9"/>
    <w:rsid w:val="00D3492E"/>
    <w:rsid w:val="00D35D82"/>
    <w:rsid w:val="00D36568"/>
    <w:rsid w:val="00D36D8E"/>
    <w:rsid w:val="00D37392"/>
    <w:rsid w:val="00D409B9"/>
    <w:rsid w:val="00D418BC"/>
    <w:rsid w:val="00D41CA2"/>
    <w:rsid w:val="00D44150"/>
    <w:rsid w:val="00D445E4"/>
    <w:rsid w:val="00D4666B"/>
    <w:rsid w:val="00D46D4D"/>
    <w:rsid w:val="00D472CB"/>
    <w:rsid w:val="00D47A83"/>
    <w:rsid w:val="00D5017B"/>
    <w:rsid w:val="00D50B26"/>
    <w:rsid w:val="00D510EF"/>
    <w:rsid w:val="00D51C53"/>
    <w:rsid w:val="00D51E00"/>
    <w:rsid w:val="00D51F82"/>
    <w:rsid w:val="00D52C26"/>
    <w:rsid w:val="00D52F3C"/>
    <w:rsid w:val="00D53BC8"/>
    <w:rsid w:val="00D541C0"/>
    <w:rsid w:val="00D55C64"/>
    <w:rsid w:val="00D5761E"/>
    <w:rsid w:val="00D6102C"/>
    <w:rsid w:val="00D612F8"/>
    <w:rsid w:val="00D61F42"/>
    <w:rsid w:val="00D630CD"/>
    <w:rsid w:val="00D631FC"/>
    <w:rsid w:val="00D63D67"/>
    <w:rsid w:val="00D63D77"/>
    <w:rsid w:val="00D63DBD"/>
    <w:rsid w:val="00D6478D"/>
    <w:rsid w:val="00D647CC"/>
    <w:rsid w:val="00D6547B"/>
    <w:rsid w:val="00D656BC"/>
    <w:rsid w:val="00D65869"/>
    <w:rsid w:val="00D65CCD"/>
    <w:rsid w:val="00D66B36"/>
    <w:rsid w:val="00D67616"/>
    <w:rsid w:val="00D67C6B"/>
    <w:rsid w:val="00D704A5"/>
    <w:rsid w:val="00D70C1A"/>
    <w:rsid w:val="00D713BD"/>
    <w:rsid w:val="00D71881"/>
    <w:rsid w:val="00D71B43"/>
    <w:rsid w:val="00D72ED9"/>
    <w:rsid w:val="00D73056"/>
    <w:rsid w:val="00D733D9"/>
    <w:rsid w:val="00D76A8F"/>
    <w:rsid w:val="00D771E8"/>
    <w:rsid w:val="00D82E89"/>
    <w:rsid w:val="00D83503"/>
    <w:rsid w:val="00D84CBD"/>
    <w:rsid w:val="00D85A10"/>
    <w:rsid w:val="00D85F3A"/>
    <w:rsid w:val="00D85F9C"/>
    <w:rsid w:val="00D87E24"/>
    <w:rsid w:val="00D92402"/>
    <w:rsid w:val="00D927BD"/>
    <w:rsid w:val="00D92D63"/>
    <w:rsid w:val="00D932F4"/>
    <w:rsid w:val="00D9352F"/>
    <w:rsid w:val="00D93760"/>
    <w:rsid w:val="00D93C30"/>
    <w:rsid w:val="00D94061"/>
    <w:rsid w:val="00D94427"/>
    <w:rsid w:val="00D948AA"/>
    <w:rsid w:val="00D9535C"/>
    <w:rsid w:val="00D95A57"/>
    <w:rsid w:val="00D9692F"/>
    <w:rsid w:val="00D9699B"/>
    <w:rsid w:val="00D9741F"/>
    <w:rsid w:val="00D974BA"/>
    <w:rsid w:val="00DA021E"/>
    <w:rsid w:val="00DA1520"/>
    <w:rsid w:val="00DA1D3A"/>
    <w:rsid w:val="00DA2DE6"/>
    <w:rsid w:val="00DA359D"/>
    <w:rsid w:val="00DA451B"/>
    <w:rsid w:val="00DA5A41"/>
    <w:rsid w:val="00DA5B3A"/>
    <w:rsid w:val="00DA6A16"/>
    <w:rsid w:val="00DB3465"/>
    <w:rsid w:val="00DB360E"/>
    <w:rsid w:val="00DB3649"/>
    <w:rsid w:val="00DB375D"/>
    <w:rsid w:val="00DB3A1C"/>
    <w:rsid w:val="00DB493D"/>
    <w:rsid w:val="00DB4945"/>
    <w:rsid w:val="00DB5A9E"/>
    <w:rsid w:val="00DB5E32"/>
    <w:rsid w:val="00DB678E"/>
    <w:rsid w:val="00DB7167"/>
    <w:rsid w:val="00DB7B28"/>
    <w:rsid w:val="00DC1370"/>
    <w:rsid w:val="00DC20D5"/>
    <w:rsid w:val="00DC25B4"/>
    <w:rsid w:val="00DC2904"/>
    <w:rsid w:val="00DC42C8"/>
    <w:rsid w:val="00DC4678"/>
    <w:rsid w:val="00DC4B18"/>
    <w:rsid w:val="00DC4C85"/>
    <w:rsid w:val="00DC4F5F"/>
    <w:rsid w:val="00DC56AC"/>
    <w:rsid w:val="00DC5FE5"/>
    <w:rsid w:val="00DC7C75"/>
    <w:rsid w:val="00DC7E37"/>
    <w:rsid w:val="00DD10E9"/>
    <w:rsid w:val="00DD1415"/>
    <w:rsid w:val="00DD16F3"/>
    <w:rsid w:val="00DD1753"/>
    <w:rsid w:val="00DD231A"/>
    <w:rsid w:val="00DD290D"/>
    <w:rsid w:val="00DD31A0"/>
    <w:rsid w:val="00DD3A23"/>
    <w:rsid w:val="00DD467E"/>
    <w:rsid w:val="00DD49EF"/>
    <w:rsid w:val="00DD6565"/>
    <w:rsid w:val="00DD7824"/>
    <w:rsid w:val="00DE0542"/>
    <w:rsid w:val="00DE073C"/>
    <w:rsid w:val="00DE0F4A"/>
    <w:rsid w:val="00DE0F54"/>
    <w:rsid w:val="00DE132D"/>
    <w:rsid w:val="00DE1371"/>
    <w:rsid w:val="00DE19BA"/>
    <w:rsid w:val="00DE3A5B"/>
    <w:rsid w:val="00DE4EB0"/>
    <w:rsid w:val="00DE5750"/>
    <w:rsid w:val="00DE608A"/>
    <w:rsid w:val="00DE724E"/>
    <w:rsid w:val="00DE7D8F"/>
    <w:rsid w:val="00DE7ECB"/>
    <w:rsid w:val="00DF0270"/>
    <w:rsid w:val="00DF07E6"/>
    <w:rsid w:val="00DF0986"/>
    <w:rsid w:val="00DF116A"/>
    <w:rsid w:val="00DF1742"/>
    <w:rsid w:val="00DF20B7"/>
    <w:rsid w:val="00DF3886"/>
    <w:rsid w:val="00DF3FD0"/>
    <w:rsid w:val="00DF4379"/>
    <w:rsid w:val="00DF439A"/>
    <w:rsid w:val="00DF47AD"/>
    <w:rsid w:val="00DF496A"/>
    <w:rsid w:val="00DF4ECD"/>
    <w:rsid w:val="00DF5729"/>
    <w:rsid w:val="00DF61A6"/>
    <w:rsid w:val="00DF61A9"/>
    <w:rsid w:val="00DF67D0"/>
    <w:rsid w:val="00DF6AF6"/>
    <w:rsid w:val="00E01AA5"/>
    <w:rsid w:val="00E01EBD"/>
    <w:rsid w:val="00E025CA"/>
    <w:rsid w:val="00E02954"/>
    <w:rsid w:val="00E02F6C"/>
    <w:rsid w:val="00E03BC1"/>
    <w:rsid w:val="00E0428E"/>
    <w:rsid w:val="00E0516C"/>
    <w:rsid w:val="00E05CD6"/>
    <w:rsid w:val="00E068F0"/>
    <w:rsid w:val="00E06A8B"/>
    <w:rsid w:val="00E070D8"/>
    <w:rsid w:val="00E070DE"/>
    <w:rsid w:val="00E0731B"/>
    <w:rsid w:val="00E10339"/>
    <w:rsid w:val="00E103C4"/>
    <w:rsid w:val="00E119C2"/>
    <w:rsid w:val="00E11B4A"/>
    <w:rsid w:val="00E12077"/>
    <w:rsid w:val="00E125C7"/>
    <w:rsid w:val="00E136DE"/>
    <w:rsid w:val="00E1392A"/>
    <w:rsid w:val="00E1518C"/>
    <w:rsid w:val="00E152E2"/>
    <w:rsid w:val="00E156AD"/>
    <w:rsid w:val="00E156BF"/>
    <w:rsid w:val="00E156DE"/>
    <w:rsid w:val="00E16AC8"/>
    <w:rsid w:val="00E16FB2"/>
    <w:rsid w:val="00E2196E"/>
    <w:rsid w:val="00E22276"/>
    <w:rsid w:val="00E22277"/>
    <w:rsid w:val="00E22462"/>
    <w:rsid w:val="00E2322A"/>
    <w:rsid w:val="00E23BA8"/>
    <w:rsid w:val="00E23CB7"/>
    <w:rsid w:val="00E23D76"/>
    <w:rsid w:val="00E23DD5"/>
    <w:rsid w:val="00E240C2"/>
    <w:rsid w:val="00E247A9"/>
    <w:rsid w:val="00E24A28"/>
    <w:rsid w:val="00E2515A"/>
    <w:rsid w:val="00E257FC"/>
    <w:rsid w:val="00E25A2E"/>
    <w:rsid w:val="00E2715E"/>
    <w:rsid w:val="00E27205"/>
    <w:rsid w:val="00E2740B"/>
    <w:rsid w:val="00E3103D"/>
    <w:rsid w:val="00E3205A"/>
    <w:rsid w:val="00E333CF"/>
    <w:rsid w:val="00E338CE"/>
    <w:rsid w:val="00E33EFD"/>
    <w:rsid w:val="00E343EF"/>
    <w:rsid w:val="00E3482E"/>
    <w:rsid w:val="00E35131"/>
    <w:rsid w:val="00E353AB"/>
    <w:rsid w:val="00E3647E"/>
    <w:rsid w:val="00E36D53"/>
    <w:rsid w:val="00E3719A"/>
    <w:rsid w:val="00E37760"/>
    <w:rsid w:val="00E377F1"/>
    <w:rsid w:val="00E37D22"/>
    <w:rsid w:val="00E37D38"/>
    <w:rsid w:val="00E37FDC"/>
    <w:rsid w:val="00E404C7"/>
    <w:rsid w:val="00E40EEF"/>
    <w:rsid w:val="00E410E9"/>
    <w:rsid w:val="00E4168C"/>
    <w:rsid w:val="00E41B3F"/>
    <w:rsid w:val="00E429A0"/>
    <w:rsid w:val="00E42F82"/>
    <w:rsid w:val="00E434A5"/>
    <w:rsid w:val="00E43BA3"/>
    <w:rsid w:val="00E44A98"/>
    <w:rsid w:val="00E45117"/>
    <w:rsid w:val="00E45169"/>
    <w:rsid w:val="00E45978"/>
    <w:rsid w:val="00E46108"/>
    <w:rsid w:val="00E46E62"/>
    <w:rsid w:val="00E46EC5"/>
    <w:rsid w:val="00E4701C"/>
    <w:rsid w:val="00E47A80"/>
    <w:rsid w:val="00E50E04"/>
    <w:rsid w:val="00E51C94"/>
    <w:rsid w:val="00E51D59"/>
    <w:rsid w:val="00E526B6"/>
    <w:rsid w:val="00E52DA0"/>
    <w:rsid w:val="00E52FE0"/>
    <w:rsid w:val="00E536BA"/>
    <w:rsid w:val="00E53DAA"/>
    <w:rsid w:val="00E54103"/>
    <w:rsid w:val="00E543EE"/>
    <w:rsid w:val="00E554C5"/>
    <w:rsid w:val="00E555DC"/>
    <w:rsid w:val="00E55A95"/>
    <w:rsid w:val="00E55CB1"/>
    <w:rsid w:val="00E56F00"/>
    <w:rsid w:val="00E61115"/>
    <w:rsid w:val="00E61B3A"/>
    <w:rsid w:val="00E61D7A"/>
    <w:rsid w:val="00E61E5D"/>
    <w:rsid w:val="00E62899"/>
    <w:rsid w:val="00E649AB"/>
    <w:rsid w:val="00E65E34"/>
    <w:rsid w:val="00E66543"/>
    <w:rsid w:val="00E66952"/>
    <w:rsid w:val="00E672FE"/>
    <w:rsid w:val="00E67CBC"/>
    <w:rsid w:val="00E70F36"/>
    <w:rsid w:val="00E71DD1"/>
    <w:rsid w:val="00E7255C"/>
    <w:rsid w:val="00E7290C"/>
    <w:rsid w:val="00E7327E"/>
    <w:rsid w:val="00E74B0E"/>
    <w:rsid w:val="00E77644"/>
    <w:rsid w:val="00E8063C"/>
    <w:rsid w:val="00E80B68"/>
    <w:rsid w:val="00E80CD6"/>
    <w:rsid w:val="00E80D92"/>
    <w:rsid w:val="00E832F7"/>
    <w:rsid w:val="00E86423"/>
    <w:rsid w:val="00E86986"/>
    <w:rsid w:val="00E87E91"/>
    <w:rsid w:val="00E87FBF"/>
    <w:rsid w:val="00E9036F"/>
    <w:rsid w:val="00E91213"/>
    <w:rsid w:val="00E923CE"/>
    <w:rsid w:val="00E92417"/>
    <w:rsid w:val="00E929A4"/>
    <w:rsid w:val="00E9424E"/>
    <w:rsid w:val="00E945FC"/>
    <w:rsid w:val="00E949B4"/>
    <w:rsid w:val="00E952CA"/>
    <w:rsid w:val="00E9598A"/>
    <w:rsid w:val="00E960B5"/>
    <w:rsid w:val="00E96BDF"/>
    <w:rsid w:val="00E96C82"/>
    <w:rsid w:val="00EA0076"/>
    <w:rsid w:val="00EA10D1"/>
    <w:rsid w:val="00EA119B"/>
    <w:rsid w:val="00EA1789"/>
    <w:rsid w:val="00EA1F83"/>
    <w:rsid w:val="00EA277E"/>
    <w:rsid w:val="00EA2BF5"/>
    <w:rsid w:val="00EA35A9"/>
    <w:rsid w:val="00EA3F0B"/>
    <w:rsid w:val="00EA44F1"/>
    <w:rsid w:val="00EA4AA6"/>
    <w:rsid w:val="00EA56A0"/>
    <w:rsid w:val="00EA56AB"/>
    <w:rsid w:val="00EA596F"/>
    <w:rsid w:val="00EA5B0F"/>
    <w:rsid w:val="00EA713C"/>
    <w:rsid w:val="00EA744A"/>
    <w:rsid w:val="00EA7631"/>
    <w:rsid w:val="00EA77E7"/>
    <w:rsid w:val="00EB0C98"/>
    <w:rsid w:val="00EB12D5"/>
    <w:rsid w:val="00EB34A6"/>
    <w:rsid w:val="00EB372F"/>
    <w:rsid w:val="00EB38DF"/>
    <w:rsid w:val="00EB3D81"/>
    <w:rsid w:val="00EB46ED"/>
    <w:rsid w:val="00EB473B"/>
    <w:rsid w:val="00EB4ECD"/>
    <w:rsid w:val="00EB5090"/>
    <w:rsid w:val="00EB555F"/>
    <w:rsid w:val="00EB5597"/>
    <w:rsid w:val="00EB6DAD"/>
    <w:rsid w:val="00EB7290"/>
    <w:rsid w:val="00EB7524"/>
    <w:rsid w:val="00EC0674"/>
    <w:rsid w:val="00EC07FC"/>
    <w:rsid w:val="00EC219E"/>
    <w:rsid w:val="00EC2245"/>
    <w:rsid w:val="00EC251C"/>
    <w:rsid w:val="00EC2B2D"/>
    <w:rsid w:val="00EC2FB8"/>
    <w:rsid w:val="00EC36A2"/>
    <w:rsid w:val="00EC5690"/>
    <w:rsid w:val="00EC5760"/>
    <w:rsid w:val="00EC5FB0"/>
    <w:rsid w:val="00EC61EE"/>
    <w:rsid w:val="00EC6B1B"/>
    <w:rsid w:val="00EC6D7D"/>
    <w:rsid w:val="00EC7053"/>
    <w:rsid w:val="00ED04F5"/>
    <w:rsid w:val="00ED1E2E"/>
    <w:rsid w:val="00ED20ED"/>
    <w:rsid w:val="00ED227F"/>
    <w:rsid w:val="00ED27E6"/>
    <w:rsid w:val="00ED2C8C"/>
    <w:rsid w:val="00ED4ADD"/>
    <w:rsid w:val="00ED58A0"/>
    <w:rsid w:val="00ED5C7B"/>
    <w:rsid w:val="00ED67F3"/>
    <w:rsid w:val="00ED6B13"/>
    <w:rsid w:val="00ED6BEF"/>
    <w:rsid w:val="00ED6F02"/>
    <w:rsid w:val="00EE03E1"/>
    <w:rsid w:val="00EE0A02"/>
    <w:rsid w:val="00EE2624"/>
    <w:rsid w:val="00EE2BC4"/>
    <w:rsid w:val="00EE4725"/>
    <w:rsid w:val="00EE51D5"/>
    <w:rsid w:val="00EE607B"/>
    <w:rsid w:val="00EE66D3"/>
    <w:rsid w:val="00EE6709"/>
    <w:rsid w:val="00EE696C"/>
    <w:rsid w:val="00EE78D8"/>
    <w:rsid w:val="00EE7EDA"/>
    <w:rsid w:val="00EF08E8"/>
    <w:rsid w:val="00EF0BCC"/>
    <w:rsid w:val="00EF1402"/>
    <w:rsid w:val="00EF15AA"/>
    <w:rsid w:val="00EF33B7"/>
    <w:rsid w:val="00EF3AF5"/>
    <w:rsid w:val="00EF3DFD"/>
    <w:rsid w:val="00EF3FC5"/>
    <w:rsid w:val="00EF528A"/>
    <w:rsid w:val="00EF57F6"/>
    <w:rsid w:val="00EF5828"/>
    <w:rsid w:val="00EF6D5A"/>
    <w:rsid w:val="00EF73A4"/>
    <w:rsid w:val="00EF7537"/>
    <w:rsid w:val="00EF7A41"/>
    <w:rsid w:val="00F001CB"/>
    <w:rsid w:val="00F01006"/>
    <w:rsid w:val="00F01CC1"/>
    <w:rsid w:val="00F01D3D"/>
    <w:rsid w:val="00F02BEF"/>
    <w:rsid w:val="00F033D4"/>
    <w:rsid w:val="00F03A4B"/>
    <w:rsid w:val="00F045E3"/>
    <w:rsid w:val="00F06596"/>
    <w:rsid w:val="00F069AE"/>
    <w:rsid w:val="00F07BDD"/>
    <w:rsid w:val="00F1087F"/>
    <w:rsid w:val="00F11442"/>
    <w:rsid w:val="00F11C21"/>
    <w:rsid w:val="00F11F5D"/>
    <w:rsid w:val="00F123D3"/>
    <w:rsid w:val="00F125CA"/>
    <w:rsid w:val="00F12B9B"/>
    <w:rsid w:val="00F12BE2"/>
    <w:rsid w:val="00F13BAE"/>
    <w:rsid w:val="00F13C48"/>
    <w:rsid w:val="00F13E2D"/>
    <w:rsid w:val="00F14558"/>
    <w:rsid w:val="00F14DBE"/>
    <w:rsid w:val="00F14EF0"/>
    <w:rsid w:val="00F15741"/>
    <w:rsid w:val="00F16465"/>
    <w:rsid w:val="00F16B6E"/>
    <w:rsid w:val="00F16EAA"/>
    <w:rsid w:val="00F170DC"/>
    <w:rsid w:val="00F174F8"/>
    <w:rsid w:val="00F175AC"/>
    <w:rsid w:val="00F17627"/>
    <w:rsid w:val="00F20EEB"/>
    <w:rsid w:val="00F20F69"/>
    <w:rsid w:val="00F22B75"/>
    <w:rsid w:val="00F22E63"/>
    <w:rsid w:val="00F240AA"/>
    <w:rsid w:val="00F24839"/>
    <w:rsid w:val="00F24CFE"/>
    <w:rsid w:val="00F24DED"/>
    <w:rsid w:val="00F267A4"/>
    <w:rsid w:val="00F27CD0"/>
    <w:rsid w:val="00F3015E"/>
    <w:rsid w:val="00F3045C"/>
    <w:rsid w:val="00F30875"/>
    <w:rsid w:val="00F31FF7"/>
    <w:rsid w:val="00F32856"/>
    <w:rsid w:val="00F32B8B"/>
    <w:rsid w:val="00F33479"/>
    <w:rsid w:val="00F33BD8"/>
    <w:rsid w:val="00F33DB3"/>
    <w:rsid w:val="00F33E9D"/>
    <w:rsid w:val="00F35F70"/>
    <w:rsid w:val="00F36124"/>
    <w:rsid w:val="00F36346"/>
    <w:rsid w:val="00F37A13"/>
    <w:rsid w:val="00F40C0F"/>
    <w:rsid w:val="00F4278E"/>
    <w:rsid w:val="00F42DFF"/>
    <w:rsid w:val="00F446A5"/>
    <w:rsid w:val="00F44D02"/>
    <w:rsid w:val="00F44DD6"/>
    <w:rsid w:val="00F451B7"/>
    <w:rsid w:val="00F45D0A"/>
    <w:rsid w:val="00F4665D"/>
    <w:rsid w:val="00F46EE7"/>
    <w:rsid w:val="00F47D07"/>
    <w:rsid w:val="00F500A8"/>
    <w:rsid w:val="00F505FA"/>
    <w:rsid w:val="00F50CC2"/>
    <w:rsid w:val="00F50D2D"/>
    <w:rsid w:val="00F50DFC"/>
    <w:rsid w:val="00F51046"/>
    <w:rsid w:val="00F510F2"/>
    <w:rsid w:val="00F51C1A"/>
    <w:rsid w:val="00F51EE0"/>
    <w:rsid w:val="00F522E6"/>
    <w:rsid w:val="00F53DE2"/>
    <w:rsid w:val="00F53E86"/>
    <w:rsid w:val="00F54AE7"/>
    <w:rsid w:val="00F54B8F"/>
    <w:rsid w:val="00F5524D"/>
    <w:rsid w:val="00F553D5"/>
    <w:rsid w:val="00F5569D"/>
    <w:rsid w:val="00F55703"/>
    <w:rsid w:val="00F56336"/>
    <w:rsid w:val="00F569C0"/>
    <w:rsid w:val="00F57F71"/>
    <w:rsid w:val="00F605E1"/>
    <w:rsid w:val="00F60EA3"/>
    <w:rsid w:val="00F60F04"/>
    <w:rsid w:val="00F61DAD"/>
    <w:rsid w:val="00F6256B"/>
    <w:rsid w:val="00F62B3E"/>
    <w:rsid w:val="00F63E2C"/>
    <w:rsid w:val="00F64446"/>
    <w:rsid w:val="00F64ACE"/>
    <w:rsid w:val="00F65EBA"/>
    <w:rsid w:val="00F66CC7"/>
    <w:rsid w:val="00F66E06"/>
    <w:rsid w:val="00F67134"/>
    <w:rsid w:val="00F67321"/>
    <w:rsid w:val="00F677A3"/>
    <w:rsid w:val="00F6786E"/>
    <w:rsid w:val="00F7036F"/>
    <w:rsid w:val="00F704AD"/>
    <w:rsid w:val="00F70BF9"/>
    <w:rsid w:val="00F71367"/>
    <w:rsid w:val="00F7145D"/>
    <w:rsid w:val="00F714C3"/>
    <w:rsid w:val="00F71B23"/>
    <w:rsid w:val="00F72373"/>
    <w:rsid w:val="00F72919"/>
    <w:rsid w:val="00F72B11"/>
    <w:rsid w:val="00F73655"/>
    <w:rsid w:val="00F76D20"/>
    <w:rsid w:val="00F76E5F"/>
    <w:rsid w:val="00F77737"/>
    <w:rsid w:val="00F807B1"/>
    <w:rsid w:val="00F8095F"/>
    <w:rsid w:val="00F81251"/>
    <w:rsid w:val="00F8191E"/>
    <w:rsid w:val="00F82120"/>
    <w:rsid w:val="00F825E7"/>
    <w:rsid w:val="00F82651"/>
    <w:rsid w:val="00F82859"/>
    <w:rsid w:val="00F83947"/>
    <w:rsid w:val="00F83EDF"/>
    <w:rsid w:val="00F849EC"/>
    <w:rsid w:val="00F85C37"/>
    <w:rsid w:val="00F8663F"/>
    <w:rsid w:val="00F867D0"/>
    <w:rsid w:val="00F87381"/>
    <w:rsid w:val="00F87A82"/>
    <w:rsid w:val="00F90032"/>
    <w:rsid w:val="00F900A1"/>
    <w:rsid w:val="00F91268"/>
    <w:rsid w:val="00F92F3B"/>
    <w:rsid w:val="00F9393E"/>
    <w:rsid w:val="00F939EB"/>
    <w:rsid w:val="00F93F77"/>
    <w:rsid w:val="00F9486B"/>
    <w:rsid w:val="00F9523E"/>
    <w:rsid w:val="00F95421"/>
    <w:rsid w:val="00F962E3"/>
    <w:rsid w:val="00F96870"/>
    <w:rsid w:val="00F9712E"/>
    <w:rsid w:val="00F97CAC"/>
    <w:rsid w:val="00F97F54"/>
    <w:rsid w:val="00FA020E"/>
    <w:rsid w:val="00FA1135"/>
    <w:rsid w:val="00FA1298"/>
    <w:rsid w:val="00FA141E"/>
    <w:rsid w:val="00FA1A9C"/>
    <w:rsid w:val="00FA1D7F"/>
    <w:rsid w:val="00FA231D"/>
    <w:rsid w:val="00FA2B83"/>
    <w:rsid w:val="00FA2DEB"/>
    <w:rsid w:val="00FA3387"/>
    <w:rsid w:val="00FA363F"/>
    <w:rsid w:val="00FA4211"/>
    <w:rsid w:val="00FA46E2"/>
    <w:rsid w:val="00FA4AF1"/>
    <w:rsid w:val="00FA4B4D"/>
    <w:rsid w:val="00FA4BE9"/>
    <w:rsid w:val="00FA7BA7"/>
    <w:rsid w:val="00FA7CBD"/>
    <w:rsid w:val="00FA7EE0"/>
    <w:rsid w:val="00FB0841"/>
    <w:rsid w:val="00FB0AA5"/>
    <w:rsid w:val="00FB2059"/>
    <w:rsid w:val="00FB2992"/>
    <w:rsid w:val="00FB2C58"/>
    <w:rsid w:val="00FB3800"/>
    <w:rsid w:val="00FB5052"/>
    <w:rsid w:val="00FB50B2"/>
    <w:rsid w:val="00FB5171"/>
    <w:rsid w:val="00FB5857"/>
    <w:rsid w:val="00FB5CF4"/>
    <w:rsid w:val="00FB6F19"/>
    <w:rsid w:val="00FB7575"/>
    <w:rsid w:val="00FB77AE"/>
    <w:rsid w:val="00FC0312"/>
    <w:rsid w:val="00FC24EA"/>
    <w:rsid w:val="00FC3389"/>
    <w:rsid w:val="00FC4A2B"/>
    <w:rsid w:val="00FC4D78"/>
    <w:rsid w:val="00FC5F8A"/>
    <w:rsid w:val="00FC6402"/>
    <w:rsid w:val="00FC6B44"/>
    <w:rsid w:val="00FC6EE1"/>
    <w:rsid w:val="00FC7D0B"/>
    <w:rsid w:val="00FD1878"/>
    <w:rsid w:val="00FD24FA"/>
    <w:rsid w:val="00FD2C96"/>
    <w:rsid w:val="00FD3311"/>
    <w:rsid w:val="00FD3C30"/>
    <w:rsid w:val="00FD4CD8"/>
    <w:rsid w:val="00FD6447"/>
    <w:rsid w:val="00FD6B4A"/>
    <w:rsid w:val="00FD73A2"/>
    <w:rsid w:val="00FE04BE"/>
    <w:rsid w:val="00FE0976"/>
    <w:rsid w:val="00FE1B17"/>
    <w:rsid w:val="00FE1E0C"/>
    <w:rsid w:val="00FE22EC"/>
    <w:rsid w:val="00FE23B4"/>
    <w:rsid w:val="00FE250F"/>
    <w:rsid w:val="00FE32FD"/>
    <w:rsid w:val="00FE4F3B"/>
    <w:rsid w:val="00FE5ACA"/>
    <w:rsid w:val="00FE5BFA"/>
    <w:rsid w:val="00FE668D"/>
    <w:rsid w:val="00FE6911"/>
    <w:rsid w:val="00FE7198"/>
    <w:rsid w:val="00FE79CF"/>
    <w:rsid w:val="00FF1975"/>
    <w:rsid w:val="00FF20B3"/>
    <w:rsid w:val="00FF214E"/>
    <w:rsid w:val="00FF2547"/>
    <w:rsid w:val="00FF290F"/>
    <w:rsid w:val="00FF3CA3"/>
    <w:rsid w:val="00FF3D49"/>
    <w:rsid w:val="00FF428A"/>
    <w:rsid w:val="00FF43D3"/>
    <w:rsid w:val="00FF5CCE"/>
    <w:rsid w:val="00FF5EA7"/>
    <w:rsid w:val="00FF6806"/>
    <w:rsid w:val="00FF76C5"/>
    <w:rsid w:val="010C88F9"/>
    <w:rsid w:val="0112958E"/>
    <w:rsid w:val="0112D65B"/>
    <w:rsid w:val="011AED0D"/>
    <w:rsid w:val="0121E24D"/>
    <w:rsid w:val="01AEF4FD"/>
    <w:rsid w:val="01D77113"/>
    <w:rsid w:val="01F30741"/>
    <w:rsid w:val="02CE8C35"/>
    <w:rsid w:val="02F8F5A4"/>
    <w:rsid w:val="0399A573"/>
    <w:rsid w:val="03B0C093"/>
    <w:rsid w:val="043CEF93"/>
    <w:rsid w:val="04602B6E"/>
    <w:rsid w:val="0497D83B"/>
    <w:rsid w:val="0498C3C8"/>
    <w:rsid w:val="04A3C22C"/>
    <w:rsid w:val="05096AC7"/>
    <w:rsid w:val="050A9AEE"/>
    <w:rsid w:val="053C3E68"/>
    <w:rsid w:val="0543E435"/>
    <w:rsid w:val="05548790"/>
    <w:rsid w:val="05A1058A"/>
    <w:rsid w:val="05BA33EC"/>
    <w:rsid w:val="05BECF17"/>
    <w:rsid w:val="05D47BB7"/>
    <w:rsid w:val="05D5D915"/>
    <w:rsid w:val="05D93C5F"/>
    <w:rsid w:val="05DA344D"/>
    <w:rsid w:val="05E55342"/>
    <w:rsid w:val="060F49BB"/>
    <w:rsid w:val="0632BC33"/>
    <w:rsid w:val="063CE037"/>
    <w:rsid w:val="066F5A00"/>
    <w:rsid w:val="069C98AB"/>
    <w:rsid w:val="06A933E4"/>
    <w:rsid w:val="06CBDD5F"/>
    <w:rsid w:val="06D3514F"/>
    <w:rsid w:val="070C6101"/>
    <w:rsid w:val="07276EE0"/>
    <w:rsid w:val="07C55CDB"/>
    <w:rsid w:val="09A66150"/>
    <w:rsid w:val="09AD4BA1"/>
    <w:rsid w:val="09EDE704"/>
    <w:rsid w:val="09F683C4"/>
    <w:rsid w:val="0A3D5622"/>
    <w:rsid w:val="0A58E7F2"/>
    <w:rsid w:val="0A8487C8"/>
    <w:rsid w:val="0A915D81"/>
    <w:rsid w:val="0ABFC021"/>
    <w:rsid w:val="0B6FC467"/>
    <w:rsid w:val="0BE000BF"/>
    <w:rsid w:val="0C8087FD"/>
    <w:rsid w:val="0CF1764C"/>
    <w:rsid w:val="0D0BDC96"/>
    <w:rsid w:val="0D615716"/>
    <w:rsid w:val="0D9F9F94"/>
    <w:rsid w:val="0DF18B17"/>
    <w:rsid w:val="0E4FD320"/>
    <w:rsid w:val="0E5D9039"/>
    <w:rsid w:val="0E9EF645"/>
    <w:rsid w:val="0EB36587"/>
    <w:rsid w:val="0ED2B0FD"/>
    <w:rsid w:val="0EE3CBB0"/>
    <w:rsid w:val="0F236331"/>
    <w:rsid w:val="0F874603"/>
    <w:rsid w:val="0FE247E5"/>
    <w:rsid w:val="101F9ECF"/>
    <w:rsid w:val="10301861"/>
    <w:rsid w:val="103DC726"/>
    <w:rsid w:val="1046B038"/>
    <w:rsid w:val="1078923B"/>
    <w:rsid w:val="10B508E9"/>
    <w:rsid w:val="10D8A6F7"/>
    <w:rsid w:val="1104FC4A"/>
    <w:rsid w:val="1130446B"/>
    <w:rsid w:val="1136B7BE"/>
    <w:rsid w:val="113EE4F2"/>
    <w:rsid w:val="115CC52A"/>
    <w:rsid w:val="11AB3E3A"/>
    <w:rsid w:val="11CF2BFA"/>
    <w:rsid w:val="11DDF16D"/>
    <w:rsid w:val="11F1FB6B"/>
    <w:rsid w:val="11F64603"/>
    <w:rsid w:val="12000C4F"/>
    <w:rsid w:val="1200398C"/>
    <w:rsid w:val="12444018"/>
    <w:rsid w:val="1258BCF7"/>
    <w:rsid w:val="126C5ABA"/>
    <w:rsid w:val="12AF2A94"/>
    <w:rsid w:val="12D4FE11"/>
    <w:rsid w:val="13369E29"/>
    <w:rsid w:val="1342D892"/>
    <w:rsid w:val="13A10FA6"/>
    <w:rsid w:val="13F41EB8"/>
    <w:rsid w:val="13F68004"/>
    <w:rsid w:val="14676D2A"/>
    <w:rsid w:val="147FF141"/>
    <w:rsid w:val="14FDD702"/>
    <w:rsid w:val="15779A41"/>
    <w:rsid w:val="15B4CD5B"/>
    <w:rsid w:val="1627FCF9"/>
    <w:rsid w:val="167C68EB"/>
    <w:rsid w:val="1691B048"/>
    <w:rsid w:val="1696D8E9"/>
    <w:rsid w:val="16A65B36"/>
    <w:rsid w:val="16ABA411"/>
    <w:rsid w:val="16B8FCAD"/>
    <w:rsid w:val="16C490BF"/>
    <w:rsid w:val="1708519A"/>
    <w:rsid w:val="176915E8"/>
    <w:rsid w:val="1769327D"/>
    <w:rsid w:val="179EFB25"/>
    <w:rsid w:val="17AD15E7"/>
    <w:rsid w:val="17BC8AE7"/>
    <w:rsid w:val="17CF784F"/>
    <w:rsid w:val="17FD59E3"/>
    <w:rsid w:val="18032E05"/>
    <w:rsid w:val="180EC8C2"/>
    <w:rsid w:val="18341FE3"/>
    <w:rsid w:val="18463F87"/>
    <w:rsid w:val="18887B76"/>
    <w:rsid w:val="189C3CD2"/>
    <w:rsid w:val="18EE39E6"/>
    <w:rsid w:val="18FB6440"/>
    <w:rsid w:val="1905F507"/>
    <w:rsid w:val="195B005D"/>
    <w:rsid w:val="197F93B2"/>
    <w:rsid w:val="1986E272"/>
    <w:rsid w:val="19DCEC3A"/>
    <w:rsid w:val="19F0FC5F"/>
    <w:rsid w:val="19FF0BD2"/>
    <w:rsid w:val="1A066284"/>
    <w:rsid w:val="1A392AF5"/>
    <w:rsid w:val="1A75474B"/>
    <w:rsid w:val="1A9E2E5D"/>
    <w:rsid w:val="1ADA380F"/>
    <w:rsid w:val="1AF2AEF0"/>
    <w:rsid w:val="1AF79B5F"/>
    <w:rsid w:val="1B5FDE43"/>
    <w:rsid w:val="1B987E8D"/>
    <w:rsid w:val="1BA86B76"/>
    <w:rsid w:val="1BC199DA"/>
    <w:rsid w:val="1BF21EE4"/>
    <w:rsid w:val="1C506A57"/>
    <w:rsid w:val="1C50B401"/>
    <w:rsid w:val="1C5D7DEC"/>
    <w:rsid w:val="1C7FE644"/>
    <w:rsid w:val="1C835456"/>
    <w:rsid w:val="1CD5D005"/>
    <w:rsid w:val="1CE21B30"/>
    <w:rsid w:val="1CF3C328"/>
    <w:rsid w:val="1D28A5C0"/>
    <w:rsid w:val="1D425EF1"/>
    <w:rsid w:val="1D4404C8"/>
    <w:rsid w:val="1D54F835"/>
    <w:rsid w:val="1DDD114E"/>
    <w:rsid w:val="1DEBE646"/>
    <w:rsid w:val="1DEE1F69"/>
    <w:rsid w:val="1EBE3FCB"/>
    <w:rsid w:val="1F55CF9D"/>
    <w:rsid w:val="1F5E7F68"/>
    <w:rsid w:val="1F7F5246"/>
    <w:rsid w:val="1F84E6EE"/>
    <w:rsid w:val="1FC1217D"/>
    <w:rsid w:val="1FDF3D3B"/>
    <w:rsid w:val="1FE56013"/>
    <w:rsid w:val="1FECAA38"/>
    <w:rsid w:val="2015065B"/>
    <w:rsid w:val="202DFE7C"/>
    <w:rsid w:val="2082488F"/>
    <w:rsid w:val="2093E713"/>
    <w:rsid w:val="209F0ABD"/>
    <w:rsid w:val="20AAB029"/>
    <w:rsid w:val="20F0EFF4"/>
    <w:rsid w:val="21A05D83"/>
    <w:rsid w:val="21E8B23A"/>
    <w:rsid w:val="2206F257"/>
    <w:rsid w:val="22164B27"/>
    <w:rsid w:val="228E6AE1"/>
    <w:rsid w:val="22945750"/>
    <w:rsid w:val="22BD2908"/>
    <w:rsid w:val="232DEA72"/>
    <w:rsid w:val="2391D107"/>
    <w:rsid w:val="245F5CDD"/>
    <w:rsid w:val="2485B34B"/>
    <w:rsid w:val="24CB4C92"/>
    <w:rsid w:val="25217DFA"/>
    <w:rsid w:val="25425E29"/>
    <w:rsid w:val="25542B9A"/>
    <w:rsid w:val="256D39B5"/>
    <w:rsid w:val="264A4C39"/>
    <w:rsid w:val="2671DE03"/>
    <w:rsid w:val="26901846"/>
    <w:rsid w:val="2691A1AE"/>
    <w:rsid w:val="26CC2056"/>
    <w:rsid w:val="26F67A60"/>
    <w:rsid w:val="272522E9"/>
    <w:rsid w:val="27345D98"/>
    <w:rsid w:val="275F9257"/>
    <w:rsid w:val="2786B213"/>
    <w:rsid w:val="27E5A99F"/>
    <w:rsid w:val="2808417B"/>
    <w:rsid w:val="281B7276"/>
    <w:rsid w:val="28AF6C22"/>
    <w:rsid w:val="290964CC"/>
    <w:rsid w:val="29105169"/>
    <w:rsid w:val="2938724D"/>
    <w:rsid w:val="29866BC4"/>
    <w:rsid w:val="29A33CA4"/>
    <w:rsid w:val="29C588E2"/>
    <w:rsid w:val="2A1E6610"/>
    <w:rsid w:val="2A3D175C"/>
    <w:rsid w:val="2A3F7A55"/>
    <w:rsid w:val="2A4BECA1"/>
    <w:rsid w:val="2AA42ABD"/>
    <w:rsid w:val="2AA7C3BA"/>
    <w:rsid w:val="2ABBF23A"/>
    <w:rsid w:val="2B825FBB"/>
    <w:rsid w:val="2B877B78"/>
    <w:rsid w:val="2BDB26F4"/>
    <w:rsid w:val="2BEDCD95"/>
    <w:rsid w:val="2C9155E9"/>
    <w:rsid w:val="2C957666"/>
    <w:rsid w:val="2D11B228"/>
    <w:rsid w:val="2D11E3C1"/>
    <w:rsid w:val="2D292802"/>
    <w:rsid w:val="2D2A6717"/>
    <w:rsid w:val="2D3300D9"/>
    <w:rsid w:val="2D3BA2BB"/>
    <w:rsid w:val="2D8D7CF8"/>
    <w:rsid w:val="2DD1D8CB"/>
    <w:rsid w:val="2DD67E68"/>
    <w:rsid w:val="2DDBADDF"/>
    <w:rsid w:val="2DE6E8CD"/>
    <w:rsid w:val="2DFBA6D5"/>
    <w:rsid w:val="2E0718F3"/>
    <w:rsid w:val="2E16FBB6"/>
    <w:rsid w:val="2E1C6550"/>
    <w:rsid w:val="2E461DD4"/>
    <w:rsid w:val="2F25C3DF"/>
    <w:rsid w:val="2F646B02"/>
    <w:rsid w:val="2F7EE73C"/>
    <w:rsid w:val="2F9439C4"/>
    <w:rsid w:val="2F9CD507"/>
    <w:rsid w:val="2FA4D43E"/>
    <w:rsid w:val="2FE39E0B"/>
    <w:rsid w:val="303F1FBD"/>
    <w:rsid w:val="30588B21"/>
    <w:rsid w:val="307F5E62"/>
    <w:rsid w:val="30A62E2E"/>
    <w:rsid w:val="31234695"/>
    <w:rsid w:val="31D28809"/>
    <w:rsid w:val="31D66C94"/>
    <w:rsid w:val="320BFB4D"/>
    <w:rsid w:val="320D10F0"/>
    <w:rsid w:val="326A1E0C"/>
    <w:rsid w:val="329B404C"/>
    <w:rsid w:val="32D2434D"/>
    <w:rsid w:val="32D599DE"/>
    <w:rsid w:val="32E08439"/>
    <w:rsid w:val="32F2AFB5"/>
    <w:rsid w:val="330CF137"/>
    <w:rsid w:val="33198F09"/>
    <w:rsid w:val="3357C11B"/>
    <w:rsid w:val="335F174C"/>
    <w:rsid w:val="337D540B"/>
    <w:rsid w:val="33B13FBF"/>
    <w:rsid w:val="33BD695E"/>
    <w:rsid w:val="33C5CAB8"/>
    <w:rsid w:val="33D54178"/>
    <w:rsid w:val="345F218C"/>
    <w:rsid w:val="3483D1C4"/>
    <w:rsid w:val="348DE821"/>
    <w:rsid w:val="34960FE9"/>
    <w:rsid w:val="34CA0DEA"/>
    <w:rsid w:val="350502AF"/>
    <w:rsid w:val="351047D8"/>
    <w:rsid w:val="353FD5BC"/>
    <w:rsid w:val="3541184D"/>
    <w:rsid w:val="3544B631"/>
    <w:rsid w:val="357564BC"/>
    <w:rsid w:val="3581144E"/>
    <w:rsid w:val="35AC2B88"/>
    <w:rsid w:val="35DDFAD3"/>
    <w:rsid w:val="36980E15"/>
    <w:rsid w:val="36DBD255"/>
    <w:rsid w:val="36EBCDB0"/>
    <w:rsid w:val="37115D55"/>
    <w:rsid w:val="3734D157"/>
    <w:rsid w:val="37722ADB"/>
    <w:rsid w:val="378A4930"/>
    <w:rsid w:val="384BFD30"/>
    <w:rsid w:val="390B6615"/>
    <w:rsid w:val="390F84B6"/>
    <w:rsid w:val="3927A18F"/>
    <w:rsid w:val="3A2A2A56"/>
    <w:rsid w:val="3A63E239"/>
    <w:rsid w:val="3A90074B"/>
    <w:rsid w:val="3ABC298D"/>
    <w:rsid w:val="3AC6C253"/>
    <w:rsid w:val="3AEEC782"/>
    <w:rsid w:val="3AEFF4FB"/>
    <w:rsid w:val="3AF74B3C"/>
    <w:rsid w:val="3B1880B4"/>
    <w:rsid w:val="3B260D20"/>
    <w:rsid w:val="3BCB3D94"/>
    <w:rsid w:val="3BD3AC3D"/>
    <w:rsid w:val="3BDE3306"/>
    <w:rsid w:val="3C65EF47"/>
    <w:rsid w:val="3C7616BE"/>
    <w:rsid w:val="3CEB4AC4"/>
    <w:rsid w:val="3D44C83A"/>
    <w:rsid w:val="3D4E209A"/>
    <w:rsid w:val="3D5EAF33"/>
    <w:rsid w:val="3D62B780"/>
    <w:rsid w:val="3DE4F7E9"/>
    <w:rsid w:val="3E0233B7"/>
    <w:rsid w:val="3E0CA12D"/>
    <w:rsid w:val="3E18FFB6"/>
    <w:rsid w:val="3E484672"/>
    <w:rsid w:val="3E4A051F"/>
    <w:rsid w:val="3E4FFB55"/>
    <w:rsid w:val="3E73AD9F"/>
    <w:rsid w:val="3EBAC286"/>
    <w:rsid w:val="3ED4CF86"/>
    <w:rsid w:val="3F10B6B7"/>
    <w:rsid w:val="3F1FF39C"/>
    <w:rsid w:val="3F23A795"/>
    <w:rsid w:val="3FABFAE2"/>
    <w:rsid w:val="3FB1433C"/>
    <w:rsid w:val="3FCDD6F6"/>
    <w:rsid w:val="3FF9F957"/>
    <w:rsid w:val="40464851"/>
    <w:rsid w:val="40BA5D8F"/>
    <w:rsid w:val="410021F8"/>
    <w:rsid w:val="4100F4BF"/>
    <w:rsid w:val="41139AAB"/>
    <w:rsid w:val="4140B161"/>
    <w:rsid w:val="4148E5B2"/>
    <w:rsid w:val="4173A6DA"/>
    <w:rsid w:val="41747AE6"/>
    <w:rsid w:val="41803E24"/>
    <w:rsid w:val="41CCD30F"/>
    <w:rsid w:val="4221C6CB"/>
    <w:rsid w:val="42270025"/>
    <w:rsid w:val="422A9C10"/>
    <w:rsid w:val="429C8302"/>
    <w:rsid w:val="42B89745"/>
    <w:rsid w:val="435D7B35"/>
    <w:rsid w:val="43668AE7"/>
    <w:rsid w:val="43D21D1C"/>
    <w:rsid w:val="43D40834"/>
    <w:rsid w:val="44182677"/>
    <w:rsid w:val="44374503"/>
    <w:rsid w:val="444AEF2A"/>
    <w:rsid w:val="44889638"/>
    <w:rsid w:val="452B73BA"/>
    <w:rsid w:val="454BE2AC"/>
    <w:rsid w:val="454D783F"/>
    <w:rsid w:val="454FDB29"/>
    <w:rsid w:val="4563BF9E"/>
    <w:rsid w:val="45A90BC5"/>
    <w:rsid w:val="4602D94A"/>
    <w:rsid w:val="464A3A4A"/>
    <w:rsid w:val="4660D20A"/>
    <w:rsid w:val="466421C0"/>
    <w:rsid w:val="466E15E5"/>
    <w:rsid w:val="469AFFC7"/>
    <w:rsid w:val="472EC8D5"/>
    <w:rsid w:val="477B80EC"/>
    <w:rsid w:val="47964645"/>
    <w:rsid w:val="47AE2184"/>
    <w:rsid w:val="48055937"/>
    <w:rsid w:val="483CF0FE"/>
    <w:rsid w:val="4844159F"/>
    <w:rsid w:val="48480D0D"/>
    <w:rsid w:val="489AA57F"/>
    <w:rsid w:val="48BE5DE9"/>
    <w:rsid w:val="48DEF203"/>
    <w:rsid w:val="49090893"/>
    <w:rsid w:val="490EF93A"/>
    <w:rsid w:val="4914608F"/>
    <w:rsid w:val="494CABB6"/>
    <w:rsid w:val="4987B5F7"/>
    <w:rsid w:val="49C07A77"/>
    <w:rsid w:val="4A138403"/>
    <w:rsid w:val="4A4C7212"/>
    <w:rsid w:val="4A91B1F9"/>
    <w:rsid w:val="4AA9D13E"/>
    <w:rsid w:val="4AC927F1"/>
    <w:rsid w:val="4AD043FB"/>
    <w:rsid w:val="4AFB7A60"/>
    <w:rsid w:val="4B28ACD2"/>
    <w:rsid w:val="4B3822DD"/>
    <w:rsid w:val="4B7212E9"/>
    <w:rsid w:val="4BA11DF6"/>
    <w:rsid w:val="4BB1CF8F"/>
    <w:rsid w:val="4BBBB55A"/>
    <w:rsid w:val="4BF460B2"/>
    <w:rsid w:val="4C09C826"/>
    <w:rsid w:val="4C11BE8F"/>
    <w:rsid w:val="4CB81F9E"/>
    <w:rsid w:val="4CF3DA1D"/>
    <w:rsid w:val="4D2DDADD"/>
    <w:rsid w:val="4D551196"/>
    <w:rsid w:val="4D57BF35"/>
    <w:rsid w:val="4D6B7990"/>
    <w:rsid w:val="4DAD969D"/>
    <w:rsid w:val="4E2FAD12"/>
    <w:rsid w:val="4E35F2F1"/>
    <w:rsid w:val="4E38C860"/>
    <w:rsid w:val="4E811424"/>
    <w:rsid w:val="4E8F92EC"/>
    <w:rsid w:val="4EBFDF2D"/>
    <w:rsid w:val="4ED915F6"/>
    <w:rsid w:val="4EECED96"/>
    <w:rsid w:val="4EF5231A"/>
    <w:rsid w:val="4F348A1A"/>
    <w:rsid w:val="4F6E1468"/>
    <w:rsid w:val="4F700064"/>
    <w:rsid w:val="4F8455D1"/>
    <w:rsid w:val="4F90E970"/>
    <w:rsid w:val="4F96E8A4"/>
    <w:rsid w:val="4FC41A8B"/>
    <w:rsid w:val="4FD7FDD4"/>
    <w:rsid w:val="4FDB2755"/>
    <w:rsid w:val="502B968D"/>
    <w:rsid w:val="5036FE4E"/>
    <w:rsid w:val="50C383C6"/>
    <w:rsid w:val="51009ED5"/>
    <w:rsid w:val="5108035A"/>
    <w:rsid w:val="510BB2DB"/>
    <w:rsid w:val="516F9423"/>
    <w:rsid w:val="5187F123"/>
    <w:rsid w:val="5189CCFC"/>
    <w:rsid w:val="5197CB40"/>
    <w:rsid w:val="51DB11B2"/>
    <w:rsid w:val="51FB0735"/>
    <w:rsid w:val="52124680"/>
    <w:rsid w:val="522C0D25"/>
    <w:rsid w:val="523DBD46"/>
    <w:rsid w:val="523F9061"/>
    <w:rsid w:val="529A2985"/>
    <w:rsid w:val="52D808E7"/>
    <w:rsid w:val="52E13164"/>
    <w:rsid w:val="52F98799"/>
    <w:rsid w:val="5308D114"/>
    <w:rsid w:val="53854B1C"/>
    <w:rsid w:val="5390BDBD"/>
    <w:rsid w:val="53DE59E6"/>
    <w:rsid w:val="53EACA60"/>
    <w:rsid w:val="541537C2"/>
    <w:rsid w:val="542F3B42"/>
    <w:rsid w:val="5478361F"/>
    <w:rsid w:val="54A608BE"/>
    <w:rsid w:val="54C57E4C"/>
    <w:rsid w:val="5541D90C"/>
    <w:rsid w:val="556F5C06"/>
    <w:rsid w:val="55E65CD8"/>
    <w:rsid w:val="55EB3D44"/>
    <w:rsid w:val="5621E06F"/>
    <w:rsid w:val="563B8944"/>
    <w:rsid w:val="563E5C20"/>
    <w:rsid w:val="5677A572"/>
    <w:rsid w:val="569BD664"/>
    <w:rsid w:val="56F1B4D3"/>
    <w:rsid w:val="56F1BF89"/>
    <w:rsid w:val="571BCBA3"/>
    <w:rsid w:val="572AD66F"/>
    <w:rsid w:val="57349EBF"/>
    <w:rsid w:val="573ED5A6"/>
    <w:rsid w:val="5774A53C"/>
    <w:rsid w:val="5787568E"/>
    <w:rsid w:val="57E39F35"/>
    <w:rsid w:val="581BDE2F"/>
    <w:rsid w:val="586230FC"/>
    <w:rsid w:val="58B7D09E"/>
    <w:rsid w:val="58C6F49A"/>
    <w:rsid w:val="58C957B1"/>
    <w:rsid w:val="5906279E"/>
    <w:rsid w:val="59107CE7"/>
    <w:rsid w:val="59346FE6"/>
    <w:rsid w:val="597614CE"/>
    <w:rsid w:val="5984D329"/>
    <w:rsid w:val="598BC9BA"/>
    <w:rsid w:val="599871DF"/>
    <w:rsid w:val="59D18697"/>
    <w:rsid w:val="5A1301A3"/>
    <w:rsid w:val="5A1B2B97"/>
    <w:rsid w:val="5A355878"/>
    <w:rsid w:val="5A3A3535"/>
    <w:rsid w:val="5A7384FF"/>
    <w:rsid w:val="5A8D4068"/>
    <w:rsid w:val="5A99DB73"/>
    <w:rsid w:val="5AC9EC73"/>
    <w:rsid w:val="5AE7052B"/>
    <w:rsid w:val="5AEBA5F2"/>
    <w:rsid w:val="5AFB5563"/>
    <w:rsid w:val="5B130187"/>
    <w:rsid w:val="5B292FC9"/>
    <w:rsid w:val="5B397CCF"/>
    <w:rsid w:val="5B4A7CB4"/>
    <w:rsid w:val="5B5D6763"/>
    <w:rsid w:val="5B6E9C6A"/>
    <w:rsid w:val="5B997088"/>
    <w:rsid w:val="5BA1C9DF"/>
    <w:rsid w:val="5BA40EBA"/>
    <w:rsid w:val="5C195C04"/>
    <w:rsid w:val="5C2388FB"/>
    <w:rsid w:val="5C493279"/>
    <w:rsid w:val="5C4DF893"/>
    <w:rsid w:val="5C78DFD4"/>
    <w:rsid w:val="5C88D74A"/>
    <w:rsid w:val="5C8DF07F"/>
    <w:rsid w:val="5CBC0BE5"/>
    <w:rsid w:val="5CD94CBC"/>
    <w:rsid w:val="5D432AF8"/>
    <w:rsid w:val="5D9844E8"/>
    <w:rsid w:val="5DB16DAD"/>
    <w:rsid w:val="5E4C63ED"/>
    <w:rsid w:val="5F1D2751"/>
    <w:rsid w:val="5F4AEEEA"/>
    <w:rsid w:val="5F58B742"/>
    <w:rsid w:val="5F797466"/>
    <w:rsid w:val="5FA56985"/>
    <w:rsid w:val="5FAB43CF"/>
    <w:rsid w:val="5FE33F80"/>
    <w:rsid w:val="6006ED02"/>
    <w:rsid w:val="6017CD0C"/>
    <w:rsid w:val="603559D6"/>
    <w:rsid w:val="604E4083"/>
    <w:rsid w:val="60726139"/>
    <w:rsid w:val="6073D47F"/>
    <w:rsid w:val="60740DAF"/>
    <w:rsid w:val="608B7B9F"/>
    <w:rsid w:val="6113F692"/>
    <w:rsid w:val="6124CF94"/>
    <w:rsid w:val="61254DBC"/>
    <w:rsid w:val="613AB4B7"/>
    <w:rsid w:val="61ACA1F2"/>
    <w:rsid w:val="61CB60DD"/>
    <w:rsid w:val="61E7B707"/>
    <w:rsid w:val="61E7E8B5"/>
    <w:rsid w:val="62004765"/>
    <w:rsid w:val="620D8D75"/>
    <w:rsid w:val="621FFAD6"/>
    <w:rsid w:val="622C2E92"/>
    <w:rsid w:val="6352CE62"/>
    <w:rsid w:val="636D2F63"/>
    <w:rsid w:val="639ADCCE"/>
    <w:rsid w:val="63B05F46"/>
    <w:rsid w:val="63F8A635"/>
    <w:rsid w:val="63FDDB32"/>
    <w:rsid w:val="6414300C"/>
    <w:rsid w:val="64313EC4"/>
    <w:rsid w:val="647242B0"/>
    <w:rsid w:val="6473F03B"/>
    <w:rsid w:val="64787190"/>
    <w:rsid w:val="64A9EF96"/>
    <w:rsid w:val="64BEAFDB"/>
    <w:rsid w:val="6512978E"/>
    <w:rsid w:val="6529508C"/>
    <w:rsid w:val="65756068"/>
    <w:rsid w:val="657A0E2F"/>
    <w:rsid w:val="6585AD5E"/>
    <w:rsid w:val="65DB6B33"/>
    <w:rsid w:val="65F7EF8F"/>
    <w:rsid w:val="660E1DDE"/>
    <w:rsid w:val="665554B5"/>
    <w:rsid w:val="668031A7"/>
    <w:rsid w:val="668EE7DE"/>
    <w:rsid w:val="668F09B4"/>
    <w:rsid w:val="6693FE44"/>
    <w:rsid w:val="66E39343"/>
    <w:rsid w:val="66F0845A"/>
    <w:rsid w:val="671625FC"/>
    <w:rsid w:val="671D2C05"/>
    <w:rsid w:val="671EFBA7"/>
    <w:rsid w:val="673642F1"/>
    <w:rsid w:val="67415D79"/>
    <w:rsid w:val="674EE1B9"/>
    <w:rsid w:val="6758FAE9"/>
    <w:rsid w:val="676F0EE6"/>
    <w:rsid w:val="683164FD"/>
    <w:rsid w:val="6863187A"/>
    <w:rsid w:val="688435A6"/>
    <w:rsid w:val="68AF90DC"/>
    <w:rsid w:val="68B5C915"/>
    <w:rsid w:val="68DE0CC0"/>
    <w:rsid w:val="691B3871"/>
    <w:rsid w:val="6928378B"/>
    <w:rsid w:val="69563DA3"/>
    <w:rsid w:val="696B4C86"/>
    <w:rsid w:val="6971FFCC"/>
    <w:rsid w:val="698A3023"/>
    <w:rsid w:val="698B2F6F"/>
    <w:rsid w:val="698E5599"/>
    <w:rsid w:val="6998945A"/>
    <w:rsid w:val="69DF86ED"/>
    <w:rsid w:val="6A293FB7"/>
    <w:rsid w:val="6A483E9E"/>
    <w:rsid w:val="6A69016B"/>
    <w:rsid w:val="6A8F8096"/>
    <w:rsid w:val="6AAED22D"/>
    <w:rsid w:val="6AB2AD3F"/>
    <w:rsid w:val="6ADC4597"/>
    <w:rsid w:val="6B28897B"/>
    <w:rsid w:val="6B3A75A9"/>
    <w:rsid w:val="6B5EE192"/>
    <w:rsid w:val="6B814AC7"/>
    <w:rsid w:val="6B94AC55"/>
    <w:rsid w:val="6BB8310F"/>
    <w:rsid w:val="6BCE88D2"/>
    <w:rsid w:val="6BCECEED"/>
    <w:rsid w:val="6BF55749"/>
    <w:rsid w:val="6BFF0F86"/>
    <w:rsid w:val="6C552C92"/>
    <w:rsid w:val="6C90AB32"/>
    <w:rsid w:val="6CAEA37D"/>
    <w:rsid w:val="6CD9419E"/>
    <w:rsid w:val="6CEA92D2"/>
    <w:rsid w:val="6CF1FE4C"/>
    <w:rsid w:val="6CF9D3F3"/>
    <w:rsid w:val="6D7CF2C5"/>
    <w:rsid w:val="6E5D396A"/>
    <w:rsid w:val="6E6C32BB"/>
    <w:rsid w:val="6EA2A0F2"/>
    <w:rsid w:val="6EB73ED0"/>
    <w:rsid w:val="6EE039C8"/>
    <w:rsid w:val="6F0E3AB5"/>
    <w:rsid w:val="6F136E9D"/>
    <w:rsid w:val="6F210F0A"/>
    <w:rsid w:val="6F4AD75E"/>
    <w:rsid w:val="6F94D68F"/>
    <w:rsid w:val="6FDBC20D"/>
    <w:rsid w:val="702BAB96"/>
    <w:rsid w:val="702E48BC"/>
    <w:rsid w:val="70703A0D"/>
    <w:rsid w:val="70B13376"/>
    <w:rsid w:val="70B1F1D1"/>
    <w:rsid w:val="70F74EEE"/>
    <w:rsid w:val="71AD39A9"/>
    <w:rsid w:val="71E84B3C"/>
    <w:rsid w:val="72038E73"/>
    <w:rsid w:val="7214EF68"/>
    <w:rsid w:val="73093233"/>
    <w:rsid w:val="731CF289"/>
    <w:rsid w:val="7374609F"/>
    <w:rsid w:val="737B72BA"/>
    <w:rsid w:val="7386CE74"/>
    <w:rsid w:val="73F44FEA"/>
    <w:rsid w:val="73FAA0E7"/>
    <w:rsid w:val="740BEC12"/>
    <w:rsid w:val="74229236"/>
    <w:rsid w:val="7443A557"/>
    <w:rsid w:val="744AB797"/>
    <w:rsid w:val="74507618"/>
    <w:rsid w:val="7457E438"/>
    <w:rsid w:val="74600BA8"/>
    <w:rsid w:val="7468031A"/>
    <w:rsid w:val="749E2989"/>
    <w:rsid w:val="74AC53EF"/>
    <w:rsid w:val="74E4D503"/>
    <w:rsid w:val="74FB75F0"/>
    <w:rsid w:val="7509C009"/>
    <w:rsid w:val="75377FDF"/>
    <w:rsid w:val="7545529A"/>
    <w:rsid w:val="758A2CE2"/>
    <w:rsid w:val="75C19849"/>
    <w:rsid w:val="75FD30A5"/>
    <w:rsid w:val="76196332"/>
    <w:rsid w:val="7655ADDA"/>
    <w:rsid w:val="76C5B67E"/>
    <w:rsid w:val="771355E6"/>
    <w:rsid w:val="7720755E"/>
    <w:rsid w:val="77B43CE2"/>
    <w:rsid w:val="77D0A372"/>
    <w:rsid w:val="77D29764"/>
    <w:rsid w:val="7811A0DB"/>
    <w:rsid w:val="78326421"/>
    <w:rsid w:val="78471D53"/>
    <w:rsid w:val="7903E3A6"/>
    <w:rsid w:val="7905BA2F"/>
    <w:rsid w:val="791ABEF3"/>
    <w:rsid w:val="793BD3E3"/>
    <w:rsid w:val="7948A75C"/>
    <w:rsid w:val="79503CD7"/>
    <w:rsid w:val="7973A428"/>
    <w:rsid w:val="7A26B525"/>
    <w:rsid w:val="7A2A74E2"/>
    <w:rsid w:val="7A903D30"/>
    <w:rsid w:val="7AB55747"/>
    <w:rsid w:val="7AD6135A"/>
    <w:rsid w:val="7AEAC9BE"/>
    <w:rsid w:val="7B5BB740"/>
    <w:rsid w:val="7BA67D9B"/>
    <w:rsid w:val="7C784731"/>
    <w:rsid w:val="7CC1F5BB"/>
    <w:rsid w:val="7D1873E4"/>
    <w:rsid w:val="7D2C5EC4"/>
    <w:rsid w:val="7D576F6C"/>
    <w:rsid w:val="7DE26B29"/>
    <w:rsid w:val="7DF10CD1"/>
    <w:rsid w:val="7DF2D7A1"/>
    <w:rsid w:val="7E16652A"/>
    <w:rsid w:val="7E2DDE28"/>
    <w:rsid w:val="7E45EFEE"/>
    <w:rsid w:val="7E46B221"/>
    <w:rsid w:val="7E9F485D"/>
    <w:rsid w:val="7EA1886C"/>
    <w:rsid w:val="7EDFAF1B"/>
    <w:rsid w:val="7F106BDF"/>
    <w:rsid w:val="7F2906A5"/>
    <w:rsid w:val="7F2A8B65"/>
    <w:rsid w:val="7F64472B"/>
    <w:rsid w:val="7F6DCCCF"/>
    <w:rsid w:val="7FC3F97E"/>
    <w:rsid w:val="7FFF68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0608D"/>
  <w15:chartTrackingRefBased/>
  <w15:docId w15:val="{22123DBB-E79B-4A1B-8F07-23AEED9F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80D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E80D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E80D9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E80D9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E80D9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E80D9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E80D9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E80D9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E80D9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80D9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E80D9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E80D9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E80D9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E80D9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E80D9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80D9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80D9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80D92"/>
    <w:rPr>
      <w:rFonts w:eastAsiaTheme="majorEastAsia" w:cstheme="majorBidi"/>
      <w:color w:val="272727" w:themeColor="text1" w:themeTint="D8"/>
    </w:rPr>
  </w:style>
  <w:style w:type="paragraph" w:styleId="Titel">
    <w:name w:val="Title"/>
    <w:basedOn w:val="Standard"/>
    <w:next w:val="Standard"/>
    <w:link w:val="TitelZchn"/>
    <w:uiPriority w:val="10"/>
    <w:qFormat/>
    <w:rsid w:val="00E80D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80D9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80D92"/>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E80D9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80D92"/>
    <w:pPr>
      <w:spacing w:before="160"/>
      <w:jc w:val="center"/>
    </w:pPr>
    <w:rPr>
      <w:i/>
      <w:iCs/>
      <w:color w:val="404040" w:themeColor="text1" w:themeTint="BF"/>
    </w:rPr>
  </w:style>
  <w:style w:type="character" w:customStyle="1" w:styleId="ZitatZchn">
    <w:name w:val="Zitat Zchn"/>
    <w:basedOn w:val="Absatz-Standardschriftart"/>
    <w:link w:val="Zitat"/>
    <w:uiPriority w:val="29"/>
    <w:rsid w:val="00E80D92"/>
    <w:rPr>
      <w:i/>
      <w:iCs/>
      <w:color w:val="404040" w:themeColor="text1" w:themeTint="BF"/>
    </w:rPr>
  </w:style>
  <w:style w:type="paragraph" w:styleId="Listenabsatz">
    <w:name w:val="List Paragraph"/>
    <w:basedOn w:val="Standard"/>
    <w:uiPriority w:val="34"/>
    <w:qFormat/>
    <w:rsid w:val="00E80D92"/>
    <w:pPr>
      <w:ind w:left="720"/>
      <w:contextualSpacing/>
    </w:pPr>
  </w:style>
  <w:style w:type="character" w:styleId="IntensiveHervorhebung">
    <w:name w:val="Intense Emphasis"/>
    <w:basedOn w:val="Absatz-Standardschriftart"/>
    <w:uiPriority w:val="21"/>
    <w:qFormat/>
    <w:rsid w:val="00E80D92"/>
    <w:rPr>
      <w:i/>
      <w:iCs/>
      <w:color w:val="0F4761" w:themeColor="accent1" w:themeShade="BF"/>
    </w:rPr>
  </w:style>
  <w:style w:type="paragraph" w:styleId="IntensivesZitat">
    <w:name w:val="Intense Quote"/>
    <w:basedOn w:val="Standard"/>
    <w:next w:val="Standard"/>
    <w:link w:val="IntensivesZitatZchn"/>
    <w:uiPriority w:val="30"/>
    <w:qFormat/>
    <w:rsid w:val="00E80D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E80D92"/>
    <w:rPr>
      <w:i/>
      <w:iCs/>
      <w:color w:val="0F4761" w:themeColor="accent1" w:themeShade="BF"/>
    </w:rPr>
  </w:style>
  <w:style w:type="character" w:styleId="IntensiverVerweis">
    <w:name w:val="Intense Reference"/>
    <w:basedOn w:val="Absatz-Standardschriftart"/>
    <w:uiPriority w:val="32"/>
    <w:qFormat/>
    <w:rsid w:val="00E80D92"/>
    <w:rPr>
      <w:b/>
      <w:bCs/>
      <w:smallCaps/>
      <w:color w:val="0F4761" w:themeColor="accent1" w:themeShade="BF"/>
      <w:spacing w:val="5"/>
    </w:rPr>
  </w:style>
  <w:style w:type="character" w:styleId="Kommentarzeichen">
    <w:name w:val="annotation reference"/>
    <w:basedOn w:val="Absatz-Standardschriftart"/>
    <w:uiPriority w:val="99"/>
    <w:semiHidden/>
    <w:unhideWhenUsed/>
    <w:rsid w:val="004861A3"/>
    <w:rPr>
      <w:sz w:val="16"/>
      <w:szCs w:val="16"/>
    </w:rPr>
  </w:style>
  <w:style w:type="paragraph" w:styleId="Kommentartext">
    <w:name w:val="annotation text"/>
    <w:basedOn w:val="Standard"/>
    <w:link w:val="KommentartextZchn"/>
    <w:uiPriority w:val="99"/>
    <w:unhideWhenUsed/>
    <w:rsid w:val="004861A3"/>
    <w:pPr>
      <w:spacing w:line="240" w:lineRule="auto"/>
    </w:pPr>
    <w:rPr>
      <w:sz w:val="20"/>
      <w:szCs w:val="20"/>
    </w:rPr>
  </w:style>
  <w:style w:type="character" w:customStyle="1" w:styleId="KommentartextZchn">
    <w:name w:val="Kommentartext Zchn"/>
    <w:basedOn w:val="Absatz-Standardschriftart"/>
    <w:link w:val="Kommentartext"/>
    <w:uiPriority w:val="99"/>
    <w:rsid w:val="004861A3"/>
    <w:rPr>
      <w:sz w:val="20"/>
      <w:szCs w:val="20"/>
    </w:rPr>
  </w:style>
  <w:style w:type="paragraph" w:styleId="Kommentarthema">
    <w:name w:val="annotation subject"/>
    <w:basedOn w:val="Kommentartext"/>
    <w:next w:val="Kommentartext"/>
    <w:link w:val="KommentarthemaZchn"/>
    <w:uiPriority w:val="99"/>
    <w:semiHidden/>
    <w:unhideWhenUsed/>
    <w:rsid w:val="004861A3"/>
    <w:rPr>
      <w:b/>
      <w:bCs/>
    </w:rPr>
  </w:style>
  <w:style w:type="character" w:customStyle="1" w:styleId="KommentarthemaZchn">
    <w:name w:val="Kommentarthema Zchn"/>
    <w:basedOn w:val="KommentartextZchn"/>
    <w:link w:val="Kommentarthema"/>
    <w:uiPriority w:val="99"/>
    <w:semiHidden/>
    <w:rsid w:val="004861A3"/>
    <w:rPr>
      <w:b/>
      <w:bCs/>
      <w:sz w:val="20"/>
      <w:szCs w:val="20"/>
    </w:rPr>
  </w:style>
  <w:style w:type="character" w:styleId="Hyperlink">
    <w:name w:val="Hyperlink"/>
    <w:basedOn w:val="Absatz-Standardschriftart"/>
    <w:uiPriority w:val="99"/>
    <w:unhideWhenUsed/>
    <w:rPr>
      <w:color w:val="467886" w:themeColor="hyperlink"/>
      <w:u w:val="single"/>
    </w:rPr>
  </w:style>
  <w:style w:type="paragraph" w:styleId="Verzeichnis1">
    <w:name w:val="toc 1"/>
    <w:basedOn w:val="Standard"/>
    <w:next w:val="Standard"/>
    <w:autoRedefine/>
    <w:uiPriority w:val="39"/>
    <w:unhideWhenUsed/>
    <w:rsid w:val="00B81E2E"/>
    <w:pPr>
      <w:tabs>
        <w:tab w:val="right" w:pos="9062"/>
      </w:tabs>
      <w:spacing w:after="100"/>
    </w:pPr>
    <w:rPr>
      <w:rFonts w:ascii="Arial Nova" w:eastAsia="Arial Nova" w:hAnsi="Arial Nova" w:cs="Arial Nova"/>
      <w:noProof/>
      <w:sz w:val="22"/>
      <w:szCs w:val="22"/>
      <w:lang w:val="en-US"/>
    </w:rPr>
  </w:style>
  <w:style w:type="table" w:styleId="Tabellenraster">
    <w:name w:val="Table Grid"/>
    <w:basedOn w:val="NormaleTabel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fzeileZchn">
    <w:name w:val="Kopfzeile Zchn"/>
    <w:basedOn w:val="Absatz-Standardschriftart"/>
    <w:link w:val="Kopfzeile"/>
    <w:uiPriority w:val="99"/>
  </w:style>
  <w:style w:type="paragraph" w:styleId="Kopfzeile">
    <w:name w:val="header"/>
    <w:basedOn w:val="Standard"/>
    <w:link w:val="KopfzeileZchn"/>
    <w:uiPriority w:val="99"/>
    <w:unhideWhenUsed/>
    <w:pPr>
      <w:tabs>
        <w:tab w:val="center" w:pos="4680"/>
        <w:tab w:val="right" w:pos="9360"/>
      </w:tabs>
      <w:spacing w:after="0" w:line="240" w:lineRule="auto"/>
    </w:pPr>
  </w:style>
  <w:style w:type="character" w:customStyle="1" w:styleId="FuzeileZchn">
    <w:name w:val="Fußzeile Zchn"/>
    <w:basedOn w:val="Absatz-Standardschriftart"/>
    <w:link w:val="Fuzeile"/>
    <w:uiPriority w:val="99"/>
  </w:style>
  <w:style w:type="paragraph" w:styleId="Fuzeile">
    <w:name w:val="footer"/>
    <w:basedOn w:val="Standard"/>
    <w:link w:val="FuzeileZchn"/>
    <w:uiPriority w:val="99"/>
    <w:unhideWhenUsed/>
    <w:pPr>
      <w:tabs>
        <w:tab w:val="center" w:pos="4680"/>
        <w:tab w:val="right" w:pos="9360"/>
      </w:tabs>
      <w:spacing w:after="0" w:line="240" w:lineRule="auto"/>
    </w:pPr>
  </w:style>
  <w:style w:type="paragraph" w:styleId="Beschriftung">
    <w:name w:val="caption"/>
    <w:aliases w:val="Kopf2"/>
    <w:basedOn w:val="Standard"/>
    <w:next w:val="Standard"/>
    <w:link w:val="BeschriftungZchn"/>
    <w:uiPriority w:val="35"/>
    <w:unhideWhenUsed/>
    <w:qFormat/>
    <w:rsid w:val="00C4627D"/>
    <w:pPr>
      <w:spacing w:after="200" w:line="240" w:lineRule="auto"/>
    </w:pPr>
    <w:rPr>
      <w:i/>
      <w:iCs/>
      <w:color w:val="0E2841" w:themeColor="text2"/>
      <w:sz w:val="18"/>
      <w:szCs w:val="18"/>
    </w:rPr>
  </w:style>
  <w:style w:type="paragraph" w:styleId="StandardWeb">
    <w:name w:val="Normal (Web)"/>
    <w:basedOn w:val="Standard"/>
    <w:uiPriority w:val="99"/>
    <w:semiHidden/>
    <w:unhideWhenUsed/>
    <w:rsid w:val="00A0388A"/>
    <w:rPr>
      <w:rFonts w:ascii="Times New Roman" w:hAnsi="Times New Roman" w:cs="Times New Roman"/>
    </w:rPr>
  </w:style>
  <w:style w:type="paragraph" w:styleId="Literaturverzeichnis">
    <w:name w:val="Bibliography"/>
    <w:basedOn w:val="Standard"/>
    <w:next w:val="Standard"/>
    <w:uiPriority w:val="37"/>
    <w:unhideWhenUsed/>
    <w:rsid w:val="00256DF4"/>
    <w:pPr>
      <w:tabs>
        <w:tab w:val="left" w:pos="384"/>
      </w:tabs>
      <w:spacing w:after="0" w:line="240" w:lineRule="auto"/>
      <w:ind w:left="384" w:hanging="384"/>
    </w:pPr>
  </w:style>
  <w:style w:type="paragraph" w:styleId="berarbeitung">
    <w:name w:val="Revision"/>
    <w:hidden/>
    <w:uiPriority w:val="99"/>
    <w:semiHidden/>
    <w:rsid w:val="002502D7"/>
    <w:pPr>
      <w:spacing w:after="0" w:line="240" w:lineRule="auto"/>
    </w:pPr>
  </w:style>
  <w:style w:type="paragraph" w:styleId="Verzeichnis2">
    <w:name w:val="toc 2"/>
    <w:basedOn w:val="Standard"/>
    <w:next w:val="Standard"/>
    <w:autoRedefine/>
    <w:uiPriority w:val="39"/>
    <w:unhideWhenUsed/>
    <w:rsid w:val="00AA5B60"/>
    <w:pPr>
      <w:spacing w:after="100"/>
      <w:ind w:left="240"/>
    </w:pPr>
  </w:style>
  <w:style w:type="character" w:styleId="NichtaufgelsteErwhnung">
    <w:name w:val="Unresolved Mention"/>
    <w:basedOn w:val="Absatz-Standardschriftart"/>
    <w:uiPriority w:val="99"/>
    <w:semiHidden/>
    <w:unhideWhenUsed/>
    <w:rsid w:val="007208B1"/>
    <w:rPr>
      <w:color w:val="605E5C"/>
      <w:shd w:val="clear" w:color="auto" w:fill="E1DFDD"/>
    </w:rPr>
  </w:style>
  <w:style w:type="character" w:styleId="Platzhaltertext">
    <w:name w:val="Placeholder Text"/>
    <w:basedOn w:val="Absatz-Standardschriftart"/>
    <w:uiPriority w:val="99"/>
    <w:semiHidden/>
    <w:rsid w:val="007208B1"/>
    <w:rPr>
      <w:color w:val="666666"/>
    </w:rPr>
  </w:style>
  <w:style w:type="paragraph" w:styleId="Funotentext">
    <w:name w:val="footnote text"/>
    <w:basedOn w:val="Standard"/>
    <w:link w:val="FunotentextZchn"/>
    <w:uiPriority w:val="99"/>
    <w:semiHidden/>
    <w:unhideWhenUsed/>
    <w:rsid w:val="43668AE7"/>
    <w:pPr>
      <w:spacing w:after="0" w:line="240" w:lineRule="auto"/>
    </w:pPr>
    <w:rPr>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FunotentextZchn">
    <w:name w:val="Fußnotentext Zchn"/>
    <w:basedOn w:val="Absatz-Standardschriftart"/>
    <w:link w:val="Funotentext"/>
    <w:uiPriority w:val="99"/>
    <w:semiHidden/>
    <w:rsid w:val="002B1FB5"/>
    <w:rPr>
      <w:sz w:val="20"/>
      <w:szCs w:val="20"/>
    </w:rPr>
  </w:style>
  <w:style w:type="character" w:styleId="BesuchterLink">
    <w:name w:val="FollowedHyperlink"/>
    <w:basedOn w:val="Absatz-Standardschriftart"/>
    <w:uiPriority w:val="99"/>
    <w:semiHidden/>
    <w:unhideWhenUsed/>
    <w:rsid w:val="00123212"/>
    <w:rPr>
      <w:color w:val="96607D" w:themeColor="followedHyperlink"/>
      <w:u w:val="single"/>
    </w:rPr>
  </w:style>
  <w:style w:type="character" w:customStyle="1" w:styleId="cf01">
    <w:name w:val="cf01"/>
    <w:basedOn w:val="Absatz-Standardschriftart"/>
    <w:rsid w:val="00942670"/>
    <w:rPr>
      <w:rFonts w:ascii="Segoe UI" w:hAnsi="Segoe UI" w:cs="Segoe UI" w:hint="default"/>
      <w:b/>
      <w:bCs/>
      <w:sz w:val="18"/>
      <w:szCs w:val="18"/>
    </w:rPr>
  </w:style>
  <w:style w:type="paragraph" w:customStyle="1" w:styleId="1nummeriert">
    <w:name w:val="Ü1 nummeriert"/>
    <w:basedOn w:val="berschrift1"/>
    <w:next w:val="Standard"/>
    <w:uiPriority w:val="2"/>
    <w:qFormat/>
    <w:rsid w:val="00580D27"/>
    <w:pPr>
      <w:pageBreakBefore/>
      <w:numPr>
        <w:numId w:val="26"/>
      </w:numPr>
      <w:spacing w:before="0" w:after="720" w:line="264" w:lineRule="auto"/>
    </w:pPr>
    <w:rPr>
      <w:color w:val="auto"/>
      <w:kern w:val="0"/>
      <w:sz w:val="56"/>
      <w:szCs w:val="32"/>
      <w14:ligatures w14:val="none"/>
    </w:rPr>
  </w:style>
  <w:style w:type="paragraph" w:customStyle="1" w:styleId="2nummeriert">
    <w:name w:val="Ü2 nummeriert"/>
    <w:basedOn w:val="berschrift2"/>
    <w:next w:val="Standard"/>
    <w:uiPriority w:val="2"/>
    <w:qFormat/>
    <w:rsid w:val="00580D27"/>
    <w:pPr>
      <w:numPr>
        <w:ilvl w:val="1"/>
        <w:numId w:val="26"/>
      </w:numPr>
      <w:spacing w:before="720" w:after="240" w:line="264" w:lineRule="auto"/>
    </w:pPr>
    <w:rPr>
      <w:b/>
      <w:color w:val="auto"/>
      <w:kern w:val="0"/>
      <w:sz w:val="31"/>
      <w:szCs w:val="26"/>
      <w14:ligatures w14:val="none"/>
    </w:rPr>
  </w:style>
  <w:style w:type="paragraph" w:customStyle="1" w:styleId="3nummeriert">
    <w:name w:val="Ü3 nummeriert"/>
    <w:basedOn w:val="berschrift3"/>
    <w:next w:val="Standard"/>
    <w:uiPriority w:val="2"/>
    <w:qFormat/>
    <w:rsid w:val="00580D27"/>
    <w:pPr>
      <w:numPr>
        <w:ilvl w:val="2"/>
        <w:numId w:val="26"/>
      </w:numPr>
      <w:tabs>
        <w:tab w:val="left" w:pos="765"/>
      </w:tabs>
      <w:spacing w:before="720" w:after="0" w:line="264" w:lineRule="auto"/>
    </w:pPr>
    <w:rPr>
      <w:rFonts w:asciiTheme="majorHAnsi" w:hAnsiTheme="majorHAnsi"/>
      <w:b/>
      <w:color w:val="auto"/>
      <w:kern w:val="0"/>
      <w:szCs w:val="24"/>
      <w14:ligatures w14:val="none"/>
    </w:rPr>
  </w:style>
  <w:style w:type="paragraph" w:customStyle="1" w:styleId="4nummeriert">
    <w:name w:val="Ü4 nummeriert"/>
    <w:basedOn w:val="berschrift4"/>
    <w:next w:val="Standard"/>
    <w:uiPriority w:val="2"/>
    <w:rsid w:val="00580D27"/>
    <w:pPr>
      <w:numPr>
        <w:ilvl w:val="3"/>
        <w:numId w:val="26"/>
      </w:numPr>
      <w:spacing w:before="720" w:after="0" w:line="288" w:lineRule="auto"/>
    </w:pPr>
    <w:rPr>
      <w:rFonts w:asciiTheme="majorHAnsi" w:hAnsiTheme="majorHAnsi"/>
      <w:b/>
      <w:bCs/>
      <w:i w:val="0"/>
      <w:color w:val="auto"/>
      <w:kern w:val="0"/>
      <w:sz w:val="25"/>
      <w14:ligatures w14:val="none"/>
    </w:rPr>
  </w:style>
  <w:style w:type="paragraph" w:customStyle="1" w:styleId="5nummeriert">
    <w:name w:val="Ü5 nummeriert"/>
    <w:basedOn w:val="berschrift5"/>
    <w:next w:val="Standard"/>
    <w:uiPriority w:val="2"/>
    <w:rsid w:val="00580D27"/>
    <w:pPr>
      <w:numPr>
        <w:ilvl w:val="4"/>
        <w:numId w:val="26"/>
      </w:numPr>
      <w:spacing w:before="720" w:after="0" w:line="288" w:lineRule="auto"/>
    </w:pPr>
    <w:rPr>
      <w:rFonts w:asciiTheme="majorHAnsi" w:hAnsiTheme="majorHAnsi"/>
      <w:b/>
      <w:bCs/>
      <w:color w:val="404040" w:themeColor="text1" w:themeTint="BF"/>
      <w:kern w:val="0"/>
      <w:sz w:val="25"/>
      <w14:ligatures w14:val="none"/>
    </w:rPr>
  </w:style>
  <w:style w:type="character" w:customStyle="1" w:styleId="BeschriftungZchn">
    <w:name w:val="Beschriftung Zchn"/>
    <w:aliases w:val="Kopf2 Zchn"/>
    <w:link w:val="Beschriftung"/>
    <w:uiPriority w:val="35"/>
    <w:rsid w:val="00580D27"/>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06657">
      <w:bodyDiv w:val="1"/>
      <w:marLeft w:val="0"/>
      <w:marRight w:val="0"/>
      <w:marTop w:val="0"/>
      <w:marBottom w:val="0"/>
      <w:divBdr>
        <w:top w:val="none" w:sz="0" w:space="0" w:color="auto"/>
        <w:left w:val="none" w:sz="0" w:space="0" w:color="auto"/>
        <w:bottom w:val="none" w:sz="0" w:space="0" w:color="auto"/>
        <w:right w:val="none" w:sz="0" w:space="0" w:color="auto"/>
      </w:divBdr>
    </w:div>
    <w:div w:id="20667435">
      <w:bodyDiv w:val="1"/>
      <w:marLeft w:val="0"/>
      <w:marRight w:val="0"/>
      <w:marTop w:val="0"/>
      <w:marBottom w:val="0"/>
      <w:divBdr>
        <w:top w:val="none" w:sz="0" w:space="0" w:color="auto"/>
        <w:left w:val="none" w:sz="0" w:space="0" w:color="auto"/>
        <w:bottom w:val="none" w:sz="0" w:space="0" w:color="auto"/>
        <w:right w:val="none" w:sz="0" w:space="0" w:color="auto"/>
      </w:divBdr>
    </w:div>
    <w:div w:id="42561209">
      <w:bodyDiv w:val="1"/>
      <w:marLeft w:val="0"/>
      <w:marRight w:val="0"/>
      <w:marTop w:val="0"/>
      <w:marBottom w:val="0"/>
      <w:divBdr>
        <w:top w:val="none" w:sz="0" w:space="0" w:color="auto"/>
        <w:left w:val="none" w:sz="0" w:space="0" w:color="auto"/>
        <w:bottom w:val="none" w:sz="0" w:space="0" w:color="auto"/>
        <w:right w:val="none" w:sz="0" w:space="0" w:color="auto"/>
      </w:divBdr>
    </w:div>
    <w:div w:id="50233155">
      <w:bodyDiv w:val="1"/>
      <w:marLeft w:val="0"/>
      <w:marRight w:val="0"/>
      <w:marTop w:val="0"/>
      <w:marBottom w:val="0"/>
      <w:divBdr>
        <w:top w:val="none" w:sz="0" w:space="0" w:color="auto"/>
        <w:left w:val="none" w:sz="0" w:space="0" w:color="auto"/>
        <w:bottom w:val="none" w:sz="0" w:space="0" w:color="auto"/>
        <w:right w:val="none" w:sz="0" w:space="0" w:color="auto"/>
      </w:divBdr>
    </w:div>
    <w:div w:id="53510139">
      <w:bodyDiv w:val="1"/>
      <w:marLeft w:val="0"/>
      <w:marRight w:val="0"/>
      <w:marTop w:val="0"/>
      <w:marBottom w:val="0"/>
      <w:divBdr>
        <w:top w:val="none" w:sz="0" w:space="0" w:color="auto"/>
        <w:left w:val="none" w:sz="0" w:space="0" w:color="auto"/>
        <w:bottom w:val="none" w:sz="0" w:space="0" w:color="auto"/>
        <w:right w:val="none" w:sz="0" w:space="0" w:color="auto"/>
      </w:divBdr>
    </w:div>
    <w:div w:id="68697349">
      <w:bodyDiv w:val="1"/>
      <w:marLeft w:val="0"/>
      <w:marRight w:val="0"/>
      <w:marTop w:val="0"/>
      <w:marBottom w:val="0"/>
      <w:divBdr>
        <w:top w:val="none" w:sz="0" w:space="0" w:color="auto"/>
        <w:left w:val="none" w:sz="0" w:space="0" w:color="auto"/>
        <w:bottom w:val="none" w:sz="0" w:space="0" w:color="auto"/>
        <w:right w:val="none" w:sz="0" w:space="0" w:color="auto"/>
      </w:divBdr>
    </w:div>
    <w:div w:id="69624644">
      <w:bodyDiv w:val="1"/>
      <w:marLeft w:val="0"/>
      <w:marRight w:val="0"/>
      <w:marTop w:val="0"/>
      <w:marBottom w:val="0"/>
      <w:divBdr>
        <w:top w:val="none" w:sz="0" w:space="0" w:color="auto"/>
        <w:left w:val="none" w:sz="0" w:space="0" w:color="auto"/>
        <w:bottom w:val="none" w:sz="0" w:space="0" w:color="auto"/>
        <w:right w:val="none" w:sz="0" w:space="0" w:color="auto"/>
      </w:divBdr>
    </w:div>
    <w:div w:id="170800018">
      <w:bodyDiv w:val="1"/>
      <w:marLeft w:val="0"/>
      <w:marRight w:val="0"/>
      <w:marTop w:val="0"/>
      <w:marBottom w:val="0"/>
      <w:divBdr>
        <w:top w:val="none" w:sz="0" w:space="0" w:color="auto"/>
        <w:left w:val="none" w:sz="0" w:space="0" w:color="auto"/>
        <w:bottom w:val="none" w:sz="0" w:space="0" w:color="auto"/>
        <w:right w:val="none" w:sz="0" w:space="0" w:color="auto"/>
      </w:divBdr>
    </w:div>
    <w:div w:id="187566771">
      <w:bodyDiv w:val="1"/>
      <w:marLeft w:val="0"/>
      <w:marRight w:val="0"/>
      <w:marTop w:val="0"/>
      <w:marBottom w:val="0"/>
      <w:divBdr>
        <w:top w:val="none" w:sz="0" w:space="0" w:color="auto"/>
        <w:left w:val="none" w:sz="0" w:space="0" w:color="auto"/>
        <w:bottom w:val="none" w:sz="0" w:space="0" w:color="auto"/>
        <w:right w:val="none" w:sz="0" w:space="0" w:color="auto"/>
      </w:divBdr>
    </w:div>
    <w:div w:id="207571894">
      <w:bodyDiv w:val="1"/>
      <w:marLeft w:val="0"/>
      <w:marRight w:val="0"/>
      <w:marTop w:val="0"/>
      <w:marBottom w:val="0"/>
      <w:divBdr>
        <w:top w:val="none" w:sz="0" w:space="0" w:color="auto"/>
        <w:left w:val="none" w:sz="0" w:space="0" w:color="auto"/>
        <w:bottom w:val="none" w:sz="0" w:space="0" w:color="auto"/>
        <w:right w:val="none" w:sz="0" w:space="0" w:color="auto"/>
      </w:divBdr>
    </w:div>
    <w:div w:id="243608711">
      <w:bodyDiv w:val="1"/>
      <w:marLeft w:val="0"/>
      <w:marRight w:val="0"/>
      <w:marTop w:val="0"/>
      <w:marBottom w:val="0"/>
      <w:divBdr>
        <w:top w:val="none" w:sz="0" w:space="0" w:color="auto"/>
        <w:left w:val="none" w:sz="0" w:space="0" w:color="auto"/>
        <w:bottom w:val="none" w:sz="0" w:space="0" w:color="auto"/>
        <w:right w:val="none" w:sz="0" w:space="0" w:color="auto"/>
      </w:divBdr>
    </w:div>
    <w:div w:id="246816299">
      <w:bodyDiv w:val="1"/>
      <w:marLeft w:val="0"/>
      <w:marRight w:val="0"/>
      <w:marTop w:val="0"/>
      <w:marBottom w:val="0"/>
      <w:divBdr>
        <w:top w:val="none" w:sz="0" w:space="0" w:color="auto"/>
        <w:left w:val="none" w:sz="0" w:space="0" w:color="auto"/>
        <w:bottom w:val="none" w:sz="0" w:space="0" w:color="auto"/>
        <w:right w:val="none" w:sz="0" w:space="0" w:color="auto"/>
      </w:divBdr>
    </w:div>
    <w:div w:id="335347995">
      <w:bodyDiv w:val="1"/>
      <w:marLeft w:val="0"/>
      <w:marRight w:val="0"/>
      <w:marTop w:val="0"/>
      <w:marBottom w:val="0"/>
      <w:divBdr>
        <w:top w:val="none" w:sz="0" w:space="0" w:color="auto"/>
        <w:left w:val="none" w:sz="0" w:space="0" w:color="auto"/>
        <w:bottom w:val="none" w:sz="0" w:space="0" w:color="auto"/>
        <w:right w:val="none" w:sz="0" w:space="0" w:color="auto"/>
      </w:divBdr>
    </w:div>
    <w:div w:id="396364318">
      <w:bodyDiv w:val="1"/>
      <w:marLeft w:val="0"/>
      <w:marRight w:val="0"/>
      <w:marTop w:val="0"/>
      <w:marBottom w:val="0"/>
      <w:divBdr>
        <w:top w:val="none" w:sz="0" w:space="0" w:color="auto"/>
        <w:left w:val="none" w:sz="0" w:space="0" w:color="auto"/>
        <w:bottom w:val="none" w:sz="0" w:space="0" w:color="auto"/>
        <w:right w:val="none" w:sz="0" w:space="0" w:color="auto"/>
      </w:divBdr>
    </w:div>
    <w:div w:id="450561599">
      <w:bodyDiv w:val="1"/>
      <w:marLeft w:val="0"/>
      <w:marRight w:val="0"/>
      <w:marTop w:val="0"/>
      <w:marBottom w:val="0"/>
      <w:divBdr>
        <w:top w:val="none" w:sz="0" w:space="0" w:color="auto"/>
        <w:left w:val="none" w:sz="0" w:space="0" w:color="auto"/>
        <w:bottom w:val="none" w:sz="0" w:space="0" w:color="auto"/>
        <w:right w:val="none" w:sz="0" w:space="0" w:color="auto"/>
      </w:divBdr>
    </w:div>
    <w:div w:id="463891889">
      <w:bodyDiv w:val="1"/>
      <w:marLeft w:val="0"/>
      <w:marRight w:val="0"/>
      <w:marTop w:val="0"/>
      <w:marBottom w:val="0"/>
      <w:divBdr>
        <w:top w:val="none" w:sz="0" w:space="0" w:color="auto"/>
        <w:left w:val="none" w:sz="0" w:space="0" w:color="auto"/>
        <w:bottom w:val="none" w:sz="0" w:space="0" w:color="auto"/>
        <w:right w:val="none" w:sz="0" w:space="0" w:color="auto"/>
      </w:divBdr>
    </w:div>
    <w:div w:id="486015498">
      <w:bodyDiv w:val="1"/>
      <w:marLeft w:val="0"/>
      <w:marRight w:val="0"/>
      <w:marTop w:val="0"/>
      <w:marBottom w:val="0"/>
      <w:divBdr>
        <w:top w:val="none" w:sz="0" w:space="0" w:color="auto"/>
        <w:left w:val="none" w:sz="0" w:space="0" w:color="auto"/>
        <w:bottom w:val="none" w:sz="0" w:space="0" w:color="auto"/>
        <w:right w:val="none" w:sz="0" w:space="0" w:color="auto"/>
      </w:divBdr>
    </w:div>
    <w:div w:id="500657076">
      <w:bodyDiv w:val="1"/>
      <w:marLeft w:val="0"/>
      <w:marRight w:val="0"/>
      <w:marTop w:val="0"/>
      <w:marBottom w:val="0"/>
      <w:divBdr>
        <w:top w:val="none" w:sz="0" w:space="0" w:color="auto"/>
        <w:left w:val="none" w:sz="0" w:space="0" w:color="auto"/>
        <w:bottom w:val="none" w:sz="0" w:space="0" w:color="auto"/>
        <w:right w:val="none" w:sz="0" w:space="0" w:color="auto"/>
      </w:divBdr>
    </w:div>
    <w:div w:id="502858417">
      <w:bodyDiv w:val="1"/>
      <w:marLeft w:val="0"/>
      <w:marRight w:val="0"/>
      <w:marTop w:val="0"/>
      <w:marBottom w:val="0"/>
      <w:divBdr>
        <w:top w:val="none" w:sz="0" w:space="0" w:color="auto"/>
        <w:left w:val="none" w:sz="0" w:space="0" w:color="auto"/>
        <w:bottom w:val="none" w:sz="0" w:space="0" w:color="auto"/>
        <w:right w:val="none" w:sz="0" w:space="0" w:color="auto"/>
      </w:divBdr>
    </w:div>
    <w:div w:id="663363661">
      <w:bodyDiv w:val="1"/>
      <w:marLeft w:val="0"/>
      <w:marRight w:val="0"/>
      <w:marTop w:val="0"/>
      <w:marBottom w:val="0"/>
      <w:divBdr>
        <w:top w:val="none" w:sz="0" w:space="0" w:color="auto"/>
        <w:left w:val="none" w:sz="0" w:space="0" w:color="auto"/>
        <w:bottom w:val="none" w:sz="0" w:space="0" w:color="auto"/>
        <w:right w:val="none" w:sz="0" w:space="0" w:color="auto"/>
      </w:divBdr>
    </w:div>
    <w:div w:id="704644710">
      <w:bodyDiv w:val="1"/>
      <w:marLeft w:val="0"/>
      <w:marRight w:val="0"/>
      <w:marTop w:val="0"/>
      <w:marBottom w:val="0"/>
      <w:divBdr>
        <w:top w:val="none" w:sz="0" w:space="0" w:color="auto"/>
        <w:left w:val="none" w:sz="0" w:space="0" w:color="auto"/>
        <w:bottom w:val="none" w:sz="0" w:space="0" w:color="auto"/>
        <w:right w:val="none" w:sz="0" w:space="0" w:color="auto"/>
      </w:divBdr>
    </w:div>
    <w:div w:id="717321581">
      <w:bodyDiv w:val="1"/>
      <w:marLeft w:val="0"/>
      <w:marRight w:val="0"/>
      <w:marTop w:val="0"/>
      <w:marBottom w:val="0"/>
      <w:divBdr>
        <w:top w:val="none" w:sz="0" w:space="0" w:color="auto"/>
        <w:left w:val="none" w:sz="0" w:space="0" w:color="auto"/>
        <w:bottom w:val="none" w:sz="0" w:space="0" w:color="auto"/>
        <w:right w:val="none" w:sz="0" w:space="0" w:color="auto"/>
      </w:divBdr>
    </w:div>
    <w:div w:id="743257249">
      <w:bodyDiv w:val="1"/>
      <w:marLeft w:val="0"/>
      <w:marRight w:val="0"/>
      <w:marTop w:val="0"/>
      <w:marBottom w:val="0"/>
      <w:divBdr>
        <w:top w:val="none" w:sz="0" w:space="0" w:color="auto"/>
        <w:left w:val="none" w:sz="0" w:space="0" w:color="auto"/>
        <w:bottom w:val="none" w:sz="0" w:space="0" w:color="auto"/>
        <w:right w:val="none" w:sz="0" w:space="0" w:color="auto"/>
      </w:divBdr>
    </w:div>
    <w:div w:id="818379206">
      <w:bodyDiv w:val="1"/>
      <w:marLeft w:val="0"/>
      <w:marRight w:val="0"/>
      <w:marTop w:val="0"/>
      <w:marBottom w:val="0"/>
      <w:divBdr>
        <w:top w:val="none" w:sz="0" w:space="0" w:color="auto"/>
        <w:left w:val="none" w:sz="0" w:space="0" w:color="auto"/>
        <w:bottom w:val="none" w:sz="0" w:space="0" w:color="auto"/>
        <w:right w:val="none" w:sz="0" w:space="0" w:color="auto"/>
      </w:divBdr>
    </w:div>
    <w:div w:id="886062911">
      <w:bodyDiv w:val="1"/>
      <w:marLeft w:val="0"/>
      <w:marRight w:val="0"/>
      <w:marTop w:val="0"/>
      <w:marBottom w:val="0"/>
      <w:divBdr>
        <w:top w:val="none" w:sz="0" w:space="0" w:color="auto"/>
        <w:left w:val="none" w:sz="0" w:space="0" w:color="auto"/>
        <w:bottom w:val="none" w:sz="0" w:space="0" w:color="auto"/>
        <w:right w:val="none" w:sz="0" w:space="0" w:color="auto"/>
      </w:divBdr>
    </w:div>
    <w:div w:id="897322924">
      <w:bodyDiv w:val="1"/>
      <w:marLeft w:val="0"/>
      <w:marRight w:val="0"/>
      <w:marTop w:val="0"/>
      <w:marBottom w:val="0"/>
      <w:divBdr>
        <w:top w:val="none" w:sz="0" w:space="0" w:color="auto"/>
        <w:left w:val="none" w:sz="0" w:space="0" w:color="auto"/>
        <w:bottom w:val="none" w:sz="0" w:space="0" w:color="auto"/>
        <w:right w:val="none" w:sz="0" w:space="0" w:color="auto"/>
      </w:divBdr>
    </w:div>
    <w:div w:id="906647246">
      <w:bodyDiv w:val="1"/>
      <w:marLeft w:val="0"/>
      <w:marRight w:val="0"/>
      <w:marTop w:val="0"/>
      <w:marBottom w:val="0"/>
      <w:divBdr>
        <w:top w:val="none" w:sz="0" w:space="0" w:color="auto"/>
        <w:left w:val="none" w:sz="0" w:space="0" w:color="auto"/>
        <w:bottom w:val="none" w:sz="0" w:space="0" w:color="auto"/>
        <w:right w:val="none" w:sz="0" w:space="0" w:color="auto"/>
      </w:divBdr>
    </w:div>
    <w:div w:id="930819628">
      <w:bodyDiv w:val="1"/>
      <w:marLeft w:val="0"/>
      <w:marRight w:val="0"/>
      <w:marTop w:val="0"/>
      <w:marBottom w:val="0"/>
      <w:divBdr>
        <w:top w:val="none" w:sz="0" w:space="0" w:color="auto"/>
        <w:left w:val="none" w:sz="0" w:space="0" w:color="auto"/>
        <w:bottom w:val="none" w:sz="0" w:space="0" w:color="auto"/>
        <w:right w:val="none" w:sz="0" w:space="0" w:color="auto"/>
      </w:divBdr>
    </w:div>
    <w:div w:id="970550547">
      <w:bodyDiv w:val="1"/>
      <w:marLeft w:val="0"/>
      <w:marRight w:val="0"/>
      <w:marTop w:val="0"/>
      <w:marBottom w:val="0"/>
      <w:divBdr>
        <w:top w:val="none" w:sz="0" w:space="0" w:color="auto"/>
        <w:left w:val="none" w:sz="0" w:space="0" w:color="auto"/>
        <w:bottom w:val="none" w:sz="0" w:space="0" w:color="auto"/>
        <w:right w:val="none" w:sz="0" w:space="0" w:color="auto"/>
      </w:divBdr>
    </w:div>
    <w:div w:id="971715750">
      <w:bodyDiv w:val="1"/>
      <w:marLeft w:val="0"/>
      <w:marRight w:val="0"/>
      <w:marTop w:val="0"/>
      <w:marBottom w:val="0"/>
      <w:divBdr>
        <w:top w:val="none" w:sz="0" w:space="0" w:color="auto"/>
        <w:left w:val="none" w:sz="0" w:space="0" w:color="auto"/>
        <w:bottom w:val="none" w:sz="0" w:space="0" w:color="auto"/>
        <w:right w:val="none" w:sz="0" w:space="0" w:color="auto"/>
      </w:divBdr>
    </w:div>
    <w:div w:id="1019430014">
      <w:bodyDiv w:val="1"/>
      <w:marLeft w:val="0"/>
      <w:marRight w:val="0"/>
      <w:marTop w:val="0"/>
      <w:marBottom w:val="0"/>
      <w:divBdr>
        <w:top w:val="none" w:sz="0" w:space="0" w:color="auto"/>
        <w:left w:val="none" w:sz="0" w:space="0" w:color="auto"/>
        <w:bottom w:val="none" w:sz="0" w:space="0" w:color="auto"/>
        <w:right w:val="none" w:sz="0" w:space="0" w:color="auto"/>
      </w:divBdr>
    </w:div>
    <w:div w:id="1032801366">
      <w:bodyDiv w:val="1"/>
      <w:marLeft w:val="0"/>
      <w:marRight w:val="0"/>
      <w:marTop w:val="0"/>
      <w:marBottom w:val="0"/>
      <w:divBdr>
        <w:top w:val="none" w:sz="0" w:space="0" w:color="auto"/>
        <w:left w:val="none" w:sz="0" w:space="0" w:color="auto"/>
        <w:bottom w:val="none" w:sz="0" w:space="0" w:color="auto"/>
        <w:right w:val="none" w:sz="0" w:space="0" w:color="auto"/>
      </w:divBdr>
    </w:div>
    <w:div w:id="1041440902">
      <w:bodyDiv w:val="1"/>
      <w:marLeft w:val="0"/>
      <w:marRight w:val="0"/>
      <w:marTop w:val="0"/>
      <w:marBottom w:val="0"/>
      <w:divBdr>
        <w:top w:val="none" w:sz="0" w:space="0" w:color="auto"/>
        <w:left w:val="none" w:sz="0" w:space="0" w:color="auto"/>
        <w:bottom w:val="none" w:sz="0" w:space="0" w:color="auto"/>
        <w:right w:val="none" w:sz="0" w:space="0" w:color="auto"/>
      </w:divBdr>
    </w:div>
    <w:div w:id="1060715377">
      <w:bodyDiv w:val="1"/>
      <w:marLeft w:val="0"/>
      <w:marRight w:val="0"/>
      <w:marTop w:val="0"/>
      <w:marBottom w:val="0"/>
      <w:divBdr>
        <w:top w:val="none" w:sz="0" w:space="0" w:color="auto"/>
        <w:left w:val="none" w:sz="0" w:space="0" w:color="auto"/>
        <w:bottom w:val="none" w:sz="0" w:space="0" w:color="auto"/>
        <w:right w:val="none" w:sz="0" w:space="0" w:color="auto"/>
      </w:divBdr>
    </w:div>
    <w:div w:id="1078870485">
      <w:bodyDiv w:val="1"/>
      <w:marLeft w:val="0"/>
      <w:marRight w:val="0"/>
      <w:marTop w:val="0"/>
      <w:marBottom w:val="0"/>
      <w:divBdr>
        <w:top w:val="none" w:sz="0" w:space="0" w:color="auto"/>
        <w:left w:val="none" w:sz="0" w:space="0" w:color="auto"/>
        <w:bottom w:val="none" w:sz="0" w:space="0" w:color="auto"/>
        <w:right w:val="none" w:sz="0" w:space="0" w:color="auto"/>
      </w:divBdr>
    </w:div>
    <w:div w:id="1119253042">
      <w:bodyDiv w:val="1"/>
      <w:marLeft w:val="0"/>
      <w:marRight w:val="0"/>
      <w:marTop w:val="0"/>
      <w:marBottom w:val="0"/>
      <w:divBdr>
        <w:top w:val="none" w:sz="0" w:space="0" w:color="auto"/>
        <w:left w:val="none" w:sz="0" w:space="0" w:color="auto"/>
        <w:bottom w:val="none" w:sz="0" w:space="0" w:color="auto"/>
        <w:right w:val="none" w:sz="0" w:space="0" w:color="auto"/>
      </w:divBdr>
    </w:div>
    <w:div w:id="1228954030">
      <w:bodyDiv w:val="1"/>
      <w:marLeft w:val="0"/>
      <w:marRight w:val="0"/>
      <w:marTop w:val="0"/>
      <w:marBottom w:val="0"/>
      <w:divBdr>
        <w:top w:val="none" w:sz="0" w:space="0" w:color="auto"/>
        <w:left w:val="none" w:sz="0" w:space="0" w:color="auto"/>
        <w:bottom w:val="none" w:sz="0" w:space="0" w:color="auto"/>
        <w:right w:val="none" w:sz="0" w:space="0" w:color="auto"/>
      </w:divBdr>
    </w:div>
    <w:div w:id="1270813018">
      <w:bodyDiv w:val="1"/>
      <w:marLeft w:val="0"/>
      <w:marRight w:val="0"/>
      <w:marTop w:val="0"/>
      <w:marBottom w:val="0"/>
      <w:divBdr>
        <w:top w:val="none" w:sz="0" w:space="0" w:color="auto"/>
        <w:left w:val="none" w:sz="0" w:space="0" w:color="auto"/>
        <w:bottom w:val="none" w:sz="0" w:space="0" w:color="auto"/>
        <w:right w:val="none" w:sz="0" w:space="0" w:color="auto"/>
      </w:divBdr>
    </w:div>
    <w:div w:id="1282685526">
      <w:bodyDiv w:val="1"/>
      <w:marLeft w:val="0"/>
      <w:marRight w:val="0"/>
      <w:marTop w:val="0"/>
      <w:marBottom w:val="0"/>
      <w:divBdr>
        <w:top w:val="none" w:sz="0" w:space="0" w:color="auto"/>
        <w:left w:val="none" w:sz="0" w:space="0" w:color="auto"/>
        <w:bottom w:val="none" w:sz="0" w:space="0" w:color="auto"/>
        <w:right w:val="none" w:sz="0" w:space="0" w:color="auto"/>
      </w:divBdr>
    </w:div>
    <w:div w:id="1323510560">
      <w:bodyDiv w:val="1"/>
      <w:marLeft w:val="0"/>
      <w:marRight w:val="0"/>
      <w:marTop w:val="0"/>
      <w:marBottom w:val="0"/>
      <w:divBdr>
        <w:top w:val="none" w:sz="0" w:space="0" w:color="auto"/>
        <w:left w:val="none" w:sz="0" w:space="0" w:color="auto"/>
        <w:bottom w:val="none" w:sz="0" w:space="0" w:color="auto"/>
        <w:right w:val="none" w:sz="0" w:space="0" w:color="auto"/>
      </w:divBdr>
    </w:div>
    <w:div w:id="1326128396">
      <w:bodyDiv w:val="1"/>
      <w:marLeft w:val="0"/>
      <w:marRight w:val="0"/>
      <w:marTop w:val="0"/>
      <w:marBottom w:val="0"/>
      <w:divBdr>
        <w:top w:val="none" w:sz="0" w:space="0" w:color="auto"/>
        <w:left w:val="none" w:sz="0" w:space="0" w:color="auto"/>
        <w:bottom w:val="none" w:sz="0" w:space="0" w:color="auto"/>
        <w:right w:val="none" w:sz="0" w:space="0" w:color="auto"/>
      </w:divBdr>
    </w:div>
    <w:div w:id="1331520322">
      <w:bodyDiv w:val="1"/>
      <w:marLeft w:val="0"/>
      <w:marRight w:val="0"/>
      <w:marTop w:val="0"/>
      <w:marBottom w:val="0"/>
      <w:divBdr>
        <w:top w:val="none" w:sz="0" w:space="0" w:color="auto"/>
        <w:left w:val="none" w:sz="0" w:space="0" w:color="auto"/>
        <w:bottom w:val="none" w:sz="0" w:space="0" w:color="auto"/>
        <w:right w:val="none" w:sz="0" w:space="0" w:color="auto"/>
      </w:divBdr>
    </w:div>
    <w:div w:id="1340498023">
      <w:bodyDiv w:val="1"/>
      <w:marLeft w:val="0"/>
      <w:marRight w:val="0"/>
      <w:marTop w:val="0"/>
      <w:marBottom w:val="0"/>
      <w:divBdr>
        <w:top w:val="none" w:sz="0" w:space="0" w:color="auto"/>
        <w:left w:val="none" w:sz="0" w:space="0" w:color="auto"/>
        <w:bottom w:val="none" w:sz="0" w:space="0" w:color="auto"/>
        <w:right w:val="none" w:sz="0" w:space="0" w:color="auto"/>
      </w:divBdr>
    </w:div>
    <w:div w:id="1345591698">
      <w:bodyDiv w:val="1"/>
      <w:marLeft w:val="0"/>
      <w:marRight w:val="0"/>
      <w:marTop w:val="0"/>
      <w:marBottom w:val="0"/>
      <w:divBdr>
        <w:top w:val="none" w:sz="0" w:space="0" w:color="auto"/>
        <w:left w:val="none" w:sz="0" w:space="0" w:color="auto"/>
        <w:bottom w:val="none" w:sz="0" w:space="0" w:color="auto"/>
        <w:right w:val="none" w:sz="0" w:space="0" w:color="auto"/>
      </w:divBdr>
    </w:div>
    <w:div w:id="1372220817">
      <w:bodyDiv w:val="1"/>
      <w:marLeft w:val="0"/>
      <w:marRight w:val="0"/>
      <w:marTop w:val="0"/>
      <w:marBottom w:val="0"/>
      <w:divBdr>
        <w:top w:val="none" w:sz="0" w:space="0" w:color="auto"/>
        <w:left w:val="none" w:sz="0" w:space="0" w:color="auto"/>
        <w:bottom w:val="none" w:sz="0" w:space="0" w:color="auto"/>
        <w:right w:val="none" w:sz="0" w:space="0" w:color="auto"/>
      </w:divBdr>
    </w:div>
    <w:div w:id="1415324793">
      <w:bodyDiv w:val="1"/>
      <w:marLeft w:val="0"/>
      <w:marRight w:val="0"/>
      <w:marTop w:val="0"/>
      <w:marBottom w:val="0"/>
      <w:divBdr>
        <w:top w:val="none" w:sz="0" w:space="0" w:color="auto"/>
        <w:left w:val="none" w:sz="0" w:space="0" w:color="auto"/>
        <w:bottom w:val="none" w:sz="0" w:space="0" w:color="auto"/>
        <w:right w:val="none" w:sz="0" w:space="0" w:color="auto"/>
      </w:divBdr>
    </w:div>
    <w:div w:id="1437822611">
      <w:bodyDiv w:val="1"/>
      <w:marLeft w:val="0"/>
      <w:marRight w:val="0"/>
      <w:marTop w:val="0"/>
      <w:marBottom w:val="0"/>
      <w:divBdr>
        <w:top w:val="none" w:sz="0" w:space="0" w:color="auto"/>
        <w:left w:val="none" w:sz="0" w:space="0" w:color="auto"/>
        <w:bottom w:val="none" w:sz="0" w:space="0" w:color="auto"/>
        <w:right w:val="none" w:sz="0" w:space="0" w:color="auto"/>
      </w:divBdr>
    </w:div>
    <w:div w:id="1509638671">
      <w:bodyDiv w:val="1"/>
      <w:marLeft w:val="0"/>
      <w:marRight w:val="0"/>
      <w:marTop w:val="0"/>
      <w:marBottom w:val="0"/>
      <w:divBdr>
        <w:top w:val="none" w:sz="0" w:space="0" w:color="auto"/>
        <w:left w:val="none" w:sz="0" w:space="0" w:color="auto"/>
        <w:bottom w:val="none" w:sz="0" w:space="0" w:color="auto"/>
        <w:right w:val="none" w:sz="0" w:space="0" w:color="auto"/>
      </w:divBdr>
    </w:div>
    <w:div w:id="1566376347">
      <w:bodyDiv w:val="1"/>
      <w:marLeft w:val="0"/>
      <w:marRight w:val="0"/>
      <w:marTop w:val="0"/>
      <w:marBottom w:val="0"/>
      <w:divBdr>
        <w:top w:val="none" w:sz="0" w:space="0" w:color="auto"/>
        <w:left w:val="none" w:sz="0" w:space="0" w:color="auto"/>
        <w:bottom w:val="none" w:sz="0" w:space="0" w:color="auto"/>
        <w:right w:val="none" w:sz="0" w:space="0" w:color="auto"/>
      </w:divBdr>
    </w:div>
    <w:div w:id="1612275423">
      <w:bodyDiv w:val="1"/>
      <w:marLeft w:val="0"/>
      <w:marRight w:val="0"/>
      <w:marTop w:val="0"/>
      <w:marBottom w:val="0"/>
      <w:divBdr>
        <w:top w:val="none" w:sz="0" w:space="0" w:color="auto"/>
        <w:left w:val="none" w:sz="0" w:space="0" w:color="auto"/>
        <w:bottom w:val="none" w:sz="0" w:space="0" w:color="auto"/>
        <w:right w:val="none" w:sz="0" w:space="0" w:color="auto"/>
      </w:divBdr>
      <w:divsChild>
        <w:div w:id="144324325">
          <w:marLeft w:val="547"/>
          <w:marRight w:val="0"/>
          <w:marTop w:val="0"/>
          <w:marBottom w:val="0"/>
          <w:divBdr>
            <w:top w:val="none" w:sz="0" w:space="0" w:color="auto"/>
            <w:left w:val="none" w:sz="0" w:space="0" w:color="auto"/>
            <w:bottom w:val="none" w:sz="0" w:space="0" w:color="auto"/>
            <w:right w:val="none" w:sz="0" w:space="0" w:color="auto"/>
          </w:divBdr>
        </w:div>
        <w:div w:id="385186075">
          <w:marLeft w:val="547"/>
          <w:marRight w:val="0"/>
          <w:marTop w:val="0"/>
          <w:marBottom w:val="0"/>
          <w:divBdr>
            <w:top w:val="none" w:sz="0" w:space="0" w:color="auto"/>
            <w:left w:val="none" w:sz="0" w:space="0" w:color="auto"/>
            <w:bottom w:val="none" w:sz="0" w:space="0" w:color="auto"/>
            <w:right w:val="none" w:sz="0" w:space="0" w:color="auto"/>
          </w:divBdr>
        </w:div>
        <w:div w:id="629091692">
          <w:marLeft w:val="547"/>
          <w:marRight w:val="0"/>
          <w:marTop w:val="0"/>
          <w:marBottom w:val="0"/>
          <w:divBdr>
            <w:top w:val="none" w:sz="0" w:space="0" w:color="auto"/>
            <w:left w:val="none" w:sz="0" w:space="0" w:color="auto"/>
            <w:bottom w:val="none" w:sz="0" w:space="0" w:color="auto"/>
            <w:right w:val="none" w:sz="0" w:space="0" w:color="auto"/>
          </w:divBdr>
        </w:div>
        <w:div w:id="1489905125">
          <w:marLeft w:val="547"/>
          <w:marRight w:val="0"/>
          <w:marTop w:val="0"/>
          <w:marBottom w:val="0"/>
          <w:divBdr>
            <w:top w:val="none" w:sz="0" w:space="0" w:color="auto"/>
            <w:left w:val="none" w:sz="0" w:space="0" w:color="auto"/>
            <w:bottom w:val="none" w:sz="0" w:space="0" w:color="auto"/>
            <w:right w:val="none" w:sz="0" w:space="0" w:color="auto"/>
          </w:divBdr>
        </w:div>
        <w:div w:id="1812285311">
          <w:marLeft w:val="547"/>
          <w:marRight w:val="0"/>
          <w:marTop w:val="0"/>
          <w:marBottom w:val="0"/>
          <w:divBdr>
            <w:top w:val="none" w:sz="0" w:space="0" w:color="auto"/>
            <w:left w:val="none" w:sz="0" w:space="0" w:color="auto"/>
            <w:bottom w:val="none" w:sz="0" w:space="0" w:color="auto"/>
            <w:right w:val="none" w:sz="0" w:space="0" w:color="auto"/>
          </w:divBdr>
        </w:div>
        <w:div w:id="1872375681">
          <w:marLeft w:val="547"/>
          <w:marRight w:val="0"/>
          <w:marTop w:val="0"/>
          <w:marBottom w:val="0"/>
          <w:divBdr>
            <w:top w:val="none" w:sz="0" w:space="0" w:color="auto"/>
            <w:left w:val="none" w:sz="0" w:space="0" w:color="auto"/>
            <w:bottom w:val="none" w:sz="0" w:space="0" w:color="auto"/>
            <w:right w:val="none" w:sz="0" w:space="0" w:color="auto"/>
          </w:divBdr>
        </w:div>
        <w:div w:id="1879510984">
          <w:marLeft w:val="547"/>
          <w:marRight w:val="0"/>
          <w:marTop w:val="0"/>
          <w:marBottom w:val="0"/>
          <w:divBdr>
            <w:top w:val="none" w:sz="0" w:space="0" w:color="auto"/>
            <w:left w:val="none" w:sz="0" w:space="0" w:color="auto"/>
            <w:bottom w:val="none" w:sz="0" w:space="0" w:color="auto"/>
            <w:right w:val="none" w:sz="0" w:space="0" w:color="auto"/>
          </w:divBdr>
        </w:div>
        <w:div w:id="1905870391">
          <w:marLeft w:val="547"/>
          <w:marRight w:val="0"/>
          <w:marTop w:val="0"/>
          <w:marBottom w:val="0"/>
          <w:divBdr>
            <w:top w:val="none" w:sz="0" w:space="0" w:color="auto"/>
            <w:left w:val="none" w:sz="0" w:space="0" w:color="auto"/>
            <w:bottom w:val="none" w:sz="0" w:space="0" w:color="auto"/>
            <w:right w:val="none" w:sz="0" w:space="0" w:color="auto"/>
          </w:divBdr>
        </w:div>
        <w:div w:id="2139450363">
          <w:marLeft w:val="547"/>
          <w:marRight w:val="0"/>
          <w:marTop w:val="0"/>
          <w:marBottom w:val="0"/>
          <w:divBdr>
            <w:top w:val="none" w:sz="0" w:space="0" w:color="auto"/>
            <w:left w:val="none" w:sz="0" w:space="0" w:color="auto"/>
            <w:bottom w:val="none" w:sz="0" w:space="0" w:color="auto"/>
            <w:right w:val="none" w:sz="0" w:space="0" w:color="auto"/>
          </w:divBdr>
        </w:div>
      </w:divsChild>
    </w:div>
    <w:div w:id="1665938090">
      <w:bodyDiv w:val="1"/>
      <w:marLeft w:val="0"/>
      <w:marRight w:val="0"/>
      <w:marTop w:val="0"/>
      <w:marBottom w:val="0"/>
      <w:divBdr>
        <w:top w:val="none" w:sz="0" w:space="0" w:color="auto"/>
        <w:left w:val="none" w:sz="0" w:space="0" w:color="auto"/>
        <w:bottom w:val="none" w:sz="0" w:space="0" w:color="auto"/>
        <w:right w:val="none" w:sz="0" w:space="0" w:color="auto"/>
      </w:divBdr>
    </w:div>
    <w:div w:id="1670210201">
      <w:bodyDiv w:val="1"/>
      <w:marLeft w:val="0"/>
      <w:marRight w:val="0"/>
      <w:marTop w:val="0"/>
      <w:marBottom w:val="0"/>
      <w:divBdr>
        <w:top w:val="none" w:sz="0" w:space="0" w:color="auto"/>
        <w:left w:val="none" w:sz="0" w:space="0" w:color="auto"/>
        <w:bottom w:val="none" w:sz="0" w:space="0" w:color="auto"/>
        <w:right w:val="none" w:sz="0" w:space="0" w:color="auto"/>
      </w:divBdr>
    </w:div>
    <w:div w:id="1723211432">
      <w:bodyDiv w:val="1"/>
      <w:marLeft w:val="0"/>
      <w:marRight w:val="0"/>
      <w:marTop w:val="0"/>
      <w:marBottom w:val="0"/>
      <w:divBdr>
        <w:top w:val="none" w:sz="0" w:space="0" w:color="auto"/>
        <w:left w:val="none" w:sz="0" w:space="0" w:color="auto"/>
        <w:bottom w:val="none" w:sz="0" w:space="0" w:color="auto"/>
        <w:right w:val="none" w:sz="0" w:space="0" w:color="auto"/>
      </w:divBdr>
    </w:div>
    <w:div w:id="1765959031">
      <w:bodyDiv w:val="1"/>
      <w:marLeft w:val="0"/>
      <w:marRight w:val="0"/>
      <w:marTop w:val="0"/>
      <w:marBottom w:val="0"/>
      <w:divBdr>
        <w:top w:val="none" w:sz="0" w:space="0" w:color="auto"/>
        <w:left w:val="none" w:sz="0" w:space="0" w:color="auto"/>
        <w:bottom w:val="none" w:sz="0" w:space="0" w:color="auto"/>
        <w:right w:val="none" w:sz="0" w:space="0" w:color="auto"/>
      </w:divBdr>
    </w:div>
    <w:div w:id="1894198206">
      <w:bodyDiv w:val="1"/>
      <w:marLeft w:val="0"/>
      <w:marRight w:val="0"/>
      <w:marTop w:val="0"/>
      <w:marBottom w:val="0"/>
      <w:divBdr>
        <w:top w:val="none" w:sz="0" w:space="0" w:color="auto"/>
        <w:left w:val="none" w:sz="0" w:space="0" w:color="auto"/>
        <w:bottom w:val="none" w:sz="0" w:space="0" w:color="auto"/>
        <w:right w:val="none" w:sz="0" w:space="0" w:color="auto"/>
      </w:divBdr>
    </w:div>
    <w:div w:id="1930692067">
      <w:bodyDiv w:val="1"/>
      <w:marLeft w:val="0"/>
      <w:marRight w:val="0"/>
      <w:marTop w:val="0"/>
      <w:marBottom w:val="0"/>
      <w:divBdr>
        <w:top w:val="none" w:sz="0" w:space="0" w:color="auto"/>
        <w:left w:val="none" w:sz="0" w:space="0" w:color="auto"/>
        <w:bottom w:val="none" w:sz="0" w:space="0" w:color="auto"/>
        <w:right w:val="none" w:sz="0" w:space="0" w:color="auto"/>
      </w:divBdr>
    </w:div>
    <w:div w:id="1941991498">
      <w:bodyDiv w:val="1"/>
      <w:marLeft w:val="0"/>
      <w:marRight w:val="0"/>
      <w:marTop w:val="0"/>
      <w:marBottom w:val="0"/>
      <w:divBdr>
        <w:top w:val="none" w:sz="0" w:space="0" w:color="auto"/>
        <w:left w:val="none" w:sz="0" w:space="0" w:color="auto"/>
        <w:bottom w:val="none" w:sz="0" w:space="0" w:color="auto"/>
        <w:right w:val="none" w:sz="0" w:space="0" w:color="auto"/>
      </w:divBdr>
    </w:div>
    <w:div w:id="1969699135">
      <w:bodyDiv w:val="1"/>
      <w:marLeft w:val="0"/>
      <w:marRight w:val="0"/>
      <w:marTop w:val="0"/>
      <w:marBottom w:val="0"/>
      <w:divBdr>
        <w:top w:val="none" w:sz="0" w:space="0" w:color="auto"/>
        <w:left w:val="none" w:sz="0" w:space="0" w:color="auto"/>
        <w:bottom w:val="none" w:sz="0" w:space="0" w:color="auto"/>
        <w:right w:val="none" w:sz="0" w:space="0" w:color="auto"/>
      </w:divBdr>
    </w:div>
    <w:div w:id="2030570008">
      <w:bodyDiv w:val="1"/>
      <w:marLeft w:val="0"/>
      <w:marRight w:val="0"/>
      <w:marTop w:val="0"/>
      <w:marBottom w:val="0"/>
      <w:divBdr>
        <w:top w:val="none" w:sz="0" w:space="0" w:color="auto"/>
        <w:left w:val="none" w:sz="0" w:space="0" w:color="auto"/>
        <w:bottom w:val="none" w:sz="0" w:space="0" w:color="auto"/>
        <w:right w:val="none" w:sz="0" w:space="0" w:color="auto"/>
      </w:divBdr>
    </w:div>
    <w:div w:id="2033189902">
      <w:bodyDiv w:val="1"/>
      <w:marLeft w:val="0"/>
      <w:marRight w:val="0"/>
      <w:marTop w:val="0"/>
      <w:marBottom w:val="0"/>
      <w:divBdr>
        <w:top w:val="none" w:sz="0" w:space="0" w:color="auto"/>
        <w:left w:val="none" w:sz="0" w:space="0" w:color="auto"/>
        <w:bottom w:val="none" w:sz="0" w:space="0" w:color="auto"/>
        <w:right w:val="none" w:sz="0" w:space="0" w:color="auto"/>
      </w:divBdr>
    </w:div>
    <w:div w:id="2033529334">
      <w:bodyDiv w:val="1"/>
      <w:marLeft w:val="0"/>
      <w:marRight w:val="0"/>
      <w:marTop w:val="0"/>
      <w:marBottom w:val="0"/>
      <w:divBdr>
        <w:top w:val="none" w:sz="0" w:space="0" w:color="auto"/>
        <w:left w:val="none" w:sz="0" w:space="0" w:color="auto"/>
        <w:bottom w:val="none" w:sz="0" w:space="0" w:color="auto"/>
        <w:right w:val="none" w:sz="0" w:space="0" w:color="auto"/>
      </w:divBdr>
    </w:div>
    <w:div w:id="210511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5.xml"/><Relationship Id="rId21" Type="http://schemas.openxmlformats.org/officeDocument/2006/relationships/image" Target="media/image4.png"/><Relationship Id="rId34" Type="http://schemas.openxmlformats.org/officeDocument/2006/relationships/image" Target="media/image11.emf"/><Relationship Id="rId42"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7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hyperlink" Target="https://www.vh-berlin.org/vhyc2023/34_VHYC_Proceedings_2023_final.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Kommentar xmlns="c5c7cef5-72b0-4130-9324-a6e7454301c2" xsi:nil="true"/>
    <_ip_UnifiedCompliancePolicyProperties xmlns="http://schemas.microsoft.com/sharepoint/v3" xsi:nil="true"/>
    <TaxCatchAll xmlns="f51bab5f-0ed0-40a8-8f36-6fe936a64348" xsi:nil="true"/>
    <lcf76f155ced4ddcb4097134ff3c332f xmlns="c5c7cef5-72b0-4130-9324-a6e7454301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CD881D636A33040B44CA3E28A7ACA21" ma:contentTypeVersion="19" ma:contentTypeDescription="Skapa ett nytt dokument." ma:contentTypeScope="" ma:versionID="8ffb2c044a13801120c48bbd739e5ad5">
  <xsd:schema xmlns:xsd="http://www.w3.org/2001/XMLSchema" xmlns:xs="http://www.w3.org/2001/XMLSchema" xmlns:p="http://schemas.microsoft.com/office/2006/metadata/properties" xmlns:ns1="http://schemas.microsoft.com/sharepoint/v3" xmlns:ns2="c5c7cef5-72b0-4130-9324-a6e7454301c2" xmlns:ns3="f51bab5f-0ed0-40a8-8f36-6fe936a64348" targetNamespace="http://schemas.microsoft.com/office/2006/metadata/properties" ma:root="true" ma:fieldsID="fc0cecd1add830ab1398617882ccfb80" ns1:_="" ns2:_="" ns3:_="">
    <xsd:import namespace="http://schemas.microsoft.com/sharepoint/v3"/>
    <xsd:import namespace="c5c7cef5-72b0-4130-9324-a6e7454301c2"/>
    <xsd:import namespace="f51bab5f-0ed0-40a8-8f36-6fe936a643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Kommentar"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Egenskaper för enhetlig efterlevnadsprincip" ma:hidden="true" ma:internalName="_ip_UnifiedCompliancePolicyProperties">
      <xsd:simpleType>
        <xsd:restriction base="dms:Note"/>
      </xsd:simpleType>
    </xsd:element>
    <xsd:element name="_ip_UnifiedCompliancePolicyUIAction" ma:index="25"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c7cef5-72b0-4130-9324-a6e745430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0673cd2f-ce6e-4ea0-afbc-30713b89691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Kommentar" ma:index="23" nillable="true" ma:displayName="Kommentar" ma:format="Dropdown" ma:internalName="Kommentar">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1bab5f-0ed0-40a8-8f36-6fe936a643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988232-94e4-4e5f-a833-fb2c907e1b95}" ma:internalName="TaxCatchAll" ma:showField="CatchAllData" ma:web="f51bab5f-0ed0-40a8-8f36-6fe936a6434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A9D072-4709-4441-B107-A13013E2CAC1}">
  <ds:schemaRefs>
    <ds:schemaRef ds:uri="http://schemas.openxmlformats.org/officeDocument/2006/bibliography"/>
  </ds:schemaRefs>
</ds:datastoreItem>
</file>

<file path=customXml/itemProps2.xml><?xml version="1.0" encoding="utf-8"?>
<ds:datastoreItem xmlns:ds="http://schemas.openxmlformats.org/officeDocument/2006/customXml" ds:itemID="{FD1A03D3-9C41-4CEE-A036-172BACA1F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BAC8CB-CE73-4B77-84BA-FAD1C0D68CB3}">
  <ds:schemaRefs>
    <ds:schemaRef ds:uri="http://schemas.microsoft.com/sharepoint/v3/contenttype/forms"/>
  </ds:schemaRefs>
</ds:datastoreItem>
</file>

<file path=customXml/itemProps4.xml><?xml version="1.0" encoding="utf-8"?>
<ds:datastoreItem xmlns:ds="http://schemas.openxmlformats.org/officeDocument/2006/customXml" ds:itemID="{A2939713-A999-4072-9427-91D66B1DF5A9}"/>
</file>

<file path=docProps/app.xml><?xml version="1.0" encoding="utf-8"?>
<Properties xmlns="http://schemas.openxmlformats.org/officeDocument/2006/extended-properties" xmlns:vt="http://schemas.openxmlformats.org/officeDocument/2006/docPropsVTypes">
  <Template>Normal.dotm</Template>
  <TotalTime>0</TotalTime>
  <Pages>44</Pages>
  <Words>24405</Words>
  <Characters>153754</Characters>
  <Application>Microsoft Office Word</Application>
  <DocSecurity>0</DocSecurity>
  <Lines>1281</Lines>
  <Paragraphs>355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177804</CharactersWithSpaces>
  <SharedDoc>false</SharedDoc>
  <HLinks>
    <vt:vector size="108" baseType="variant">
      <vt:variant>
        <vt:i4>5963778</vt:i4>
      </vt:variant>
      <vt:variant>
        <vt:i4>168</vt:i4>
      </vt:variant>
      <vt:variant>
        <vt:i4>0</vt:i4>
      </vt:variant>
      <vt:variant>
        <vt:i4>5</vt:i4>
      </vt:variant>
      <vt:variant>
        <vt:lpwstr>https://www.vh-berlin.org/vhyc2023/34_VHYC_Proceedings_2023_final.pdf</vt:lpwstr>
      </vt:variant>
      <vt:variant>
        <vt:lpwstr/>
      </vt:variant>
      <vt:variant>
        <vt:i4>1572915</vt:i4>
      </vt:variant>
      <vt:variant>
        <vt:i4>98</vt:i4>
      </vt:variant>
      <vt:variant>
        <vt:i4>0</vt:i4>
      </vt:variant>
      <vt:variant>
        <vt:i4>5</vt:i4>
      </vt:variant>
      <vt:variant>
        <vt:lpwstr/>
      </vt:variant>
      <vt:variant>
        <vt:lpwstr>_Toc190106215</vt:lpwstr>
      </vt:variant>
      <vt:variant>
        <vt:i4>1572915</vt:i4>
      </vt:variant>
      <vt:variant>
        <vt:i4>92</vt:i4>
      </vt:variant>
      <vt:variant>
        <vt:i4>0</vt:i4>
      </vt:variant>
      <vt:variant>
        <vt:i4>5</vt:i4>
      </vt:variant>
      <vt:variant>
        <vt:lpwstr/>
      </vt:variant>
      <vt:variant>
        <vt:lpwstr>_Toc190106214</vt:lpwstr>
      </vt:variant>
      <vt:variant>
        <vt:i4>1572915</vt:i4>
      </vt:variant>
      <vt:variant>
        <vt:i4>86</vt:i4>
      </vt:variant>
      <vt:variant>
        <vt:i4>0</vt:i4>
      </vt:variant>
      <vt:variant>
        <vt:i4>5</vt:i4>
      </vt:variant>
      <vt:variant>
        <vt:lpwstr/>
      </vt:variant>
      <vt:variant>
        <vt:lpwstr>_Toc190106213</vt:lpwstr>
      </vt:variant>
      <vt:variant>
        <vt:i4>1572915</vt:i4>
      </vt:variant>
      <vt:variant>
        <vt:i4>80</vt:i4>
      </vt:variant>
      <vt:variant>
        <vt:i4>0</vt:i4>
      </vt:variant>
      <vt:variant>
        <vt:i4>5</vt:i4>
      </vt:variant>
      <vt:variant>
        <vt:lpwstr/>
      </vt:variant>
      <vt:variant>
        <vt:lpwstr>_Toc190106212</vt:lpwstr>
      </vt:variant>
      <vt:variant>
        <vt:i4>1572915</vt:i4>
      </vt:variant>
      <vt:variant>
        <vt:i4>74</vt:i4>
      </vt:variant>
      <vt:variant>
        <vt:i4>0</vt:i4>
      </vt:variant>
      <vt:variant>
        <vt:i4>5</vt:i4>
      </vt:variant>
      <vt:variant>
        <vt:lpwstr/>
      </vt:variant>
      <vt:variant>
        <vt:lpwstr>_Toc190106211</vt:lpwstr>
      </vt:variant>
      <vt:variant>
        <vt:i4>1572915</vt:i4>
      </vt:variant>
      <vt:variant>
        <vt:i4>68</vt:i4>
      </vt:variant>
      <vt:variant>
        <vt:i4>0</vt:i4>
      </vt:variant>
      <vt:variant>
        <vt:i4>5</vt:i4>
      </vt:variant>
      <vt:variant>
        <vt:lpwstr/>
      </vt:variant>
      <vt:variant>
        <vt:lpwstr>_Toc190106210</vt:lpwstr>
      </vt:variant>
      <vt:variant>
        <vt:i4>1638451</vt:i4>
      </vt:variant>
      <vt:variant>
        <vt:i4>62</vt:i4>
      </vt:variant>
      <vt:variant>
        <vt:i4>0</vt:i4>
      </vt:variant>
      <vt:variant>
        <vt:i4>5</vt:i4>
      </vt:variant>
      <vt:variant>
        <vt:lpwstr/>
      </vt:variant>
      <vt:variant>
        <vt:lpwstr>_Toc190106209</vt:lpwstr>
      </vt:variant>
      <vt:variant>
        <vt:i4>1638451</vt:i4>
      </vt:variant>
      <vt:variant>
        <vt:i4>56</vt:i4>
      </vt:variant>
      <vt:variant>
        <vt:i4>0</vt:i4>
      </vt:variant>
      <vt:variant>
        <vt:i4>5</vt:i4>
      </vt:variant>
      <vt:variant>
        <vt:lpwstr/>
      </vt:variant>
      <vt:variant>
        <vt:lpwstr>_Toc190106208</vt:lpwstr>
      </vt:variant>
      <vt:variant>
        <vt:i4>1638451</vt:i4>
      </vt:variant>
      <vt:variant>
        <vt:i4>50</vt:i4>
      </vt:variant>
      <vt:variant>
        <vt:i4>0</vt:i4>
      </vt:variant>
      <vt:variant>
        <vt:i4>5</vt:i4>
      </vt:variant>
      <vt:variant>
        <vt:lpwstr/>
      </vt:variant>
      <vt:variant>
        <vt:lpwstr>_Toc190106207</vt:lpwstr>
      </vt:variant>
      <vt:variant>
        <vt:i4>1638451</vt:i4>
      </vt:variant>
      <vt:variant>
        <vt:i4>44</vt:i4>
      </vt:variant>
      <vt:variant>
        <vt:i4>0</vt:i4>
      </vt:variant>
      <vt:variant>
        <vt:i4>5</vt:i4>
      </vt:variant>
      <vt:variant>
        <vt:lpwstr/>
      </vt:variant>
      <vt:variant>
        <vt:lpwstr>_Toc190106206</vt:lpwstr>
      </vt:variant>
      <vt:variant>
        <vt:i4>1638451</vt:i4>
      </vt:variant>
      <vt:variant>
        <vt:i4>38</vt:i4>
      </vt:variant>
      <vt:variant>
        <vt:i4>0</vt:i4>
      </vt:variant>
      <vt:variant>
        <vt:i4>5</vt:i4>
      </vt:variant>
      <vt:variant>
        <vt:lpwstr/>
      </vt:variant>
      <vt:variant>
        <vt:lpwstr>_Toc190106205</vt:lpwstr>
      </vt:variant>
      <vt:variant>
        <vt:i4>1638451</vt:i4>
      </vt:variant>
      <vt:variant>
        <vt:i4>32</vt:i4>
      </vt:variant>
      <vt:variant>
        <vt:i4>0</vt:i4>
      </vt:variant>
      <vt:variant>
        <vt:i4>5</vt:i4>
      </vt:variant>
      <vt:variant>
        <vt:lpwstr/>
      </vt:variant>
      <vt:variant>
        <vt:lpwstr>_Toc190106204</vt:lpwstr>
      </vt:variant>
      <vt:variant>
        <vt:i4>1638451</vt:i4>
      </vt:variant>
      <vt:variant>
        <vt:i4>26</vt:i4>
      </vt:variant>
      <vt:variant>
        <vt:i4>0</vt:i4>
      </vt:variant>
      <vt:variant>
        <vt:i4>5</vt:i4>
      </vt:variant>
      <vt:variant>
        <vt:lpwstr/>
      </vt:variant>
      <vt:variant>
        <vt:lpwstr>_Toc190106203</vt:lpwstr>
      </vt:variant>
      <vt:variant>
        <vt:i4>1638451</vt:i4>
      </vt:variant>
      <vt:variant>
        <vt:i4>20</vt:i4>
      </vt:variant>
      <vt:variant>
        <vt:i4>0</vt:i4>
      </vt:variant>
      <vt:variant>
        <vt:i4>5</vt:i4>
      </vt:variant>
      <vt:variant>
        <vt:lpwstr/>
      </vt:variant>
      <vt:variant>
        <vt:lpwstr>_Toc190106202</vt:lpwstr>
      </vt:variant>
      <vt:variant>
        <vt:i4>1638451</vt:i4>
      </vt:variant>
      <vt:variant>
        <vt:i4>14</vt:i4>
      </vt:variant>
      <vt:variant>
        <vt:i4>0</vt:i4>
      </vt:variant>
      <vt:variant>
        <vt:i4>5</vt:i4>
      </vt:variant>
      <vt:variant>
        <vt:lpwstr/>
      </vt:variant>
      <vt:variant>
        <vt:lpwstr>_Toc190106201</vt:lpwstr>
      </vt:variant>
      <vt:variant>
        <vt:i4>1638451</vt:i4>
      </vt:variant>
      <vt:variant>
        <vt:i4>8</vt:i4>
      </vt:variant>
      <vt:variant>
        <vt:i4>0</vt:i4>
      </vt:variant>
      <vt:variant>
        <vt:i4>5</vt:i4>
      </vt:variant>
      <vt:variant>
        <vt:lpwstr/>
      </vt:variant>
      <vt:variant>
        <vt:lpwstr>_Toc190106200</vt:lpwstr>
      </vt:variant>
      <vt:variant>
        <vt:i4>1048624</vt:i4>
      </vt:variant>
      <vt:variant>
        <vt:i4>2</vt:i4>
      </vt:variant>
      <vt:variant>
        <vt:i4>0</vt:i4>
      </vt:variant>
      <vt:variant>
        <vt:i4>5</vt:i4>
      </vt:variant>
      <vt:variant>
        <vt:lpwstr/>
      </vt:variant>
      <vt:variant>
        <vt:lpwstr>_Toc190106199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Petermeier</dc:creator>
  <cp:keywords/>
  <dc:description/>
  <cp:lastModifiedBy>Bettina Muster</cp:lastModifiedBy>
  <cp:revision>3</cp:revision>
  <cp:lastPrinted>2025-04-12T17:02:00Z</cp:lastPrinted>
  <dcterms:created xsi:type="dcterms:W3CDTF">2025-08-30T09:43:00Z</dcterms:created>
  <dcterms:modified xsi:type="dcterms:W3CDTF">2025-08-30T09:44:00Z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0x0101003CD881D636A33040B44CA3E28A7ACA21</vt:lpwstr>
  </property>
  <property fmtid="{D5CDD505-2E9C-101B-9397-08002B2CF9AE}" pid="3" name="ZOTERO_PREF_2">
    <vt:lpwstr>icJournalAbbreviations" value="true"/&gt;&lt;/prefs&gt;&lt;/data&gt;</vt:lpwstr>
  </property>
  <property fmtid="{D5CDD505-2E9C-101B-9397-08002B2CF9AE}" pid="4" name="ZOTERO_PREF_1">
    <vt:lpwstr>&lt;data data-version="3" zotero-version="6.0.36"&gt;&lt;session id="JJ7ArmQB"/&gt;&lt;style id="http://www.zotero.org/styles/american-chemical-society" hasBibliography="1" bibliographyStyleHasBeenSet="1"/&gt;&lt;prefs&gt;&lt;pref name="fieldType" value="Field"/&gt;&lt;pref name="automat</vt:lpwstr>
  </property>
</Properties>
</file>